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6140C7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25</w:t>
      </w:r>
      <w:r w:rsidR="00941243">
        <w:t>.0</w:t>
      </w:r>
      <w:r>
        <w:t>8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167F9C">
        <w:t xml:space="preserve"> nr </w:t>
      </w:r>
      <w:r w:rsidR="00DA4F12">
        <w:t>7</w:t>
      </w:r>
      <w:r w:rsidR="00167F9C">
        <w:t xml:space="preserve"> </w:t>
      </w:r>
      <w:r w:rsidR="00167F9C">
        <w:br/>
        <w:t xml:space="preserve">do </w:t>
      </w:r>
      <w:r w:rsidR="00EA15D6">
        <w:t xml:space="preserve">Projektu </w:t>
      </w:r>
      <w:r w:rsidR="00167F9C">
        <w:t xml:space="preserve">Uchwały nr </w:t>
      </w:r>
      <w:r w:rsidR="00EA15D6">
        <w:t>……….</w:t>
      </w:r>
      <w:r w:rsidR="00941243">
        <w:t>/………./2020</w:t>
      </w:r>
      <w:r>
        <w:br/>
        <w:t xml:space="preserve">Rady Miejskiej </w:t>
      </w:r>
      <w:r w:rsidR="006140C7">
        <w:t>w Rogoźnie</w:t>
      </w:r>
      <w:r w:rsidR="006140C7">
        <w:br/>
        <w:t>z dnia 26</w:t>
      </w:r>
      <w:r w:rsidR="00941243">
        <w:t xml:space="preserve"> </w:t>
      </w:r>
      <w:r w:rsidR="006140C7">
        <w:t>sierpnia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B5565B" w:rsidRDefault="00DA4F12" w:rsidP="00EA15D6">
      <w:pPr>
        <w:spacing w:after="0" w:line="240" w:lineRule="auto"/>
      </w:pPr>
      <w:r>
        <w:t>W związku ze wzrostem składek na Państwowy Fundusz Rehabilitacji Osób Niepełnospraw</w:t>
      </w:r>
      <w:r w:rsidR="000A45E4">
        <w:t xml:space="preserve">nych ( zmniejszenie w br. o dwie </w:t>
      </w:r>
      <w:r>
        <w:t xml:space="preserve"> osoby z orzeczeniem o </w:t>
      </w:r>
      <w:r w:rsidR="000A45E4">
        <w:t>niepełnosprawności znacznie wzrosły miesięczne wpłaty w związku z powyższy wnoszę o dokonanie zmian w planie finansowym na 2020 rok:</w:t>
      </w:r>
    </w:p>
    <w:p w:rsidR="000A45E4" w:rsidRDefault="000A45E4" w:rsidP="00EA15D6">
      <w:pPr>
        <w:spacing w:after="0" w:line="240" w:lineRule="auto"/>
      </w:pP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6140C7" w:rsidP="00234103">
      <w:pPr>
        <w:spacing w:after="0" w:line="240" w:lineRule="auto"/>
      </w:pPr>
      <w:r>
        <w:t>W dziale</w:t>
      </w:r>
      <w:r w:rsidR="00DA4F12">
        <w:t>700</w:t>
      </w:r>
      <w:r w:rsidR="00234103">
        <w:t xml:space="preserve"> -</w:t>
      </w:r>
      <w:r w:rsidR="002D7792">
        <w:t xml:space="preserve"> </w:t>
      </w:r>
      <w:r w:rsidR="00DA4F12">
        <w:t>Gospodarka mieszkaniowa</w:t>
      </w:r>
      <w:r w:rsidR="00B5565B">
        <w:t xml:space="preserve">  </w:t>
      </w:r>
      <w:r w:rsidR="00167F9C">
        <w:rPr>
          <w:b/>
        </w:rPr>
        <w:t>zwiększyć</w:t>
      </w:r>
      <w:r w:rsidR="00B5565B">
        <w:rPr>
          <w:b/>
        </w:rPr>
        <w:t xml:space="preserve"> plan dochodów </w:t>
      </w:r>
      <w:r w:rsidR="00167F9C">
        <w:rPr>
          <w:b/>
        </w:rPr>
        <w:t xml:space="preserve"> o </w:t>
      </w:r>
      <w:r>
        <w:t xml:space="preserve">   </w:t>
      </w:r>
      <w:r w:rsidR="00167F9C">
        <w:t xml:space="preserve">      </w:t>
      </w:r>
      <w:r>
        <w:t xml:space="preserve">       </w:t>
      </w:r>
      <w:r w:rsidR="00DA4F12" w:rsidRPr="00DA4F12">
        <w:rPr>
          <w:b/>
        </w:rPr>
        <w:t>20</w:t>
      </w:r>
      <w:r w:rsidR="00234103" w:rsidRPr="00B5565B">
        <w:rPr>
          <w:b/>
        </w:rPr>
        <w:t xml:space="preserve"> </w:t>
      </w:r>
      <w:r w:rsidR="00540434">
        <w:rPr>
          <w:b/>
        </w:rPr>
        <w:t>5</w:t>
      </w:r>
      <w:r w:rsidR="00DA4F12">
        <w:rPr>
          <w:b/>
        </w:rPr>
        <w:t>3</w:t>
      </w:r>
      <w:r w:rsidR="00B5565B" w:rsidRPr="00B5565B">
        <w:rPr>
          <w:b/>
        </w:rPr>
        <w:t>0</w:t>
      </w:r>
      <w:r w:rsidR="00234103" w:rsidRPr="00234103">
        <w:rPr>
          <w:b/>
        </w:rPr>
        <w:t>,00 zł</w:t>
      </w:r>
      <w:r w:rsidR="00234103">
        <w:t xml:space="preserve"> </w:t>
      </w:r>
    </w:p>
    <w:p w:rsidR="00234103" w:rsidRDefault="0018409F" w:rsidP="001706C1">
      <w:pPr>
        <w:spacing w:after="0" w:line="240" w:lineRule="auto"/>
      </w:pPr>
      <w:r>
        <w:t xml:space="preserve">zmiana dotyczy rozdziału </w:t>
      </w:r>
      <w:r w:rsidR="00DA4F12">
        <w:t>70005</w:t>
      </w:r>
      <w:r w:rsidR="00B5565B">
        <w:t xml:space="preserve"> </w:t>
      </w:r>
      <w:r>
        <w:t>„</w:t>
      </w:r>
      <w:r w:rsidR="00DA4F12">
        <w:t>Gospodarka gruntami i nieruchomościami</w:t>
      </w:r>
      <w:r>
        <w:t>”</w:t>
      </w:r>
      <w:r w:rsidR="00ED4E67">
        <w:t>,</w:t>
      </w:r>
    </w:p>
    <w:p w:rsidR="00ED4E67" w:rsidRDefault="00ED4E67" w:rsidP="001706C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paragraf </w:t>
      </w:r>
      <w:r w:rsidR="00DA4F12">
        <w:t>04</w:t>
      </w:r>
      <w:r w:rsidR="00E615B3">
        <w:t>7</w:t>
      </w:r>
      <w:r w:rsidR="00DA4F12">
        <w:t>0</w:t>
      </w:r>
      <w:r>
        <w:t xml:space="preserve"> „</w:t>
      </w:r>
      <w:r w:rsidR="00E615B3">
        <w:t>Wpływy z opłat za trwały zarząd, użytkowanie wieczyste</w:t>
      </w:r>
      <w:r>
        <w:t>”.</w:t>
      </w:r>
    </w:p>
    <w:p w:rsidR="00234103" w:rsidRPr="00234103" w:rsidRDefault="00234103" w:rsidP="00ED4E67">
      <w:pPr>
        <w:spacing w:after="0" w:line="240" w:lineRule="auto"/>
      </w:pPr>
      <w:r>
        <w:br/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6140C7" w:rsidRDefault="00ED4E67" w:rsidP="006140C7">
      <w:pPr>
        <w:spacing w:after="0" w:line="240" w:lineRule="auto"/>
      </w:pPr>
      <w:r>
        <w:t xml:space="preserve">W dziale </w:t>
      </w:r>
      <w:r w:rsidR="00DA4F12">
        <w:t>750</w:t>
      </w:r>
      <w:r w:rsidR="006140C7">
        <w:t xml:space="preserve"> - </w:t>
      </w:r>
      <w:r w:rsidR="00DA4F12">
        <w:t>Administracja publiczna</w:t>
      </w:r>
      <w:r w:rsidR="001706C1">
        <w:t xml:space="preserve">  </w:t>
      </w:r>
      <w:r>
        <w:t xml:space="preserve"> </w:t>
      </w:r>
      <w:r w:rsidRPr="00ED4E67">
        <w:rPr>
          <w:b/>
        </w:rPr>
        <w:t>zwiększyć plan wydatków</w:t>
      </w:r>
      <w:r>
        <w:t xml:space="preserve"> </w:t>
      </w:r>
      <w:r w:rsidR="006140C7">
        <w:rPr>
          <w:b/>
        </w:rPr>
        <w:t xml:space="preserve"> o</w:t>
      </w:r>
      <w:r w:rsidR="006140C7">
        <w:t xml:space="preserve">                  </w:t>
      </w:r>
      <w:r w:rsidR="00DA4F12">
        <w:rPr>
          <w:b/>
        </w:rPr>
        <w:t>20</w:t>
      </w:r>
      <w:r w:rsidR="006140C7" w:rsidRPr="00231A0F">
        <w:rPr>
          <w:b/>
        </w:rPr>
        <w:t>.</w:t>
      </w:r>
      <w:r w:rsidR="00540434">
        <w:rPr>
          <w:b/>
        </w:rPr>
        <w:t>5</w:t>
      </w:r>
      <w:r w:rsidR="00DA4F12">
        <w:rPr>
          <w:b/>
        </w:rPr>
        <w:t>3</w:t>
      </w:r>
      <w:r w:rsidR="001706C1">
        <w:rPr>
          <w:b/>
        </w:rPr>
        <w:t>0</w:t>
      </w:r>
      <w:r w:rsidR="006140C7" w:rsidRPr="00234103">
        <w:rPr>
          <w:b/>
        </w:rPr>
        <w:t>,00 zł</w:t>
      </w:r>
      <w:r w:rsidR="006140C7">
        <w:t xml:space="preserve"> </w:t>
      </w:r>
    </w:p>
    <w:p w:rsidR="006140C7" w:rsidRDefault="006140C7" w:rsidP="001706C1">
      <w:pPr>
        <w:spacing w:after="0" w:line="240" w:lineRule="auto"/>
      </w:pPr>
      <w:r>
        <w:t xml:space="preserve">zmiana dotyczy  rozdziału  </w:t>
      </w:r>
      <w:r w:rsidR="00ED4E67">
        <w:t xml:space="preserve">rozdziale </w:t>
      </w:r>
      <w:r w:rsidR="00DA4F12">
        <w:t>75023</w:t>
      </w:r>
      <w:r>
        <w:t xml:space="preserve"> „</w:t>
      </w:r>
      <w:r w:rsidR="00DA4F12">
        <w:t>Urzędy gmin</w:t>
      </w:r>
      <w:r>
        <w:t>”</w:t>
      </w:r>
      <w:r w:rsidR="00ED4E67">
        <w:t>,</w:t>
      </w:r>
    </w:p>
    <w:p w:rsidR="00231A0F" w:rsidRDefault="00ED4E67" w:rsidP="001706C1">
      <w:pPr>
        <w:pStyle w:val="Akapitzlist"/>
        <w:numPr>
          <w:ilvl w:val="0"/>
          <w:numId w:val="3"/>
        </w:numPr>
        <w:spacing w:after="0" w:line="240" w:lineRule="auto"/>
      </w:pPr>
      <w:r>
        <w:t>paragraf</w:t>
      </w:r>
      <w:r w:rsidR="001706C1">
        <w:t xml:space="preserve"> </w:t>
      </w:r>
      <w:r w:rsidR="00DA4F12">
        <w:t>4140</w:t>
      </w:r>
      <w:r w:rsidR="00231A0F">
        <w:t xml:space="preserve"> - </w:t>
      </w:r>
      <w:r w:rsidR="00DA4F12">
        <w:t>Wpłaty na Państwowy Fundusz Rehabilitacji Osób Niepełnosprawnych</w:t>
      </w:r>
      <w:r w:rsidR="00347BDB">
        <w:t>.</w:t>
      </w:r>
    </w:p>
    <w:p w:rsidR="00572AAE" w:rsidRDefault="006140C7" w:rsidP="00231A0F">
      <w:pPr>
        <w:pStyle w:val="Akapitzlist"/>
        <w:spacing w:after="0" w:line="240" w:lineRule="auto"/>
        <w:ind w:left="718"/>
      </w:pPr>
      <w:r>
        <w:br/>
      </w:r>
      <w:bookmarkStart w:id="0" w:name="_GoBack"/>
      <w:bookmarkEnd w:id="0"/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3C40FA" w:rsidRDefault="00572AAE" w:rsidP="006140C7">
      <w:pPr>
        <w:spacing w:after="0" w:line="240" w:lineRule="auto"/>
        <w:ind w:left="1412" w:hanging="1412"/>
        <w:contextualSpacing/>
      </w:pPr>
      <w:r>
        <w:t xml:space="preserve">Przyjęcie autopoprawki spowoduje zmianę danych w odpowiednich załącznikach </w:t>
      </w:r>
      <w:r w:rsidR="003C40FA">
        <w:t>:</w:t>
      </w:r>
    </w:p>
    <w:p w:rsidR="006140C7" w:rsidRDefault="003C40FA" w:rsidP="00735DC0">
      <w:pPr>
        <w:spacing w:after="0" w:line="240" w:lineRule="auto"/>
        <w:ind w:left="1412" w:hanging="1412"/>
        <w:contextualSpacing/>
      </w:pPr>
      <w:r>
        <w:t xml:space="preserve">1 i 2 </w:t>
      </w:r>
      <w:r w:rsidR="00347BDB">
        <w:t xml:space="preserve">  </w:t>
      </w:r>
      <w:r>
        <w:t>do projektu u</w:t>
      </w:r>
      <w:r w:rsidR="00735DC0">
        <w:t>chwały.</w:t>
      </w:r>
    </w:p>
    <w:p w:rsidR="00572AAE" w:rsidRDefault="00572AAE" w:rsidP="00013126">
      <w:pPr>
        <w:spacing w:after="0" w:line="240" w:lineRule="auto"/>
        <w:contextualSpacing/>
      </w:pPr>
    </w:p>
    <w:sectPr w:rsidR="005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3C1"/>
    <w:multiLevelType w:val="hybridMultilevel"/>
    <w:tmpl w:val="A356ACF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1C7FA2"/>
    <w:multiLevelType w:val="hybridMultilevel"/>
    <w:tmpl w:val="65028968"/>
    <w:lvl w:ilvl="0" w:tplc="041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C1B7D0A"/>
    <w:multiLevelType w:val="hybridMultilevel"/>
    <w:tmpl w:val="79A2D63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3126"/>
    <w:rsid w:val="000A45E4"/>
    <w:rsid w:val="001158D0"/>
    <w:rsid w:val="00130928"/>
    <w:rsid w:val="00167F9C"/>
    <w:rsid w:val="001706C1"/>
    <w:rsid w:val="0018409F"/>
    <w:rsid w:val="00231A0F"/>
    <w:rsid w:val="00234103"/>
    <w:rsid w:val="002360F0"/>
    <w:rsid w:val="002869EB"/>
    <w:rsid w:val="002A1462"/>
    <w:rsid w:val="002D0D06"/>
    <w:rsid w:val="002D7792"/>
    <w:rsid w:val="002F3FBF"/>
    <w:rsid w:val="00347BDB"/>
    <w:rsid w:val="003B2E3A"/>
    <w:rsid w:val="003C40FA"/>
    <w:rsid w:val="003D58A2"/>
    <w:rsid w:val="005331DD"/>
    <w:rsid w:val="00540434"/>
    <w:rsid w:val="00572AAE"/>
    <w:rsid w:val="006140C7"/>
    <w:rsid w:val="006225F8"/>
    <w:rsid w:val="00697B25"/>
    <w:rsid w:val="006B53D7"/>
    <w:rsid w:val="006D1862"/>
    <w:rsid w:val="007073D2"/>
    <w:rsid w:val="00735DC0"/>
    <w:rsid w:val="007C2678"/>
    <w:rsid w:val="00907FC5"/>
    <w:rsid w:val="00941243"/>
    <w:rsid w:val="00A11844"/>
    <w:rsid w:val="00A53BC4"/>
    <w:rsid w:val="00A906D7"/>
    <w:rsid w:val="00A924DD"/>
    <w:rsid w:val="00A95287"/>
    <w:rsid w:val="00B5565B"/>
    <w:rsid w:val="00B67C12"/>
    <w:rsid w:val="00B76DA4"/>
    <w:rsid w:val="00BA2406"/>
    <w:rsid w:val="00C31275"/>
    <w:rsid w:val="00C95A44"/>
    <w:rsid w:val="00CC0C07"/>
    <w:rsid w:val="00DA4F12"/>
    <w:rsid w:val="00DB519C"/>
    <w:rsid w:val="00E13848"/>
    <w:rsid w:val="00E615B3"/>
    <w:rsid w:val="00EA15D6"/>
    <w:rsid w:val="00E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41</cp:revision>
  <cp:lastPrinted>2020-08-26T12:13:00Z</cp:lastPrinted>
  <dcterms:created xsi:type="dcterms:W3CDTF">2018-11-26T07:23:00Z</dcterms:created>
  <dcterms:modified xsi:type="dcterms:W3CDTF">2020-08-26T12:16:00Z</dcterms:modified>
</cp:coreProperties>
</file>