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1C" w:rsidRPr="006F2A1C" w:rsidRDefault="006F2A1C" w:rsidP="006F2A1C">
      <w:pPr>
        <w:spacing w:after="0" w:line="240" w:lineRule="auto"/>
        <w:jc w:val="center"/>
        <w:rPr>
          <w:b/>
        </w:rPr>
      </w:pPr>
      <w:r w:rsidRPr="006F2A1C">
        <w:rPr>
          <w:b/>
        </w:rPr>
        <w:t>Objaśnienia przyjętych wartości do Wieloletniej Prognozy Finansowej</w:t>
      </w:r>
    </w:p>
    <w:p w:rsidR="006F2A1C" w:rsidRPr="006F2A1C" w:rsidRDefault="006F2A1C" w:rsidP="006F2A1C">
      <w:pPr>
        <w:spacing w:after="0" w:line="240" w:lineRule="auto"/>
        <w:jc w:val="center"/>
        <w:rPr>
          <w:b/>
        </w:rPr>
      </w:pPr>
    </w:p>
    <w:p w:rsidR="006F2A1C" w:rsidRPr="006F2A1C" w:rsidRDefault="006F2A1C" w:rsidP="006F2A1C">
      <w:pPr>
        <w:spacing w:after="0" w:line="240" w:lineRule="auto"/>
        <w:jc w:val="center"/>
        <w:rPr>
          <w:b/>
        </w:rPr>
      </w:pPr>
      <w:r w:rsidRPr="006F2A1C">
        <w:rPr>
          <w:b/>
        </w:rPr>
        <w:t>Gminy Rogoźno na lata 2020-2037.</w:t>
      </w:r>
    </w:p>
    <w:p w:rsidR="006F2A1C" w:rsidRDefault="006F2A1C" w:rsidP="006F2A1C"/>
    <w:p w:rsidR="006F2A1C" w:rsidRDefault="006F2A1C" w:rsidP="006F2A1C">
      <w:pPr>
        <w:spacing w:after="0" w:line="240" w:lineRule="auto"/>
      </w:pPr>
      <w:r>
        <w:t xml:space="preserve">Zgodnie ze zmianami w budżecie w 2020 roku, dokonano następujących zmian </w:t>
      </w:r>
    </w:p>
    <w:p w:rsidR="006F2A1C" w:rsidRDefault="006F2A1C" w:rsidP="006F2A1C">
      <w:pPr>
        <w:spacing w:after="0" w:line="240" w:lineRule="auto"/>
      </w:pPr>
    </w:p>
    <w:p w:rsidR="006F2A1C" w:rsidRDefault="006F2A1C" w:rsidP="006F2A1C">
      <w:pPr>
        <w:spacing w:after="0" w:line="240" w:lineRule="auto"/>
      </w:pPr>
      <w:r>
        <w:t xml:space="preserve">w Wieloletniej Prognozie Finansowej Gminy Rogoźno na lata 2020-2037: </w:t>
      </w:r>
    </w:p>
    <w:p w:rsidR="006F2A1C" w:rsidRDefault="006F2A1C" w:rsidP="006F2A1C"/>
    <w:p w:rsidR="006F2A1C" w:rsidRDefault="006F2A1C" w:rsidP="006F2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Zwiększenie dochodów w 2020 r.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194 204,05 zł </w:t>
      </w:r>
    </w:p>
    <w:p w:rsidR="006F2A1C" w:rsidRDefault="006F2A1C" w:rsidP="006F2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w tym: </w:t>
      </w:r>
    </w:p>
    <w:p w:rsidR="006F2A1C" w:rsidRDefault="006F2A1C" w:rsidP="006F2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Zwiększenie dochodów bieżących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194 204,05 zł </w:t>
      </w:r>
    </w:p>
    <w:p w:rsidR="006F2A1C" w:rsidRDefault="006F2A1C" w:rsidP="006F2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Zwiększenie dochodów majątkowych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B71DB">
        <w:t xml:space="preserve">            0,00</w:t>
      </w:r>
      <w:r>
        <w:t xml:space="preserve"> zł </w:t>
      </w:r>
    </w:p>
    <w:p w:rsidR="006F2A1C" w:rsidRDefault="006F2A1C" w:rsidP="006F2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Zwiększenie wydatków w 2020 r.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B71DB">
        <w:t xml:space="preserve">   444 204,05</w:t>
      </w:r>
      <w:r>
        <w:t xml:space="preserve"> zł</w:t>
      </w:r>
    </w:p>
    <w:p w:rsidR="006F2A1C" w:rsidRDefault="006F2A1C" w:rsidP="006F2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w tym: </w:t>
      </w:r>
    </w:p>
    <w:p w:rsidR="006F2A1C" w:rsidRDefault="006F2A1C" w:rsidP="006F2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Zwiększenie wydatków bieżących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B71DB">
        <w:t xml:space="preserve">   194 204,05</w:t>
      </w:r>
      <w:r>
        <w:t xml:space="preserve"> zł </w:t>
      </w:r>
    </w:p>
    <w:p w:rsidR="006F2A1C" w:rsidRDefault="006F2A1C" w:rsidP="006F2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Zwiększenie wydatków majątkowych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B71DB">
        <w:t>250 000,00</w:t>
      </w:r>
      <w:r>
        <w:t xml:space="preserve"> zł </w:t>
      </w:r>
    </w:p>
    <w:p w:rsidR="006F2A1C" w:rsidRDefault="006F2A1C" w:rsidP="006F2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Deficyt (plan) po zmianach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-2 </w:t>
      </w:r>
      <w:r w:rsidR="005024EF">
        <w:t>620</w:t>
      </w:r>
      <w:r>
        <w:t xml:space="preserve"> 927,53 zł </w:t>
      </w:r>
    </w:p>
    <w:p w:rsidR="006F2A1C" w:rsidRDefault="006F2A1C" w:rsidP="006F2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Zwiększenie przychodów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4EF">
        <w:t xml:space="preserve"> 250 00</w:t>
      </w:r>
      <w:r w:rsidR="000B71DB">
        <w:t>0,00</w:t>
      </w:r>
      <w:r>
        <w:t xml:space="preserve"> zł </w:t>
      </w:r>
    </w:p>
    <w:p w:rsidR="006F2A1C" w:rsidRDefault="006F2A1C" w:rsidP="006F2A1C"/>
    <w:p w:rsidR="006F2A1C" w:rsidRDefault="006F2A1C" w:rsidP="006F2A1C">
      <w:r>
        <w:t xml:space="preserve">Pełen zakres zmian obrazują załączniki nr 1 i 2 do niniejszej uchwały. </w:t>
      </w:r>
    </w:p>
    <w:p w:rsidR="006F2A1C" w:rsidRDefault="006F2A1C" w:rsidP="006F2A1C"/>
    <w:p w:rsidR="006F2A1C" w:rsidRDefault="006F2A1C" w:rsidP="006F2A1C">
      <w:bookmarkStart w:id="0" w:name="_GoBack"/>
      <w:bookmarkEnd w:id="0"/>
    </w:p>
    <w:p w:rsidR="00600CBC" w:rsidRDefault="006F2A1C" w:rsidP="006F2A1C">
      <w:r>
        <w:br w:type="page"/>
      </w:r>
    </w:p>
    <w:sectPr w:rsidR="0060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1C"/>
    <w:rsid w:val="000B71DB"/>
    <w:rsid w:val="005024EF"/>
    <w:rsid w:val="00600CBC"/>
    <w:rsid w:val="006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7E14-4858-437C-A171-7D200521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4</cp:revision>
  <cp:lastPrinted>2020-06-13T09:57:00Z</cp:lastPrinted>
  <dcterms:created xsi:type="dcterms:W3CDTF">2020-06-13T08:26:00Z</dcterms:created>
  <dcterms:modified xsi:type="dcterms:W3CDTF">2020-06-13T09:57:00Z</dcterms:modified>
</cp:coreProperties>
</file>