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462620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19</w:t>
      </w:r>
      <w:r w:rsidR="00941243">
        <w:t>.0</w:t>
      </w:r>
      <w:r>
        <w:t>6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 </w:t>
      </w:r>
      <w:r w:rsidR="00CC13B0">
        <w:t>6</w:t>
      </w:r>
      <w:r w:rsidR="00941243">
        <w:br/>
        <w:t xml:space="preserve">do Uchwały nr </w:t>
      </w:r>
      <w:r w:rsidR="0070262B">
        <w:t>XXXI</w:t>
      </w:r>
      <w:r w:rsidR="00941243">
        <w:t>/………./2020</w:t>
      </w:r>
      <w:r>
        <w:br/>
        <w:t xml:space="preserve">Rady Miejskiej </w:t>
      </w:r>
      <w:r w:rsidR="00462620">
        <w:t>w Rogoźnie</w:t>
      </w:r>
      <w:r w:rsidR="00462620">
        <w:br/>
        <w:t>z dnia 19</w:t>
      </w:r>
      <w:r w:rsidR="00941243">
        <w:t xml:space="preserve"> </w:t>
      </w:r>
      <w:r w:rsidR="00462620">
        <w:t>czerwca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CC13B0" w:rsidRDefault="00ED219B" w:rsidP="00CC13B0">
      <w:pPr>
        <w:spacing w:after="0" w:line="240" w:lineRule="auto"/>
      </w:pPr>
      <w:r>
        <w:tab/>
        <w:t>Na wni</w:t>
      </w:r>
      <w:r w:rsidR="00CC13B0">
        <w:t>osek Kierownika Wydziału Organizacyjnego i Spraw Obywatelskich</w:t>
      </w:r>
      <w:r>
        <w:t xml:space="preserve"> </w:t>
      </w:r>
      <w:r w:rsidR="00040A14">
        <w:t xml:space="preserve"> </w:t>
      </w:r>
      <w:r w:rsidR="00697B25">
        <w:t xml:space="preserve">wnioskuje </w:t>
      </w:r>
    </w:p>
    <w:p w:rsidR="0091780E" w:rsidRPr="00462620" w:rsidRDefault="00697B25" w:rsidP="00CC13B0">
      <w:pPr>
        <w:spacing w:after="0" w:line="240" w:lineRule="auto"/>
      </w:pPr>
      <w:r>
        <w:t>o wyrażenie zgody na następującą zmianę</w:t>
      </w:r>
      <w:r w:rsidR="00A95287">
        <w:t>: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91780E" w:rsidRDefault="00CC13B0" w:rsidP="00462620">
      <w:pPr>
        <w:spacing w:after="0" w:line="240" w:lineRule="auto"/>
        <w:rPr>
          <w:b/>
        </w:rPr>
      </w:pPr>
      <w:r>
        <w:t>w dziale  801</w:t>
      </w:r>
      <w:r w:rsidR="00DC7092">
        <w:t xml:space="preserve"> - </w:t>
      </w:r>
      <w:r>
        <w:t>Oświata i wychowanie</w:t>
      </w:r>
      <w:r w:rsidR="00DC7092" w:rsidRPr="00DC7092">
        <w:rPr>
          <w:b/>
        </w:rPr>
        <w:t xml:space="preserve"> </w:t>
      </w:r>
      <w:r w:rsidR="00DC7092" w:rsidRPr="000E7311">
        <w:rPr>
          <w:b/>
        </w:rPr>
        <w:t xml:space="preserve">zwiększyć </w:t>
      </w:r>
      <w:r w:rsidR="00DC7092" w:rsidRPr="00DC7092">
        <w:t>o kwotę</w:t>
      </w:r>
      <w:r w:rsidR="00DF477D"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22</w:t>
      </w:r>
      <w:r w:rsidR="00CA0712">
        <w:rPr>
          <w:b/>
        </w:rPr>
        <w:t>.</w:t>
      </w:r>
      <w:r w:rsidR="00DF477D">
        <w:rPr>
          <w:b/>
        </w:rPr>
        <w:t>000</w:t>
      </w:r>
      <w:r w:rsidR="00CA0712">
        <w:rPr>
          <w:b/>
        </w:rPr>
        <w:t>,00</w:t>
      </w:r>
      <w:r w:rsidR="00CA3FF3">
        <w:rPr>
          <w:b/>
        </w:rPr>
        <w:t xml:space="preserve"> </w:t>
      </w:r>
      <w:r w:rsidR="00DC7092" w:rsidRPr="000E7311">
        <w:rPr>
          <w:b/>
        </w:rPr>
        <w:t>zł</w:t>
      </w:r>
    </w:p>
    <w:p w:rsidR="00462620" w:rsidRDefault="00462620" w:rsidP="00462620">
      <w:pPr>
        <w:spacing w:after="0" w:line="240" w:lineRule="auto"/>
      </w:pPr>
      <w:r>
        <w:t xml:space="preserve">zmiana dotyczy rozdziału </w:t>
      </w:r>
      <w:r w:rsidR="00CC13B0">
        <w:t>80195 „ Pozostała działalność”</w:t>
      </w:r>
    </w:p>
    <w:p w:rsidR="00CA3FF3" w:rsidRDefault="000C60E5" w:rsidP="00462620">
      <w:pPr>
        <w:spacing w:after="0" w:line="240" w:lineRule="auto"/>
      </w:pPr>
      <w:r>
        <w:t xml:space="preserve">w paragrafie </w:t>
      </w:r>
      <w:r w:rsidR="00CC13B0">
        <w:t xml:space="preserve"> 2360 „Dotacje celowe z budżetu jednostki samorządu terytorialnego, udzielane w trybie art.221</w:t>
      </w:r>
      <w:r w:rsidR="00D50933">
        <w:t>ustawy, na finansowanie lub dofinansowanie zdań zleconych do realizacji organizacjom prowadzącym działalność pożytku publicznego”  ( na realizacje zadania publicznego „umuzykalnianie dzieci i młodzieży oraz popularyzacja muzyki klasycznej „). Zostają wprowadzone wolne środki w kwocie 22.000,00 zł.</w:t>
      </w:r>
      <w:bookmarkStart w:id="0" w:name="_GoBack"/>
      <w:bookmarkEnd w:id="0"/>
    </w:p>
    <w:p w:rsidR="00697B25" w:rsidRDefault="00697B25" w:rsidP="001158D0"/>
    <w:p w:rsidR="00697B25" w:rsidRPr="00697B25" w:rsidRDefault="00697B25" w:rsidP="001158D0">
      <w:r>
        <w:t>Przyjęcie autopoprawki spowoduje zmianę danych w</w:t>
      </w:r>
      <w:r w:rsidR="007C2678">
        <w:t xml:space="preserve"> odpowiednich  załącznikach do </w:t>
      </w:r>
      <w:r w:rsidR="00130928">
        <w:t xml:space="preserve"> projektu Uchwały  budżetu na 2020 rok</w:t>
      </w:r>
      <w:r>
        <w:t>.</w:t>
      </w:r>
    </w:p>
    <w:sectPr w:rsidR="00697B25" w:rsidRPr="0069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40A14"/>
    <w:rsid w:val="000C60E5"/>
    <w:rsid w:val="000E7311"/>
    <w:rsid w:val="001158D0"/>
    <w:rsid w:val="00130928"/>
    <w:rsid w:val="00131627"/>
    <w:rsid w:val="00291EA1"/>
    <w:rsid w:val="002A1462"/>
    <w:rsid w:val="002F67C5"/>
    <w:rsid w:val="00462620"/>
    <w:rsid w:val="006225F8"/>
    <w:rsid w:val="00697B25"/>
    <w:rsid w:val="006D1862"/>
    <w:rsid w:val="0070262B"/>
    <w:rsid w:val="007073D2"/>
    <w:rsid w:val="00746E6E"/>
    <w:rsid w:val="007C2678"/>
    <w:rsid w:val="00907FC5"/>
    <w:rsid w:val="0091780E"/>
    <w:rsid w:val="00941243"/>
    <w:rsid w:val="00A11844"/>
    <w:rsid w:val="00A924DD"/>
    <w:rsid w:val="00A95287"/>
    <w:rsid w:val="00BA2406"/>
    <w:rsid w:val="00CA0712"/>
    <w:rsid w:val="00CA3FF3"/>
    <w:rsid w:val="00CC13B0"/>
    <w:rsid w:val="00CE4127"/>
    <w:rsid w:val="00D50933"/>
    <w:rsid w:val="00DB519C"/>
    <w:rsid w:val="00DC7092"/>
    <w:rsid w:val="00DF477D"/>
    <w:rsid w:val="00E50FD3"/>
    <w:rsid w:val="00ED219B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27</cp:revision>
  <cp:lastPrinted>2020-06-18T18:26:00Z</cp:lastPrinted>
  <dcterms:created xsi:type="dcterms:W3CDTF">2018-11-26T07:23:00Z</dcterms:created>
  <dcterms:modified xsi:type="dcterms:W3CDTF">2020-06-18T18:29:00Z</dcterms:modified>
</cp:coreProperties>
</file>