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720D70" w:rsidP="00E600CC">
      <w:pPr>
        <w:jc w:val="center"/>
        <w:rPr>
          <w:b/>
        </w:rPr>
      </w:pPr>
      <w:bookmarkStart w:id="0" w:name="_GoBack"/>
      <w:r w:rsidRPr="00A73E64">
        <w:rPr>
          <w:b/>
          <w:color w:val="FF0000"/>
        </w:rPr>
        <w:t xml:space="preserve">Uzasadnienie </w:t>
      </w:r>
      <w:r w:rsidR="00631424" w:rsidRPr="00A73E64">
        <w:rPr>
          <w:b/>
          <w:color w:val="FF0000"/>
        </w:rPr>
        <w:t xml:space="preserve">do </w:t>
      </w:r>
      <w:r w:rsidR="00B47AAF" w:rsidRPr="00A73E64">
        <w:rPr>
          <w:b/>
          <w:color w:val="FF0000"/>
        </w:rPr>
        <w:t xml:space="preserve">Projektu </w:t>
      </w:r>
      <w:bookmarkEnd w:id="0"/>
      <w:r w:rsidR="00631424">
        <w:rPr>
          <w:b/>
        </w:rPr>
        <w:br/>
        <w:t>Uchwały nr XXV</w:t>
      </w:r>
      <w:r w:rsidR="00B47AAF">
        <w:rPr>
          <w:b/>
        </w:rPr>
        <w:t>I</w:t>
      </w:r>
      <w:r w:rsidR="00E600CC" w:rsidRPr="00FD08BF">
        <w:rPr>
          <w:b/>
        </w:rPr>
        <w:t>/</w:t>
      </w:r>
      <w:r w:rsidR="00B47AAF">
        <w:rPr>
          <w:b/>
        </w:rPr>
        <w:t>……</w:t>
      </w:r>
      <w:r>
        <w:rPr>
          <w:b/>
        </w:rPr>
        <w:t>/2020</w:t>
      </w:r>
      <w:r w:rsidR="00E600CC" w:rsidRPr="00FD08BF">
        <w:rPr>
          <w:b/>
        </w:rPr>
        <w:br/>
        <w:t>Rady Miejskiej w Rogoźnie</w:t>
      </w:r>
      <w:r w:rsidR="00E600CC" w:rsidRPr="00FD08BF">
        <w:rPr>
          <w:b/>
        </w:rPr>
        <w:br/>
        <w:t xml:space="preserve">z dnia </w:t>
      </w:r>
      <w:r w:rsidR="00B47AAF">
        <w:rPr>
          <w:b/>
        </w:rPr>
        <w:t>2</w:t>
      </w:r>
      <w:r w:rsidR="00BC62CF">
        <w:rPr>
          <w:b/>
        </w:rPr>
        <w:t>4</w:t>
      </w:r>
      <w:r>
        <w:rPr>
          <w:b/>
        </w:rPr>
        <w:t xml:space="preserve"> </w:t>
      </w:r>
      <w:r w:rsidR="00B47AAF">
        <w:rPr>
          <w:b/>
        </w:rPr>
        <w:t>lutego</w:t>
      </w:r>
      <w:r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pPr>
        <w:rPr>
          <w:b/>
        </w:rPr>
      </w:pPr>
      <w:r>
        <w:rPr>
          <w:b/>
        </w:rPr>
        <w:t>DOCHODY</w:t>
      </w:r>
    </w:p>
    <w:p w:rsidR="00673D6E" w:rsidRDefault="00673D6E" w:rsidP="00673D6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W dziale 700 - Gospodarka mieszkaniowa  </w:t>
      </w:r>
    </w:p>
    <w:p w:rsidR="00673D6E" w:rsidRDefault="00673D6E" w:rsidP="00673D6E">
      <w:pPr>
        <w:pStyle w:val="Akapitzlist"/>
        <w:rPr>
          <w:b/>
        </w:rPr>
      </w:pPr>
      <w:r>
        <w:rPr>
          <w:b/>
        </w:rPr>
        <w:t>w rozdziale 70005 - Gospodarka gruntami i nieruchomościami</w:t>
      </w:r>
    </w:p>
    <w:p w:rsidR="00673D6E" w:rsidRDefault="00673D6E" w:rsidP="00673D6E">
      <w:pPr>
        <w:pStyle w:val="Akapitzlist"/>
      </w:pPr>
      <w:r>
        <w:t>Dokonuje się przeniesienia miedza paragrafami 0770 i 0780 na kwotę (+/-) 1.660.000,00</w:t>
      </w:r>
    </w:p>
    <w:p w:rsidR="00673D6E" w:rsidRDefault="00673D6E" w:rsidP="00C42D98">
      <w:pPr>
        <w:pStyle w:val="Akapitzlist"/>
      </w:pPr>
      <w:r>
        <w:t>( zmiana zostaje wprowadzona na wniosek Skarbnika Gminy  ( zgodnie z wnioskiem kierownika Wydziału Gospodarki Nieruchomościami, Rolnictwa i Ochrony Środowiska</w:t>
      </w:r>
      <w:r>
        <w:rPr>
          <w:rStyle w:val="Odwoanieprzypisukocowego"/>
        </w:rPr>
        <w:endnoteReference w:id="1"/>
      </w:r>
    </w:p>
    <w:p w:rsidR="00673D6E" w:rsidRDefault="00673D6E" w:rsidP="00673D6E">
      <w:pPr>
        <w:pStyle w:val="Akapitzlist"/>
      </w:pPr>
      <w:r>
        <w:t>Wprowadzono błędny paragraf do projektu Uchwały na 2020 rok).</w:t>
      </w:r>
    </w:p>
    <w:p w:rsidR="00673D6E" w:rsidRDefault="00673D6E" w:rsidP="00673D6E">
      <w:pPr>
        <w:pStyle w:val="Akapitzlist"/>
        <w:numPr>
          <w:ilvl w:val="0"/>
          <w:numId w:val="3"/>
        </w:numPr>
        <w:rPr>
          <w:b/>
        </w:rPr>
      </w:pPr>
      <w:r w:rsidRPr="00673D6E">
        <w:rPr>
          <w:b/>
        </w:rPr>
        <w:t xml:space="preserve">W dziale 710 - Działalność usługowa </w:t>
      </w:r>
    </w:p>
    <w:p w:rsidR="00BD517F" w:rsidRDefault="00BD517F" w:rsidP="00BD517F">
      <w:pPr>
        <w:pStyle w:val="Akapitzlist"/>
      </w:pPr>
      <w:r>
        <w:rPr>
          <w:b/>
        </w:rPr>
        <w:t>w</w:t>
      </w:r>
      <w:r w:rsidR="00673D6E">
        <w:rPr>
          <w:b/>
        </w:rPr>
        <w:t xml:space="preserve"> rozdziale 71035 - Cmentarze</w:t>
      </w:r>
      <w:r>
        <w:rPr>
          <w:b/>
        </w:rPr>
        <w:t xml:space="preserve">    </w:t>
      </w:r>
      <w:r>
        <w:t>z</w:t>
      </w:r>
      <w:r w:rsidRPr="00BD517F">
        <w:t>większa się dochody o kwotę 33.000,00</w:t>
      </w:r>
    </w:p>
    <w:p w:rsidR="00673D6E" w:rsidRDefault="00BD517F" w:rsidP="00BD517F">
      <w:pPr>
        <w:pStyle w:val="Akapitzlist"/>
      </w:pPr>
      <w:r w:rsidRPr="00BD517F">
        <w:t>( zmiana została wprowadzona zgodnie z otrzymanym pismem Wojewody Wielkopolskiego Nr FB-I.3111.17.2020.7  z dnia 10 lutego 2020 roku</w:t>
      </w:r>
      <w:r>
        <w:t xml:space="preserve">.  Zwiększono projekt planu dotacji celowej na 2020 rok z przeznaczeniem na utrzymanie we właściwym stanie miejsc pamięci narodowej, grobów i cmentarzy wojennych. </w:t>
      </w:r>
    </w:p>
    <w:p w:rsidR="00BD517F" w:rsidRPr="00BD517F" w:rsidRDefault="00BD517F" w:rsidP="00BD517F">
      <w:pPr>
        <w:pStyle w:val="Akapitzlist"/>
        <w:numPr>
          <w:ilvl w:val="0"/>
          <w:numId w:val="3"/>
        </w:numPr>
        <w:rPr>
          <w:b/>
        </w:rPr>
      </w:pPr>
      <w:r w:rsidRPr="00BD517F">
        <w:rPr>
          <w:b/>
        </w:rPr>
        <w:t>W dziale 852 - Pomoc społeczna</w:t>
      </w:r>
    </w:p>
    <w:p w:rsidR="00BD517F" w:rsidRDefault="00BD517F" w:rsidP="00BD517F">
      <w:pPr>
        <w:pStyle w:val="Akapitzlist"/>
      </w:pPr>
      <w:r>
        <w:rPr>
          <w:b/>
        </w:rPr>
        <w:t>w</w:t>
      </w:r>
      <w:r w:rsidRPr="00BD517F">
        <w:rPr>
          <w:b/>
        </w:rPr>
        <w:t xml:space="preserve"> rozdziale</w:t>
      </w:r>
      <w:r>
        <w:rPr>
          <w:b/>
        </w:rPr>
        <w:t xml:space="preserve"> 85215 - Dodatki mieszkaniowe </w:t>
      </w:r>
      <w:r>
        <w:t>zwiększa się dochody o kwotę 5.000,00</w:t>
      </w:r>
    </w:p>
    <w:p w:rsidR="00BD517F" w:rsidRPr="00BD517F" w:rsidRDefault="00BD517F" w:rsidP="00BD517F">
      <w:pPr>
        <w:pStyle w:val="Akapitzlist"/>
      </w:pPr>
      <w:r w:rsidRPr="00BD517F">
        <w:t>( zmiana została wprowadzona zgodnie z otrzymanym pismem Wojewody Wielkopolskiego Nr FB-I.3111.9.202.8 z dnia 28 styczna 2020 roku</w:t>
      </w:r>
      <w:r>
        <w:t xml:space="preserve"> </w:t>
      </w:r>
      <w:r w:rsidR="007C73FE">
        <w:t>. Powyższe środki pochodzące z rezerwy celowej cz.83, poz.24 stanowią dotację na I kwartał 2020 roku przeznaczoną na sfinansowanie wypłat zryczałtowanych dodatków energetycznych dla odbiorców wrażliwych energii elektrycznej oraz kosztów obsługi tego zadania realizowanego przez gminę w wysokości 2% łącznej kwoty dotacji wypłaconych w gminie, zgodnie z przepisami ustawy z dnia 10 kwietnia 1997 roku „Prawo energetyczne”).</w:t>
      </w:r>
    </w:p>
    <w:p w:rsidR="00FD08BF" w:rsidRPr="00FD08BF" w:rsidRDefault="00E600CC" w:rsidP="00FD08BF">
      <w:pPr>
        <w:rPr>
          <w:b/>
        </w:rPr>
      </w:pPr>
      <w:r w:rsidRPr="00FD08BF">
        <w:rPr>
          <w:b/>
        </w:rPr>
        <w:t>WYDATKI</w:t>
      </w:r>
      <w:r w:rsidR="00FD08BF" w:rsidRPr="00FD08BF">
        <w:rPr>
          <w:b/>
        </w:rPr>
        <w:t xml:space="preserve"> </w:t>
      </w:r>
    </w:p>
    <w:p w:rsidR="00E600CC" w:rsidRDefault="00720D70" w:rsidP="007C73FE">
      <w:pPr>
        <w:pStyle w:val="Akapitzlist"/>
        <w:numPr>
          <w:ilvl w:val="0"/>
          <w:numId w:val="1"/>
        </w:numPr>
      </w:pPr>
      <w:r>
        <w:t xml:space="preserve">W dziel </w:t>
      </w:r>
      <w:r w:rsidR="007C73FE">
        <w:t>010</w:t>
      </w:r>
      <w:r w:rsidR="00E600CC">
        <w:t xml:space="preserve"> – </w:t>
      </w:r>
      <w:r w:rsidR="007C73FE">
        <w:t xml:space="preserve">Rolnictwo i łowiectwo </w:t>
      </w:r>
      <w:r>
        <w:t xml:space="preserve"> </w:t>
      </w:r>
      <w:r w:rsidR="007C73FE">
        <w:t xml:space="preserve"> zwiększono wydatki o kwotę 35.000,00 </w:t>
      </w:r>
    </w:p>
    <w:p w:rsidR="007C73FE" w:rsidRDefault="007C73FE" w:rsidP="007C73FE">
      <w:pPr>
        <w:pStyle w:val="Akapitzlist"/>
      </w:pPr>
      <w:r>
        <w:t>( zmiana została wprowadzona na wniosek Kierownika Wydziału Rozwoju Gospodarczego w celu realizacji projektu „Wielkopolska Odnowa Wsi w sołectwie Studzieniec i Garbatka w roku 2020).</w:t>
      </w:r>
    </w:p>
    <w:p w:rsidR="00025462" w:rsidRDefault="007C73FE" w:rsidP="00A8546A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600</w:t>
      </w:r>
      <w:r w:rsidR="00E600CC">
        <w:t xml:space="preserve"> – </w:t>
      </w:r>
      <w:r w:rsidR="00C6218B">
        <w:t xml:space="preserve">Transport i łączność </w:t>
      </w:r>
      <w:r w:rsidR="00E600CC">
        <w:t xml:space="preserve"> dok</w:t>
      </w:r>
      <w:r w:rsidR="00CC2797">
        <w:t xml:space="preserve">onano </w:t>
      </w:r>
      <w:r w:rsidR="00C6218B">
        <w:t xml:space="preserve">przeniesienia </w:t>
      </w:r>
      <w:r w:rsidR="00A8546A">
        <w:t xml:space="preserve"> </w:t>
      </w:r>
      <w:r w:rsidR="00720D70">
        <w:t xml:space="preserve"> </w:t>
      </w:r>
      <w:r w:rsidR="00CC2797">
        <w:t xml:space="preserve"> wydatków </w:t>
      </w:r>
      <w:r w:rsidR="00720D70">
        <w:t xml:space="preserve"> w ramach rozdziału</w:t>
      </w:r>
      <w:r w:rsidR="00C6218B">
        <w:t xml:space="preserve"> 60014 Drogi publiczne powiatowe a 60016 Drogi publiczne gminne na kwotę (+/-) 800.000,00</w:t>
      </w:r>
      <w:r w:rsidR="00720D70">
        <w:t xml:space="preserve"> </w:t>
      </w:r>
    </w:p>
    <w:p w:rsidR="00C6218B" w:rsidRPr="00025462" w:rsidRDefault="00C6218B" w:rsidP="00C6218B">
      <w:pPr>
        <w:pStyle w:val="Akapitzlist"/>
        <w:tabs>
          <w:tab w:val="left" w:pos="284"/>
        </w:tabs>
      </w:pPr>
      <w:r>
        <w:t>( zmiana została wprowadzona na wniosek Skarbnika Gminy ).</w:t>
      </w:r>
    </w:p>
    <w:p w:rsidR="00E600CC" w:rsidRDefault="00C6218B" w:rsidP="00C6218B">
      <w:pPr>
        <w:pStyle w:val="Akapitzlist"/>
        <w:numPr>
          <w:ilvl w:val="0"/>
          <w:numId w:val="1"/>
        </w:numPr>
        <w:spacing w:after="0" w:line="240" w:lineRule="auto"/>
      </w:pPr>
      <w:r>
        <w:t>W dziale 710</w:t>
      </w:r>
      <w:r w:rsidR="00FD08BF">
        <w:t xml:space="preserve"> – </w:t>
      </w:r>
      <w:r>
        <w:t>Działalność usługowa</w:t>
      </w:r>
      <w:r w:rsidR="00A8546A">
        <w:t xml:space="preserve"> </w:t>
      </w:r>
      <w:r>
        <w:t xml:space="preserve"> zwiększono wydatki o kwotę 33.000,00 </w:t>
      </w:r>
    </w:p>
    <w:p w:rsidR="00C6218B" w:rsidRDefault="00C6218B" w:rsidP="00C6218B">
      <w:pPr>
        <w:spacing w:after="0" w:line="240" w:lineRule="auto"/>
        <w:ind w:left="708"/>
      </w:pPr>
      <w:r w:rsidRPr="00BD517F">
        <w:t xml:space="preserve">( zmiana została wprowadzona zgodnie z otrzymanym pismem Wojewody Wielkopolskiego </w:t>
      </w:r>
      <w:r>
        <w:t xml:space="preserve">  </w:t>
      </w:r>
      <w:r w:rsidRPr="00BD517F">
        <w:t>Nr FB-I.3111.17.2020.7  z dnia 10 lutego 2020 roku</w:t>
      </w:r>
      <w:r>
        <w:t xml:space="preserve">.  Zwiększono projekt planu dotacji celowej na 2020 rok z przeznaczeniem na utrzymanie we właściwym stanie miejsc pamięci narodowej, grobów i cmentarzy wojennych. </w:t>
      </w:r>
    </w:p>
    <w:p w:rsidR="00C6218B" w:rsidRDefault="00C6218B" w:rsidP="00C6218B">
      <w:pPr>
        <w:pStyle w:val="Akapitzlist"/>
      </w:pPr>
    </w:p>
    <w:p w:rsidR="00FD08BF" w:rsidRDefault="006A5A9D" w:rsidP="004F3FD9">
      <w:pPr>
        <w:pStyle w:val="Akapitzlist"/>
        <w:numPr>
          <w:ilvl w:val="0"/>
          <w:numId w:val="1"/>
        </w:numPr>
        <w:tabs>
          <w:tab w:val="left" w:pos="284"/>
        </w:tabs>
      </w:pPr>
      <w:r>
        <w:lastRenderedPageBreak/>
        <w:t xml:space="preserve">W dziale </w:t>
      </w:r>
      <w:r w:rsidR="00C6218B">
        <w:t>750</w:t>
      </w:r>
      <w:r w:rsidR="00FD08BF">
        <w:t xml:space="preserve"> – </w:t>
      </w:r>
      <w:r w:rsidR="00C6218B">
        <w:t xml:space="preserve">Administracja publiczna </w:t>
      </w:r>
      <w:r>
        <w:t xml:space="preserve"> </w:t>
      </w:r>
      <w:r w:rsidR="00C6218B">
        <w:t xml:space="preserve"> dokonano przeniesienia między rozdziałami na kwotę (+/-) 16.300,00  </w:t>
      </w:r>
      <w:r w:rsidR="005717FA">
        <w:t>w celu bieżącej realizacji zadań, ( zmian dokonano na wniosek Zastępcy Kierownika Wydziału Organizacyjnego i Spraw Obywatelskich, wnioskowana zmiana w budżecie dotyczy finansowania usług prowadzenia audytu wewnętrznego).</w:t>
      </w:r>
    </w:p>
    <w:p w:rsidR="005717FA" w:rsidRPr="00BD517F" w:rsidRDefault="005717FA" w:rsidP="005717FA">
      <w:pPr>
        <w:pStyle w:val="Akapitzlist"/>
        <w:numPr>
          <w:ilvl w:val="0"/>
          <w:numId w:val="1"/>
        </w:numPr>
      </w:pPr>
      <w:r>
        <w:t xml:space="preserve">W dziale 852 – Pomoc społeczna    dokonano zwiększenia w planie wydatków  na kwotę5.000,00 </w:t>
      </w:r>
      <w:r w:rsidRPr="00BD517F">
        <w:t>( zmiana została wprowadzona zgodnie z otrzymanym pismem Wojewody Wielkopolskiego Nr FB-I.3111.9.202.8 z dnia 28 styczna 2020 roku</w:t>
      </w:r>
      <w:r>
        <w:t xml:space="preserve"> . Powyższe środki pochodzące z rezerwy celowej cz.83, poz.24 stanowią dotację na I kwartał 2020 roku przeznaczoną na sfinansowanie wypłat zryczałtowanych dodatków energetycznych dla odbiorców wrażliwych energii elektrycznej oraz kosztów obsługi tego zadania realizowanego przez gminę w wysokości 2% łącznej kwoty dotacji wypłaconych w gminie, zgodnie z przepisami ustawy z dnia 10 kwietnia 1997 roku „Prawo energetyczne”).</w:t>
      </w:r>
    </w:p>
    <w:p w:rsidR="005717FA" w:rsidRDefault="005717FA" w:rsidP="005717FA">
      <w:pPr>
        <w:pStyle w:val="Akapitzlist"/>
        <w:numPr>
          <w:ilvl w:val="0"/>
          <w:numId w:val="1"/>
        </w:numPr>
      </w:pPr>
      <w:r>
        <w:t>W dziale 900 - Gospodarka komunalna i ochrona środowiska zmniejszono wydatki o kwotę (-) 35.000,00( zmiana została wprowadzona na wniosek Kierownika Wydziału Rozwoju Gospodarczego w celu realizacji projektu „Wielkopolska Odnowa Wsi w sołectwie Studzieniec i Garbatka w roku 2020).</w:t>
      </w:r>
    </w:p>
    <w:p w:rsidR="005717FA" w:rsidRDefault="005717FA" w:rsidP="005717FA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921 - Kultura i ochrona dziedzictwa narodowego zmnie</w:t>
      </w:r>
      <w:r w:rsidR="001A25E0">
        <w:t>jszono dotację podmiotowa dla Oś</w:t>
      </w:r>
      <w:r>
        <w:t>rodka K</w:t>
      </w:r>
      <w:r w:rsidR="001A25E0">
        <w:t>ultury o kwotę (-) 250.000,00</w:t>
      </w:r>
    </w:p>
    <w:p w:rsidR="005717FA" w:rsidRDefault="001A25E0" w:rsidP="004F3FD9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926 - Kultura fizyczna zwiększono plan wydatków o kwotę 250.000,00 w związku z przyznaniem dotacji przedmiotowej dla samorządowego zakładu budżetowego na pierwsze wyposażenie w środki obrotowe.</w:t>
      </w:r>
    </w:p>
    <w:p w:rsidR="00FD08BF" w:rsidRDefault="00FD08BF" w:rsidP="00FD08BF">
      <w:pPr>
        <w:ind w:left="360"/>
        <w:rPr>
          <w:b/>
        </w:rPr>
      </w:pPr>
      <w:r w:rsidRPr="00FD08BF">
        <w:rPr>
          <w:b/>
        </w:rPr>
        <w:t>Dokonano zmian</w:t>
      </w:r>
      <w:r>
        <w:rPr>
          <w:b/>
        </w:rPr>
        <w:t xml:space="preserve"> w n/w załączniku:</w:t>
      </w:r>
    </w:p>
    <w:p w:rsidR="00FD08BF" w:rsidRDefault="00FD08BF" w:rsidP="00FD08BF">
      <w:pPr>
        <w:ind w:left="360"/>
      </w:pPr>
      <w:r w:rsidRPr="00FD08BF">
        <w:rPr>
          <w:b/>
        </w:rPr>
        <w:t xml:space="preserve"> nr </w:t>
      </w:r>
      <w:r w:rsidR="001A25E0">
        <w:rPr>
          <w:b/>
        </w:rPr>
        <w:t>3</w:t>
      </w:r>
      <w:r w:rsidRPr="00FD08BF">
        <w:rPr>
          <w:b/>
        </w:rPr>
        <w:t xml:space="preserve"> „ </w:t>
      </w:r>
      <w:r w:rsidR="004E5331">
        <w:rPr>
          <w:b/>
        </w:rPr>
        <w:t>Wykaz wydatków majątkowych gminy ujętych w planie budżetu na rok 2020</w:t>
      </w:r>
      <w:r>
        <w:rPr>
          <w:b/>
        </w:rPr>
        <w:t xml:space="preserve">” </w:t>
      </w:r>
      <w:r>
        <w:t>dokonan</w:t>
      </w:r>
      <w:r w:rsidR="004E5331">
        <w:t xml:space="preserve">o zmiany przeniesienia między </w:t>
      </w:r>
      <w:r w:rsidR="001A25E0">
        <w:t xml:space="preserve">rozdziałami </w:t>
      </w:r>
      <w:r w:rsidR="004E5331">
        <w:t xml:space="preserve"> </w:t>
      </w:r>
      <w:r>
        <w:t xml:space="preserve"> na kwotę</w:t>
      </w:r>
      <w:r w:rsidR="004E5331">
        <w:t xml:space="preserve"> (</w:t>
      </w:r>
      <w:r>
        <w:t xml:space="preserve"> +/-</w:t>
      </w:r>
      <w:r w:rsidR="004E5331">
        <w:t>)</w:t>
      </w:r>
      <w:r w:rsidR="001A25E0">
        <w:t>800</w:t>
      </w:r>
      <w:r w:rsidR="004E5331">
        <w:t>.</w:t>
      </w:r>
      <w:r w:rsidR="001A25E0">
        <w:t>000</w:t>
      </w:r>
      <w:r>
        <w:t>,</w:t>
      </w:r>
      <w:r w:rsidR="001A25E0">
        <w:t>00</w:t>
      </w:r>
      <w:r>
        <w:t xml:space="preserve"> zł.</w:t>
      </w:r>
      <w:r w:rsidR="001A25E0">
        <w:t xml:space="preserve"> </w:t>
      </w:r>
    </w:p>
    <w:p w:rsidR="0090408A" w:rsidRPr="0090408A" w:rsidRDefault="0090408A" w:rsidP="00FD08BF">
      <w:pPr>
        <w:ind w:left="360"/>
      </w:pPr>
      <w:r>
        <w:rPr>
          <w:b/>
        </w:rPr>
        <w:t xml:space="preserve">nr </w:t>
      </w:r>
      <w:r w:rsidR="001A25E0">
        <w:rPr>
          <w:b/>
        </w:rPr>
        <w:t>4</w:t>
      </w:r>
      <w:r>
        <w:rPr>
          <w:b/>
        </w:rPr>
        <w:t xml:space="preserve"> „</w:t>
      </w:r>
      <w:r w:rsidR="001A25E0">
        <w:rPr>
          <w:b/>
        </w:rPr>
        <w:t>Plan dochodów, dotacji i wydatków związanych z realizacja zadań z zakresu administracji rządowej i innych zadań zleconych gminie ustawami na 2020 rok</w:t>
      </w:r>
      <w:r>
        <w:rPr>
          <w:b/>
        </w:rPr>
        <w:t xml:space="preserve">”  </w:t>
      </w:r>
      <w:r w:rsidRPr="0090408A">
        <w:t>dokonano</w:t>
      </w:r>
      <w:r>
        <w:t xml:space="preserve"> </w:t>
      </w:r>
      <w:r w:rsidR="001A25E0">
        <w:t>zwiększenia o</w:t>
      </w:r>
      <w:r>
        <w:t xml:space="preserve"> k</w:t>
      </w:r>
      <w:r w:rsidR="001A25E0">
        <w:t xml:space="preserve">wotę </w:t>
      </w:r>
      <w:r>
        <w:t xml:space="preserve"> </w:t>
      </w:r>
      <w:r w:rsidR="001A25E0">
        <w:t>5</w:t>
      </w:r>
      <w:r>
        <w:t>.000,00 zł</w:t>
      </w:r>
    </w:p>
    <w:p w:rsidR="001A25E0" w:rsidRDefault="0090408A" w:rsidP="00C42D98">
      <w:pPr>
        <w:ind w:left="360"/>
      </w:pPr>
      <w:r>
        <w:rPr>
          <w:b/>
        </w:rPr>
        <w:t xml:space="preserve">nr </w:t>
      </w:r>
      <w:r w:rsidR="001A25E0">
        <w:rPr>
          <w:b/>
        </w:rPr>
        <w:t>5</w:t>
      </w:r>
      <w:r w:rsidR="004E5331">
        <w:rPr>
          <w:b/>
        </w:rPr>
        <w:t xml:space="preserve"> „ </w:t>
      </w:r>
      <w:r w:rsidR="001A25E0">
        <w:rPr>
          <w:b/>
        </w:rPr>
        <w:t>Zestawienie planowanych kwot dotacji w 2020 roku</w:t>
      </w:r>
      <w:r w:rsidR="004E5331">
        <w:rPr>
          <w:b/>
        </w:rPr>
        <w:t xml:space="preserve">” </w:t>
      </w:r>
      <w:r w:rsidR="004E5331" w:rsidRPr="00A027E4">
        <w:t xml:space="preserve">dokonano </w:t>
      </w:r>
      <w:r w:rsidR="001A25E0">
        <w:t>przeniesienia</w:t>
      </w:r>
      <w:r w:rsidR="004E5331" w:rsidRPr="00A027E4">
        <w:t xml:space="preserve"> między </w:t>
      </w:r>
      <w:r w:rsidR="001A25E0">
        <w:t xml:space="preserve">rozdziałami </w:t>
      </w:r>
      <w:r w:rsidR="004E5331" w:rsidRPr="00A027E4">
        <w:t xml:space="preserve"> na kwotę (+/-) 2</w:t>
      </w:r>
      <w:r w:rsidR="001A25E0">
        <w:t>50</w:t>
      </w:r>
      <w:r w:rsidR="004E5331" w:rsidRPr="00A027E4">
        <w:t>.</w:t>
      </w:r>
      <w:r w:rsidR="001A25E0">
        <w:t>000</w:t>
      </w:r>
      <w:r w:rsidR="004E5331" w:rsidRPr="00A027E4">
        <w:t>,00 zł.</w:t>
      </w:r>
      <w:r w:rsidR="00C42D98">
        <w:t xml:space="preserve"> </w:t>
      </w: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Default="00C42D98" w:rsidP="00C42D98">
      <w:pPr>
        <w:ind w:left="360"/>
      </w:pPr>
    </w:p>
    <w:p w:rsidR="00C42D98" w:rsidRPr="00A027E4" w:rsidRDefault="00C42D98" w:rsidP="00C42D98">
      <w:pPr>
        <w:ind w:left="360"/>
      </w:pPr>
    </w:p>
    <w:sectPr w:rsidR="00C42D98" w:rsidRPr="00A0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88" w:rsidRDefault="008D7D88" w:rsidP="00673D6E">
      <w:pPr>
        <w:spacing w:after="0" w:line="240" w:lineRule="auto"/>
      </w:pPr>
      <w:r>
        <w:separator/>
      </w:r>
    </w:p>
  </w:endnote>
  <w:endnote w:type="continuationSeparator" w:id="0">
    <w:p w:rsidR="008D7D88" w:rsidRDefault="008D7D88" w:rsidP="00673D6E">
      <w:pPr>
        <w:spacing w:after="0" w:line="240" w:lineRule="auto"/>
      </w:pPr>
      <w:r>
        <w:continuationSeparator/>
      </w:r>
    </w:p>
  </w:endnote>
  <w:endnote w:id="1">
    <w:p w:rsidR="00673D6E" w:rsidRDefault="00673D6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88" w:rsidRDefault="008D7D88" w:rsidP="00673D6E">
      <w:pPr>
        <w:spacing w:after="0" w:line="240" w:lineRule="auto"/>
      </w:pPr>
      <w:r>
        <w:separator/>
      </w:r>
    </w:p>
  </w:footnote>
  <w:footnote w:type="continuationSeparator" w:id="0">
    <w:p w:rsidR="008D7D88" w:rsidRDefault="008D7D88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E96E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0DB6"/>
    <w:multiLevelType w:val="hybridMultilevel"/>
    <w:tmpl w:val="8B70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12439E"/>
    <w:rsid w:val="00166519"/>
    <w:rsid w:val="001A25E0"/>
    <w:rsid w:val="0043497F"/>
    <w:rsid w:val="004A17EE"/>
    <w:rsid w:val="004E5331"/>
    <w:rsid w:val="004F3FD9"/>
    <w:rsid w:val="005717FA"/>
    <w:rsid w:val="005C36B9"/>
    <w:rsid w:val="00631424"/>
    <w:rsid w:val="00673D6E"/>
    <w:rsid w:val="006A5A9D"/>
    <w:rsid w:val="00720D70"/>
    <w:rsid w:val="007C73FE"/>
    <w:rsid w:val="008352EB"/>
    <w:rsid w:val="008D7D88"/>
    <w:rsid w:val="0090408A"/>
    <w:rsid w:val="009C6CB5"/>
    <w:rsid w:val="00A027E4"/>
    <w:rsid w:val="00A73E64"/>
    <w:rsid w:val="00A8546A"/>
    <w:rsid w:val="00AE0826"/>
    <w:rsid w:val="00B47AAF"/>
    <w:rsid w:val="00BC62CF"/>
    <w:rsid w:val="00BD517F"/>
    <w:rsid w:val="00C42D98"/>
    <w:rsid w:val="00C6218B"/>
    <w:rsid w:val="00CC2797"/>
    <w:rsid w:val="00D0091B"/>
    <w:rsid w:val="00E42E49"/>
    <w:rsid w:val="00E600CC"/>
    <w:rsid w:val="00F7481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26</cp:revision>
  <cp:lastPrinted>2020-02-17T22:16:00Z</cp:lastPrinted>
  <dcterms:created xsi:type="dcterms:W3CDTF">2019-01-10T09:04:00Z</dcterms:created>
  <dcterms:modified xsi:type="dcterms:W3CDTF">2020-02-17T22:39:00Z</dcterms:modified>
</cp:coreProperties>
</file>