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2D4" w:rsidRDefault="008D239A" w:rsidP="008D239A">
      <w:pPr>
        <w:jc w:val="center"/>
        <w:rPr>
          <w:rFonts w:ascii="Times New Roman" w:hAnsi="Times New Roman" w:cs="Times New Roman"/>
          <w:b/>
          <w:sz w:val="40"/>
          <w:szCs w:val="40"/>
          <w:u w:val="single"/>
        </w:rPr>
      </w:pPr>
      <w:bookmarkStart w:id="0" w:name="_GoBack"/>
      <w:bookmarkEnd w:id="0"/>
      <w:r w:rsidRPr="008D239A">
        <w:rPr>
          <w:rFonts w:ascii="Times New Roman" w:hAnsi="Times New Roman" w:cs="Times New Roman"/>
          <w:b/>
          <w:sz w:val="40"/>
          <w:szCs w:val="40"/>
          <w:u w:val="single"/>
        </w:rPr>
        <w:t>INFORMACJA Z DZIAŁALNOSCI „BARANEK” STOWARZYSZENIE NA RZECZ ROZWOJU I AKTYWIZACJI SPOŁECZNEJ SOLECTWA OWCZEGŁOWY</w:t>
      </w:r>
    </w:p>
    <w:p w:rsidR="008D239A" w:rsidRDefault="008D239A" w:rsidP="008D239A">
      <w:pPr>
        <w:jc w:val="center"/>
        <w:rPr>
          <w:rFonts w:ascii="Times New Roman" w:hAnsi="Times New Roman" w:cs="Times New Roman"/>
          <w:b/>
          <w:sz w:val="40"/>
          <w:szCs w:val="40"/>
          <w:u w:val="single"/>
        </w:rPr>
      </w:pPr>
    </w:p>
    <w:p w:rsidR="008D239A" w:rsidRPr="008D239A" w:rsidRDefault="008D239A" w:rsidP="008D239A">
      <w:pPr>
        <w:jc w:val="both"/>
        <w:rPr>
          <w:rFonts w:ascii="Times New Roman" w:hAnsi="Times New Roman" w:cs="Times New Roman"/>
          <w:b/>
          <w:sz w:val="24"/>
          <w:szCs w:val="24"/>
        </w:rPr>
      </w:pPr>
      <w:r>
        <w:rPr>
          <w:rFonts w:ascii="Times New Roman" w:hAnsi="Times New Roman" w:cs="Times New Roman"/>
          <w:b/>
          <w:sz w:val="24"/>
          <w:szCs w:val="24"/>
        </w:rPr>
        <w:t>Stowarzyszenie „Baranek” działa od 2011 roku, a od października 2014 posiada status organizacji pożytku publicznego. Przez cały okres od założenia stowarzyszenia do chwili obecnej członkowie realizuję zadania skierowane do dzieci, młodzieży, niepełnosprawnych, czy też dorosłych mieszkańców Gminy Rogoźno. Stowarzyszenie wspiera działania związane z kulturą fizyczną, np. organizację Turnieju Piłki Nożnej w Siernikach realizowany przez Stowarzyszenie „Do Przodu”</w:t>
      </w:r>
      <w:r w:rsidR="00164C15">
        <w:rPr>
          <w:rFonts w:ascii="Times New Roman" w:hAnsi="Times New Roman" w:cs="Times New Roman"/>
          <w:b/>
          <w:sz w:val="24"/>
          <w:szCs w:val="24"/>
        </w:rPr>
        <w:t>;</w:t>
      </w:r>
      <w:r w:rsidR="0083479F">
        <w:rPr>
          <w:rFonts w:ascii="Times New Roman" w:hAnsi="Times New Roman" w:cs="Times New Roman"/>
          <w:b/>
          <w:sz w:val="24"/>
          <w:szCs w:val="24"/>
        </w:rPr>
        <w:t xml:space="preserve"> uczestniczy w turniejach integracyjnych dla niepełnosprawnych  </w:t>
      </w:r>
      <w:proofErr w:type="spellStart"/>
      <w:r w:rsidR="0083479F">
        <w:rPr>
          <w:rFonts w:ascii="Times New Roman" w:hAnsi="Times New Roman" w:cs="Times New Roman"/>
          <w:b/>
          <w:sz w:val="24"/>
          <w:szCs w:val="24"/>
        </w:rPr>
        <w:t>bocci</w:t>
      </w:r>
      <w:proofErr w:type="spellEnd"/>
      <w:r w:rsidR="0083479F">
        <w:rPr>
          <w:rFonts w:ascii="Times New Roman" w:hAnsi="Times New Roman" w:cs="Times New Roman"/>
          <w:b/>
          <w:sz w:val="24"/>
          <w:szCs w:val="24"/>
        </w:rPr>
        <w:t xml:space="preserve"> ze swoimi podopiecznymi – którzy zdobyli już znaczne </w:t>
      </w:r>
      <w:r w:rsidR="00164C15">
        <w:rPr>
          <w:rFonts w:ascii="Times New Roman" w:hAnsi="Times New Roman" w:cs="Times New Roman"/>
          <w:b/>
          <w:sz w:val="24"/>
          <w:szCs w:val="24"/>
        </w:rPr>
        <w:t>osiągnięcia;</w:t>
      </w:r>
      <w:r w:rsidR="0083479F">
        <w:rPr>
          <w:rFonts w:ascii="Times New Roman" w:hAnsi="Times New Roman" w:cs="Times New Roman"/>
          <w:b/>
          <w:sz w:val="24"/>
          <w:szCs w:val="24"/>
        </w:rPr>
        <w:t xml:space="preserve"> pozyskało dotację ze Stowarzyszenia „Dolina Wełny” na utworzenie pełnowymiarowego boiska do piłki nożnej itp. „Baranek” corocznie organizuje</w:t>
      </w:r>
      <w:r w:rsidR="00164C15">
        <w:rPr>
          <w:rFonts w:ascii="Times New Roman" w:hAnsi="Times New Roman" w:cs="Times New Roman"/>
          <w:b/>
          <w:sz w:val="24"/>
          <w:szCs w:val="24"/>
        </w:rPr>
        <w:t>,</w:t>
      </w:r>
      <w:r w:rsidR="0083479F">
        <w:rPr>
          <w:rFonts w:ascii="Times New Roman" w:hAnsi="Times New Roman" w:cs="Times New Roman"/>
          <w:b/>
          <w:sz w:val="24"/>
          <w:szCs w:val="24"/>
        </w:rPr>
        <w:t xml:space="preserve"> pod patronatem Burmistrza Rogoźna</w:t>
      </w:r>
      <w:r w:rsidR="00164C15">
        <w:rPr>
          <w:rFonts w:ascii="Times New Roman" w:hAnsi="Times New Roman" w:cs="Times New Roman"/>
          <w:b/>
          <w:sz w:val="24"/>
          <w:szCs w:val="24"/>
        </w:rPr>
        <w:t>,</w:t>
      </w:r>
      <w:r w:rsidR="0083479F">
        <w:rPr>
          <w:rFonts w:ascii="Times New Roman" w:hAnsi="Times New Roman" w:cs="Times New Roman"/>
          <w:b/>
          <w:sz w:val="24"/>
          <w:szCs w:val="24"/>
        </w:rPr>
        <w:t xml:space="preserve"> konkurs na „Rogozińskiego Wolontariusza Roku” mający na celu uhonorowanie najaktywniej działających bezinteresownie osób. Wspólnie z Centrum Integracji Społecznej, Spółdzielnią Opus</w:t>
      </w:r>
      <w:r w:rsidR="006136EE">
        <w:rPr>
          <w:rFonts w:ascii="Times New Roman" w:hAnsi="Times New Roman" w:cs="Times New Roman"/>
          <w:b/>
          <w:sz w:val="24"/>
          <w:szCs w:val="24"/>
        </w:rPr>
        <w:t xml:space="preserve"> i Sołectwem Owczegłowy we współpracy z Fundacją Pomocy Wzajemnej „Barka” zorganizowany został konkurs na najlepszy film o podmiotach ekonomii społecznej z Gminy Rogoźno. Wyniki ogłoszone zostały podczas również wspólnie zorganizowanego Pikniku Integracyjnego</w:t>
      </w:r>
      <w:r w:rsidR="0083479F">
        <w:rPr>
          <w:rFonts w:ascii="Times New Roman" w:hAnsi="Times New Roman" w:cs="Times New Roman"/>
          <w:b/>
          <w:sz w:val="24"/>
          <w:szCs w:val="24"/>
        </w:rPr>
        <w:t xml:space="preserve"> </w:t>
      </w:r>
      <w:r w:rsidR="006136EE">
        <w:rPr>
          <w:rFonts w:ascii="Times New Roman" w:hAnsi="Times New Roman" w:cs="Times New Roman"/>
          <w:b/>
          <w:sz w:val="24"/>
          <w:szCs w:val="24"/>
        </w:rPr>
        <w:t xml:space="preserve">Podmiotów Ekonomii Społecznej. </w:t>
      </w:r>
      <w:r w:rsidR="00164C15">
        <w:rPr>
          <w:rFonts w:ascii="Times New Roman" w:hAnsi="Times New Roman" w:cs="Times New Roman"/>
          <w:b/>
          <w:sz w:val="24"/>
          <w:szCs w:val="24"/>
        </w:rPr>
        <w:t>„Baranek”, mając na uwadze reintegr</w:t>
      </w:r>
      <w:r w:rsidR="00D64A68">
        <w:rPr>
          <w:rFonts w:ascii="Times New Roman" w:hAnsi="Times New Roman" w:cs="Times New Roman"/>
          <w:b/>
          <w:sz w:val="24"/>
          <w:szCs w:val="24"/>
        </w:rPr>
        <w:t>a</w:t>
      </w:r>
      <w:r w:rsidR="00164C15">
        <w:rPr>
          <w:rFonts w:ascii="Times New Roman" w:hAnsi="Times New Roman" w:cs="Times New Roman"/>
          <w:b/>
          <w:sz w:val="24"/>
          <w:szCs w:val="24"/>
        </w:rPr>
        <w:t xml:space="preserve">cję społeczną i zawodową, jest członkiem założycielem Spółdzielni Socjalnej „Opus”. </w:t>
      </w:r>
      <w:r w:rsidR="006136EE">
        <w:rPr>
          <w:rFonts w:ascii="Times New Roman" w:hAnsi="Times New Roman" w:cs="Times New Roman"/>
          <w:b/>
          <w:sz w:val="24"/>
          <w:szCs w:val="24"/>
        </w:rPr>
        <w:t>Corocznie</w:t>
      </w:r>
      <w:r w:rsidR="00164C15">
        <w:rPr>
          <w:rFonts w:ascii="Times New Roman" w:hAnsi="Times New Roman" w:cs="Times New Roman"/>
          <w:b/>
          <w:sz w:val="24"/>
          <w:szCs w:val="24"/>
        </w:rPr>
        <w:t xml:space="preserve">, wspólnie z podmiotami ekonomii społecznej organizuje Dzień Dziecka w Owczegłowach dla wszystkich chętnych mieszkańców Gminy Rogoźno, a także Święto Pyry. Stowarzyszenie wnioskowało do Wielkopolskiego Towarzystwa Kulturalnego o uhonorowanie Lucyny </w:t>
      </w:r>
      <w:proofErr w:type="spellStart"/>
      <w:r w:rsidR="00164C15">
        <w:rPr>
          <w:rFonts w:ascii="Times New Roman" w:hAnsi="Times New Roman" w:cs="Times New Roman"/>
          <w:b/>
          <w:sz w:val="24"/>
          <w:szCs w:val="24"/>
        </w:rPr>
        <w:t>Bełch</w:t>
      </w:r>
      <w:proofErr w:type="spellEnd"/>
      <w:r w:rsidR="00164C15">
        <w:rPr>
          <w:rFonts w:ascii="Times New Roman" w:hAnsi="Times New Roman" w:cs="Times New Roman"/>
          <w:b/>
          <w:sz w:val="24"/>
          <w:szCs w:val="24"/>
        </w:rPr>
        <w:t xml:space="preserve"> nagrodą WTK. „Baranek” wraz z Towarzystwem Przyjaciół Rogoźna i Rogozińskim Uniwersytetem Trzeciego Wieku wnioskowali o przyznanie Ryszardowi </w:t>
      </w:r>
      <w:proofErr w:type="spellStart"/>
      <w:r w:rsidR="00164C15">
        <w:rPr>
          <w:rFonts w:ascii="Times New Roman" w:hAnsi="Times New Roman" w:cs="Times New Roman"/>
          <w:b/>
          <w:sz w:val="24"/>
          <w:szCs w:val="24"/>
        </w:rPr>
        <w:t>Krzyżelewskiemu</w:t>
      </w:r>
      <w:proofErr w:type="spellEnd"/>
      <w:r w:rsidR="00D64A68">
        <w:rPr>
          <w:rFonts w:ascii="Times New Roman" w:hAnsi="Times New Roman" w:cs="Times New Roman"/>
          <w:b/>
          <w:sz w:val="24"/>
          <w:szCs w:val="24"/>
        </w:rPr>
        <w:t xml:space="preserve"> „Zasłużony dla Ziemi Rogozińskiej”. Stowarzyszenie już od wielu lat organizuje kilkudniowe biwaki dla dzieci i młodzieży mające na celu edukację ekologiczną, przyrodniczą, historyczną, ale również integrację grup dziecięcych i młodzieżowych. W 2018 roku stowarzyszenie otrzymało od Burmistrza Rogoźna 5 662,00 zł na realizację zadania „Świat ginących zawodów”.</w:t>
      </w:r>
    </w:p>
    <w:sectPr w:rsidR="008D239A" w:rsidRPr="008D239A" w:rsidSect="002702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9A"/>
    <w:rsid w:val="00164C15"/>
    <w:rsid w:val="001663CE"/>
    <w:rsid w:val="001738AB"/>
    <w:rsid w:val="002702D4"/>
    <w:rsid w:val="006136EE"/>
    <w:rsid w:val="0083479F"/>
    <w:rsid w:val="008D239A"/>
    <w:rsid w:val="00D64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1BFEA-F4B8-4DB0-B461-569113D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0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Anna Mazur</cp:lastModifiedBy>
  <cp:revision>2</cp:revision>
  <dcterms:created xsi:type="dcterms:W3CDTF">2019-10-07T13:53:00Z</dcterms:created>
  <dcterms:modified xsi:type="dcterms:W3CDTF">2019-10-07T13:53:00Z</dcterms:modified>
</cp:coreProperties>
</file>