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29" w:rsidRDefault="00C40829" w:rsidP="00C4082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/>
          <w:bCs/>
          <w:sz w:val="24"/>
          <w:szCs w:val="24"/>
        </w:rPr>
      </w:pPr>
      <w:r w:rsidRPr="00D35441">
        <w:rPr>
          <w:b/>
          <w:bCs/>
          <w:color w:val="FF0000"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C40829" w:rsidRDefault="00C40829" w:rsidP="00C4082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Uchwała </w:t>
      </w:r>
      <w:r w:rsidR="006802D0">
        <w:rPr>
          <w:b/>
          <w:bCs/>
          <w:sz w:val="24"/>
          <w:szCs w:val="24"/>
        </w:rPr>
        <w:t>XX</w:t>
      </w:r>
      <w:r w:rsidR="0007672F">
        <w:rPr>
          <w:b/>
          <w:bCs/>
          <w:sz w:val="24"/>
          <w:szCs w:val="24"/>
        </w:rPr>
        <w:t>/</w:t>
      </w:r>
      <w:r w:rsidR="006802D0">
        <w:rPr>
          <w:b/>
          <w:bCs/>
          <w:sz w:val="24"/>
          <w:szCs w:val="24"/>
        </w:rPr>
        <w:t>……….</w:t>
      </w:r>
      <w:r w:rsidR="00BB4307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2019</w:t>
      </w:r>
    </w:p>
    <w:p w:rsidR="00C40829" w:rsidRDefault="00C40829" w:rsidP="00C4082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Miejskiej w Rogoźnie</w:t>
      </w:r>
    </w:p>
    <w:p w:rsidR="00C40829" w:rsidRDefault="00C40829" w:rsidP="00C4082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 dnia  </w:t>
      </w:r>
      <w:r w:rsidR="006802D0">
        <w:rPr>
          <w:b/>
          <w:bCs/>
          <w:sz w:val="24"/>
          <w:szCs w:val="24"/>
        </w:rPr>
        <w:t>30</w:t>
      </w:r>
      <w:r w:rsidR="0007672F">
        <w:rPr>
          <w:b/>
          <w:bCs/>
          <w:sz w:val="24"/>
          <w:szCs w:val="24"/>
        </w:rPr>
        <w:t xml:space="preserve"> </w:t>
      </w:r>
      <w:r w:rsidR="006802D0">
        <w:rPr>
          <w:b/>
          <w:bCs/>
          <w:sz w:val="24"/>
          <w:szCs w:val="24"/>
        </w:rPr>
        <w:t>października</w:t>
      </w:r>
      <w:r>
        <w:rPr>
          <w:b/>
          <w:bCs/>
          <w:sz w:val="24"/>
          <w:szCs w:val="24"/>
        </w:rPr>
        <w:t xml:space="preserve"> 2019 roku</w:t>
      </w:r>
    </w:p>
    <w:p w:rsidR="00C40829" w:rsidRDefault="00C40829" w:rsidP="00C4082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40829" w:rsidRDefault="00C40829" w:rsidP="00C4082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w sprawie: zmian w Wieloletniej Prognozie Finansowej Gminy Rogoźno na lata 2019-2037</w:t>
      </w:r>
    </w:p>
    <w:p w:rsidR="0084308B" w:rsidRDefault="00C40829" w:rsidP="0084308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Style w:val="Domylnaczcionkaakapitu1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>Na podstawie art. 18 ust. 2 pkt 15 ustawy z dnia 8 marca 1990 roku o samorządzie gminnym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2019r., poz. 506), art. 226, 227, 228, art. ustawy z dnia 27 sierpnia 2009 roku o finansach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2019r., poz. 869</w:t>
      </w:r>
      <w:r w:rsidR="0084308B">
        <w:rPr>
          <w:sz w:val="24"/>
          <w:szCs w:val="24"/>
        </w:rPr>
        <w:t xml:space="preserve">z </w:t>
      </w:r>
      <w:proofErr w:type="spellStart"/>
      <w:r w:rsidR="0084308B">
        <w:rPr>
          <w:sz w:val="24"/>
          <w:szCs w:val="24"/>
        </w:rPr>
        <w:t>późn</w:t>
      </w:r>
      <w:proofErr w:type="spellEnd"/>
      <w:r w:rsidR="0084308B">
        <w:rPr>
          <w:sz w:val="24"/>
          <w:szCs w:val="24"/>
        </w:rPr>
        <w:t>. zm.</w:t>
      </w:r>
      <w:r>
        <w:rPr>
          <w:sz w:val="24"/>
          <w:szCs w:val="24"/>
        </w:rPr>
        <w:t xml:space="preserve">) </w:t>
      </w:r>
      <w:r w:rsidR="0084308B">
        <w:rPr>
          <w:rStyle w:val="Domylnaczcionkaakapitu1"/>
          <w:b/>
          <w:bCs/>
          <w:sz w:val="24"/>
          <w:szCs w:val="24"/>
        </w:rPr>
        <w:t xml:space="preserve">Rada Miejska </w:t>
      </w:r>
    </w:p>
    <w:p w:rsidR="00C40829" w:rsidRDefault="0084308B" w:rsidP="0084308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Style w:val="Domylnaczcionkaakapitu1"/>
          <w:b/>
          <w:bCs/>
          <w:sz w:val="24"/>
          <w:szCs w:val="24"/>
        </w:rPr>
      </w:pPr>
      <w:r>
        <w:rPr>
          <w:rStyle w:val="Domylnaczcionkaakapitu1"/>
          <w:b/>
          <w:bCs/>
          <w:sz w:val="24"/>
          <w:szCs w:val="24"/>
        </w:rPr>
        <w:t xml:space="preserve">w Rogoźnie uchwala, </w:t>
      </w:r>
      <w:r w:rsidR="00C40829">
        <w:rPr>
          <w:rStyle w:val="Domylnaczcionkaakapitu1"/>
          <w:b/>
          <w:bCs/>
          <w:sz w:val="24"/>
          <w:szCs w:val="24"/>
        </w:rPr>
        <w:t>co następuje:</w:t>
      </w:r>
    </w:p>
    <w:p w:rsidR="0084308B" w:rsidRDefault="0084308B" w:rsidP="0084308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Style w:val="Domylnaczcionkaakapitu1"/>
        </w:rPr>
      </w:pPr>
      <w:bookmarkStart w:id="0" w:name="_GoBack"/>
      <w:bookmarkEnd w:id="0"/>
    </w:p>
    <w:p w:rsidR="00C40829" w:rsidRDefault="00C40829" w:rsidP="00C4082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</w:pPr>
      <w:r>
        <w:rPr>
          <w:rStyle w:val="Domylnaczcionkaakapitu1"/>
          <w:sz w:val="24"/>
          <w:szCs w:val="24"/>
        </w:rPr>
        <w:t>§</w:t>
      </w:r>
      <w:r>
        <w:rPr>
          <w:sz w:val="24"/>
          <w:szCs w:val="24"/>
        </w:rPr>
        <w:t xml:space="preserve"> 1. W uchwale nr IV/41/2018 Rady Miejskiej w Rogoźnie w sprawie uchwalenia Wieloletniej Prognozy Finansowej Gminy Rogoźno na lata 2019- 2037 dokonuje się następującej zmiany:</w:t>
      </w:r>
    </w:p>
    <w:p w:rsidR="00C40829" w:rsidRPr="00C40829" w:rsidRDefault="00C40829" w:rsidP="00C40829">
      <w:pPr>
        <w:pStyle w:val="Normalny1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Dochody i wydatki bieżące, dochody i wydatki majątkowe, wynik budżetu, przeznaczenie nadwyżki lub sposób finansowania deficytu, przychody i rozchody budżetu, kwotę długu oraz sposób finansowania spłaty długu zgodnie z załącznikiem Nr 1 do niniejszej uchwały.</w:t>
      </w:r>
    </w:p>
    <w:p w:rsidR="00C40829" w:rsidRPr="00C40829" w:rsidRDefault="00C40829" w:rsidP="00C40829">
      <w:pPr>
        <w:pStyle w:val="Normalny1"/>
        <w:numPr>
          <w:ilvl w:val="0"/>
          <w:numId w:val="1"/>
        </w:numPr>
        <w:tabs>
          <w:tab w:val="left" w:pos="0"/>
        </w:tabs>
        <w:suppressAutoHyphens/>
        <w:autoSpaceDE/>
        <w:autoSpaceDN/>
        <w:adjustRightInd/>
        <w:spacing w:line="100" w:lineRule="atLeast"/>
        <w:textAlignment w:val="baseline"/>
      </w:pPr>
      <w:r>
        <w:t xml:space="preserve">Zmienia się załącznik nr 2 obejmujący wieloletnie przedsięwzięcia finansowe, zgodnie </w:t>
      </w:r>
      <w:r>
        <w:br/>
        <w:t>z załącznikiem nr 2 do  uchwały.</w:t>
      </w:r>
    </w:p>
    <w:p w:rsidR="00C40829" w:rsidRDefault="00C40829" w:rsidP="00C4082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rPr>
          <w:rStyle w:val="Domylnaczcionkaakapitu1"/>
        </w:rPr>
      </w:pPr>
      <w:r>
        <w:rPr>
          <w:rStyle w:val="Domylnaczcionkaakapitu1"/>
          <w:sz w:val="24"/>
          <w:szCs w:val="24"/>
        </w:rPr>
        <w:t>§</w:t>
      </w:r>
      <w:r>
        <w:rPr>
          <w:sz w:val="24"/>
          <w:szCs w:val="24"/>
        </w:rPr>
        <w:t xml:space="preserve"> 2. Wykonanie uchwały powierza się Burmistrzowi Rogoźna.</w:t>
      </w:r>
    </w:p>
    <w:p w:rsidR="00C40829" w:rsidRDefault="00C40829" w:rsidP="00C4082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</w:pPr>
      <w:r>
        <w:rPr>
          <w:rStyle w:val="Domylnaczcionkaakapitu1"/>
          <w:sz w:val="24"/>
          <w:szCs w:val="24"/>
        </w:rPr>
        <w:t>§</w:t>
      </w:r>
      <w:r>
        <w:rPr>
          <w:sz w:val="24"/>
          <w:szCs w:val="24"/>
        </w:rPr>
        <w:t xml:space="preserve"> 3. Uchwała wchodzi w życie z dniem podjęcia.</w:t>
      </w:r>
    </w:p>
    <w:p w:rsidR="00503D8F" w:rsidRDefault="00503D8F"/>
    <w:p w:rsidR="009922CD" w:rsidRDefault="009922CD"/>
    <w:p w:rsidR="009922CD" w:rsidRDefault="009922CD"/>
    <w:p w:rsidR="009922CD" w:rsidRDefault="009922CD"/>
    <w:p w:rsidR="009922CD" w:rsidRDefault="009922CD"/>
    <w:p w:rsidR="009922CD" w:rsidRDefault="009922CD"/>
    <w:p w:rsidR="009922CD" w:rsidRDefault="009922CD"/>
    <w:p w:rsidR="009922CD" w:rsidRDefault="009922CD"/>
    <w:p w:rsidR="009922CD" w:rsidRDefault="009922CD"/>
    <w:p w:rsidR="009922CD" w:rsidRDefault="009922CD"/>
    <w:p w:rsidR="009922CD" w:rsidRDefault="009922CD"/>
    <w:p w:rsidR="009922CD" w:rsidRDefault="009922CD"/>
    <w:p w:rsidR="009922CD" w:rsidRDefault="009922CD"/>
    <w:p w:rsidR="009922CD" w:rsidRDefault="009922CD"/>
    <w:p w:rsidR="009922CD" w:rsidRDefault="009922CD" w:rsidP="009922CD">
      <w:pPr>
        <w:spacing w:after="0" w:line="240" w:lineRule="auto"/>
        <w:jc w:val="center"/>
      </w:pPr>
      <w:r>
        <w:t>Uzasadnienie do Uchwały nr XX/……/2019</w:t>
      </w:r>
    </w:p>
    <w:p w:rsidR="009922CD" w:rsidRDefault="009922CD" w:rsidP="009922CD">
      <w:pPr>
        <w:spacing w:after="0" w:line="240" w:lineRule="auto"/>
        <w:jc w:val="center"/>
      </w:pPr>
      <w:r>
        <w:t>Rady Miejskiej w Rogoźnie</w:t>
      </w:r>
    </w:p>
    <w:p w:rsidR="009922CD" w:rsidRDefault="009922CD" w:rsidP="009922CD">
      <w:pPr>
        <w:spacing w:after="0" w:line="240" w:lineRule="auto"/>
        <w:jc w:val="center"/>
      </w:pPr>
      <w:r>
        <w:t>Z dnia 30 października 2019 roku.</w:t>
      </w:r>
    </w:p>
    <w:p w:rsidR="009922CD" w:rsidRDefault="009922CD"/>
    <w:p w:rsidR="009922CD" w:rsidRDefault="009922CD" w:rsidP="00205547">
      <w:pPr>
        <w:spacing w:after="0" w:line="240" w:lineRule="auto"/>
      </w:pPr>
      <w:r>
        <w:t xml:space="preserve">Na podstawie otrzymanego pisma Wicemarszałka Województwa Wielkopolskiego nr DT-III.8060.70.2019 z dnia 09 października 2019 roku wprowadzono na lata 2020 - 2022 wysokości  dotacji celowej na pomoc finansową udzieloną między jednostkami samorządu terytorialnego </w:t>
      </w:r>
    </w:p>
    <w:p w:rsidR="009922CD" w:rsidRDefault="009922CD" w:rsidP="00205547">
      <w:pPr>
        <w:spacing w:after="0" w:line="240" w:lineRule="auto"/>
      </w:pPr>
      <w:r>
        <w:t xml:space="preserve">na dofinansowanie własnych zadań bieżących </w:t>
      </w:r>
      <w:r w:rsidR="00205547">
        <w:t>.  D</w:t>
      </w:r>
      <w:r>
        <w:t xml:space="preserve">ofinansowanie zadania pn. „Wzmocnienie wojewódzkich kolejowych przewozów pasażerskich na obszarze oddziaływania Aglomeracji Poznańskiej poprzez zwiększenie ilości połączeń kolejowych </w:t>
      </w:r>
      <w:r w:rsidR="00205547">
        <w:t>.</w:t>
      </w:r>
    </w:p>
    <w:p w:rsidR="00205547" w:rsidRDefault="00205547" w:rsidP="00205547">
      <w:pPr>
        <w:spacing w:after="0" w:line="240" w:lineRule="auto"/>
      </w:pPr>
      <w:r>
        <w:t>Wysokość dotacji w poszczególnych latach kształtują się następująco:</w:t>
      </w:r>
    </w:p>
    <w:p w:rsidR="00205547" w:rsidRDefault="00205547" w:rsidP="00205547">
      <w:pPr>
        <w:spacing w:after="0" w:line="240" w:lineRule="auto"/>
      </w:pPr>
      <w:r>
        <w:t>- w roku 2020 na kwotę 210.585,43 zł,</w:t>
      </w:r>
    </w:p>
    <w:p w:rsidR="00205547" w:rsidRDefault="00205547" w:rsidP="00205547">
      <w:pPr>
        <w:spacing w:after="0" w:line="240" w:lineRule="auto"/>
      </w:pPr>
      <w:r>
        <w:t>- w roku 2021 na kwotę 215.314,19 zł,</w:t>
      </w:r>
    </w:p>
    <w:p w:rsidR="00205547" w:rsidRDefault="00205547" w:rsidP="00205547">
      <w:pPr>
        <w:spacing w:after="0" w:line="240" w:lineRule="auto"/>
      </w:pPr>
      <w:r>
        <w:t>- w roku 2022 na kwotę 221.778,58 zł.</w:t>
      </w:r>
    </w:p>
    <w:p w:rsidR="00205547" w:rsidRDefault="00205547" w:rsidP="00205547">
      <w:pPr>
        <w:spacing w:after="0" w:line="240" w:lineRule="auto"/>
      </w:pPr>
      <w:r>
        <w:t>Ogółem wartość dotacji wyniesie 647.678,20 zł</w:t>
      </w:r>
    </w:p>
    <w:p w:rsidR="00205547" w:rsidRDefault="00205547" w:rsidP="00205547">
      <w:pPr>
        <w:spacing w:after="0" w:line="240" w:lineRule="auto"/>
      </w:pPr>
    </w:p>
    <w:p w:rsidR="00205547" w:rsidRDefault="00205547" w:rsidP="00205547">
      <w:pPr>
        <w:spacing w:after="0" w:line="240" w:lineRule="auto"/>
      </w:pPr>
    </w:p>
    <w:p w:rsidR="00205547" w:rsidRDefault="00205547" w:rsidP="00205547">
      <w:pPr>
        <w:spacing w:after="0" w:line="240" w:lineRule="auto"/>
      </w:pPr>
    </w:p>
    <w:sectPr w:rsidR="002055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B07" w:rsidRDefault="00D55B07" w:rsidP="006802D0">
      <w:pPr>
        <w:spacing w:after="0" w:line="240" w:lineRule="auto"/>
      </w:pPr>
      <w:r>
        <w:separator/>
      </w:r>
    </w:p>
  </w:endnote>
  <w:endnote w:type="continuationSeparator" w:id="0">
    <w:p w:rsidR="00D55B07" w:rsidRDefault="00D55B07" w:rsidP="0068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B07" w:rsidRDefault="00D55B07" w:rsidP="006802D0">
      <w:pPr>
        <w:spacing w:after="0" w:line="240" w:lineRule="auto"/>
      </w:pPr>
      <w:r>
        <w:separator/>
      </w:r>
    </w:p>
  </w:footnote>
  <w:footnote w:type="continuationSeparator" w:id="0">
    <w:p w:rsidR="00D55B07" w:rsidRDefault="00D55B07" w:rsidP="00680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D0" w:rsidRPr="006802D0" w:rsidRDefault="006802D0" w:rsidP="006802D0">
    <w:pPr>
      <w:pStyle w:val="Nagwek"/>
      <w:jc w:val="right"/>
      <w:rPr>
        <w:color w:val="FF0000"/>
      </w:rPr>
    </w:pPr>
    <w:r w:rsidRPr="006802D0">
      <w:rPr>
        <w:color w:val="FF0000"/>
      </w:rPr>
      <w:t>Projekt z dnia 22.10.2019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CD26B6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29"/>
    <w:rsid w:val="0007672F"/>
    <w:rsid w:val="00153E87"/>
    <w:rsid w:val="00205547"/>
    <w:rsid w:val="00237765"/>
    <w:rsid w:val="002931CE"/>
    <w:rsid w:val="00503D8F"/>
    <w:rsid w:val="005C6226"/>
    <w:rsid w:val="006802D0"/>
    <w:rsid w:val="0084308B"/>
    <w:rsid w:val="00893663"/>
    <w:rsid w:val="00944144"/>
    <w:rsid w:val="009922CD"/>
    <w:rsid w:val="00BB4307"/>
    <w:rsid w:val="00C40829"/>
    <w:rsid w:val="00D35441"/>
    <w:rsid w:val="00D5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C40829"/>
    <w:pPr>
      <w:autoSpaceDE w:val="0"/>
      <w:autoSpaceDN w:val="0"/>
      <w:adjustRightInd w:val="0"/>
      <w:spacing w:after="0" w:line="100" w:lineRule="atLeast"/>
    </w:pPr>
    <w:rPr>
      <w:rFonts w:ascii="Calibri" w:hAnsi="Calibri" w:cs="Calibri"/>
    </w:rPr>
  </w:style>
  <w:style w:type="paragraph" w:customStyle="1" w:styleId="Normalny1">
    <w:name w:val="Normalny1"/>
    <w:basedOn w:val="Normalny"/>
    <w:rsid w:val="00C40829"/>
    <w:pPr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Domylnaczcionkaakapitu1">
    <w:name w:val="Domyślna czcionka akapitu1"/>
    <w:basedOn w:val="Domylnaczcionkaakapitu"/>
    <w:rsid w:val="00C40829"/>
  </w:style>
  <w:style w:type="paragraph" w:styleId="Nagwek">
    <w:name w:val="header"/>
    <w:basedOn w:val="Normalny"/>
    <w:link w:val="NagwekZnak"/>
    <w:uiPriority w:val="99"/>
    <w:unhideWhenUsed/>
    <w:rsid w:val="00680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2D0"/>
  </w:style>
  <w:style w:type="paragraph" w:styleId="Stopka">
    <w:name w:val="footer"/>
    <w:basedOn w:val="Normalny"/>
    <w:link w:val="StopkaZnak"/>
    <w:uiPriority w:val="99"/>
    <w:unhideWhenUsed/>
    <w:rsid w:val="00680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C40829"/>
    <w:pPr>
      <w:autoSpaceDE w:val="0"/>
      <w:autoSpaceDN w:val="0"/>
      <w:adjustRightInd w:val="0"/>
      <w:spacing w:after="0" w:line="100" w:lineRule="atLeast"/>
    </w:pPr>
    <w:rPr>
      <w:rFonts w:ascii="Calibri" w:hAnsi="Calibri" w:cs="Calibri"/>
    </w:rPr>
  </w:style>
  <w:style w:type="paragraph" w:customStyle="1" w:styleId="Normalny1">
    <w:name w:val="Normalny1"/>
    <w:basedOn w:val="Normalny"/>
    <w:rsid w:val="00C40829"/>
    <w:pPr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Domylnaczcionkaakapitu1">
    <w:name w:val="Domyślna czcionka akapitu1"/>
    <w:basedOn w:val="Domylnaczcionkaakapitu"/>
    <w:rsid w:val="00C40829"/>
  </w:style>
  <w:style w:type="paragraph" w:styleId="Nagwek">
    <w:name w:val="header"/>
    <w:basedOn w:val="Normalny"/>
    <w:link w:val="NagwekZnak"/>
    <w:uiPriority w:val="99"/>
    <w:unhideWhenUsed/>
    <w:rsid w:val="00680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2D0"/>
  </w:style>
  <w:style w:type="paragraph" w:styleId="Stopka">
    <w:name w:val="footer"/>
    <w:basedOn w:val="Normalny"/>
    <w:link w:val="StopkaZnak"/>
    <w:uiPriority w:val="99"/>
    <w:unhideWhenUsed/>
    <w:rsid w:val="00680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19</cp:revision>
  <cp:lastPrinted>2019-10-22T19:22:00Z</cp:lastPrinted>
  <dcterms:created xsi:type="dcterms:W3CDTF">2019-06-13T10:09:00Z</dcterms:created>
  <dcterms:modified xsi:type="dcterms:W3CDTF">2019-10-23T05:54:00Z</dcterms:modified>
</cp:coreProperties>
</file>