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88" w:rsidRDefault="00511688" w:rsidP="00511688">
      <w:pPr>
        <w:spacing w:line="276" w:lineRule="auto"/>
        <w:jc w:val="right"/>
        <w:rPr>
          <w:i/>
          <w:caps/>
        </w:rPr>
      </w:pPr>
      <w:r w:rsidRPr="00511688">
        <w:rPr>
          <w:i/>
          <w:caps/>
        </w:rPr>
        <w:t>Projekt 19.08.2026</w:t>
      </w:r>
    </w:p>
    <w:p w:rsidR="00511688" w:rsidRPr="00511688" w:rsidRDefault="00511688" w:rsidP="00511688">
      <w:pPr>
        <w:spacing w:line="276" w:lineRule="auto"/>
        <w:jc w:val="right"/>
        <w:rPr>
          <w:i/>
          <w:caps/>
        </w:rPr>
      </w:pPr>
    </w:p>
    <w:p w:rsidR="00A77B3E" w:rsidRDefault="00E50DF5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Uchwała nr X</w:t>
      </w:r>
      <w:r w:rsidR="002A2DA6">
        <w:rPr>
          <w:b/>
          <w:caps/>
        </w:rPr>
        <w:t>X</w:t>
      </w:r>
      <w:r>
        <w:rPr>
          <w:b/>
          <w:caps/>
        </w:rPr>
        <w:t>X</w:t>
      </w:r>
      <w:r w:rsidR="002A2DA6">
        <w:rPr>
          <w:b/>
          <w:caps/>
        </w:rPr>
        <w:t xml:space="preserve">VII/   </w:t>
      </w:r>
      <w:r>
        <w:rPr>
          <w:b/>
          <w:caps/>
        </w:rPr>
        <w:t>/202</w:t>
      </w:r>
      <w:r w:rsidR="008B1BD8">
        <w:rPr>
          <w:b/>
          <w:caps/>
        </w:rPr>
        <w:t>6</w:t>
      </w:r>
      <w:r>
        <w:rPr>
          <w:b/>
          <w:caps/>
        </w:rPr>
        <w:br/>
        <w:t>Rady Miejskiej w Rogoźnie</w:t>
      </w:r>
    </w:p>
    <w:p w:rsidR="00A77B3E" w:rsidRDefault="00E50DF5">
      <w:pPr>
        <w:spacing w:before="280" w:after="280" w:line="276" w:lineRule="auto"/>
        <w:jc w:val="center"/>
        <w:rPr>
          <w:b/>
          <w:caps/>
        </w:rPr>
      </w:pPr>
      <w:r>
        <w:t xml:space="preserve">z dnia </w:t>
      </w:r>
      <w:r w:rsidR="002A2DA6">
        <w:t>26</w:t>
      </w:r>
      <w:r>
        <w:t xml:space="preserve"> </w:t>
      </w:r>
      <w:r w:rsidR="002A2DA6">
        <w:t>sierpnia 2026</w:t>
      </w:r>
      <w:r>
        <w:t xml:space="preserve"> r.</w:t>
      </w:r>
    </w:p>
    <w:p w:rsidR="00A77B3E" w:rsidRDefault="00E50DF5">
      <w:pPr>
        <w:keepNext/>
        <w:spacing w:after="480" w:line="276" w:lineRule="auto"/>
        <w:jc w:val="center"/>
      </w:pPr>
      <w:r>
        <w:rPr>
          <w:b/>
        </w:rPr>
        <w:t>zmieniająca uchwałę nr XX/168/2019 z dnia 30 października 2019 r. w sprawie udzielenia pomocy finansowej Województwu Wielkopolskiemu.</w:t>
      </w:r>
    </w:p>
    <w:p w:rsidR="00A77B3E" w:rsidRDefault="00E50DF5" w:rsidP="00726377">
      <w:pPr>
        <w:keepLines/>
        <w:spacing w:before="120" w:after="120" w:line="276" w:lineRule="auto"/>
        <w:ind w:firstLine="227"/>
        <w:jc w:val="both"/>
      </w:pPr>
      <w:r>
        <w:t>Na podstawie art. 10 ust. 2 i art. 18 ust. 1 ustawy z dnia 8 marca 1990 r. o samorządzie gminnym (</w:t>
      </w:r>
      <w:proofErr w:type="spellStart"/>
      <w:r>
        <w:t>t.j</w:t>
      </w:r>
      <w:proofErr w:type="spellEnd"/>
      <w:r>
        <w:t>. Dz. U. z 202</w:t>
      </w:r>
      <w:r w:rsidR="002A2DA6">
        <w:t>6</w:t>
      </w:r>
      <w:r>
        <w:t xml:space="preserve"> r. poz. 6</w:t>
      </w:r>
      <w:r w:rsidR="002A2DA6">
        <w:t>62</w:t>
      </w:r>
      <w:r>
        <w:t xml:space="preserve"> z </w:t>
      </w:r>
      <w:proofErr w:type="spellStart"/>
      <w:r>
        <w:t>późn</w:t>
      </w:r>
      <w:proofErr w:type="spellEnd"/>
      <w:r>
        <w:t>. zm.) oraz art. 216 ust. 2 pkt 5 i art. 220 ust. 1 i 2 ustawy z dnia 27 sierpnia 2009 r. o finansach publicznych (</w:t>
      </w:r>
      <w:proofErr w:type="spellStart"/>
      <w:r>
        <w:t>t.j</w:t>
      </w:r>
      <w:proofErr w:type="spellEnd"/>
      <w:r>
        <w:t>. Dz. U. z 202</w:t>
      </w:r>
      <w:r w:rsidR="002A2DA6">
        <w:t>5</w:t>
      </w:r>
      <w:r>
        <w:t xml:space="preserve"> r. poz. 1</w:t>
      </w:r>
      <w:r w:rsidR="008B054D">
        <w:t>483</w:t>
      </w:r>
      <w:r>
        <w:t xml:space="preserve"> z </w:t>
      </w:r>
      <w:proofErr w:type="spellStart"/>
      <w:r>
        <w:t>późn</w:t>
      </w:r>
      <w:proofErr w:type="spellEnd"/>
      <w:r>
        <w:t>. zm.), Rada Miejska w Rogoźnie uchwala co następuje:</w:t>
      </w:r>
    </w:p>
    <w:p w:rsidR="008B054D" w:rsidRDefault="00E50DF5" w:rsidP="00726377">
      <w:pPr>
        <w:keepLines/>
        <w:spacing w:before="120" w:after="120" w:line="276" w:lineRule="auto"/>
        <w:ind w:firstLine="340"/>
        <w:jc w:val="both"/>
      </w:pPr>
      <w:r>
        <w:rPr>
          <w:b/>
        </w:rPr>
        <w:t>§ 1. </w:t>
      </w:r>
      <w:r>
        <w:t xml:space="preserve">W uchwale Nr XX/168/2019 Rady Miejskiej w Rogoźnie z dnia </w:t>
      </w:r>
      <w:r w:rsidR="00AF634D">
        <w:br/>
      </w:r>
      <w:r>
        <w:t>30 października 2019 r. w sprawie udzielenia pomocy finansowej Województwu Wielkopolskiemu zmienionej</w:t>
      </w:r>
      <w:r w:rsidR="008B054D">
        <w:t>:</w:t>
      </w:r>
    </w:p>
    <w:p w:rsidR="008B054D" w:rsidRDefault="008B054D" w:rsidP="00726377">
      <w:pPr>
        <w:keepLines/>
        <w:spacing w:before="120"/>
        <w:jc w:val="both"/>
      </w:pPr>
      <w:r>
        <w:t>-</w:t>
      </w:r>
      <w:r w:rsidR="00E50DF5">
        <w:t xml:space="preserve"> </w:t>
      </w:r>
      <w:r>
        <w:t>U</w:t>
      </w:r>
      <w:r w:rsidR="00E50DF5">
        <w:t>chwałą Nr LXII/610/2022 Rady Miejskiej w Rogoźnie z dnia 9 marca 2022 r</w:t>
      </w:r>
      <w:r>
        <w:t>oku,</w:t>
      </w:r>
    </w:p>
    <w:p w:rsidR="008B054D" w:rsidRDefault="008B054D" w:rsidP="00726377">
      <w:pPr>
        <w:keepLines/>
        <w:spacing w:before="120"/>
        <w:jc w:val="both"/>
      </w:pPr>
      <w:r>
        <w:t>- U</w:t>
      </w:r>
      <w:r w:rsidR="00E50DF5">
        <w:t>chwałą Nr LXX/674/2022 Rady Miejskiej w Rogoźnie z dnia 24 sierpnia 2022 r</w:t>
      </w:r>
      <w:r>
        <w:t>oku,</w:t>
      </w:r>
      <w:r w:rsidR="00E50DF5">
        <w:t xml:space="preserve"> </w:t>
      </w:r>
    </w:p>
    <w:p w:rsidR="008B054D" w:rsidRDefault="008B054D" w:rsidP="00726377">
      <w:pPr>
        <w:keepLines/>
        <w:spacing w:before="120"/>
        <w:jc w:val="both"/>
      </w:pPr>
      <w:r>
        <w:t xml:space="preserve">- </w:t>
      </w:r>
      <w:bookmarkStart w:id="0" w:name="OLE_LINK1"/>
      <w:r>
        <w:t>U</w:t>
      </w:r>
      <w:r w:rsidR="00E50DF5">
        <w:t>chwałą Nr LXXXIV/898/2023 Rady Miejskiej w Rogoźnie z dnia 30 sierpnia 2023 r</w:t>
      </w:r>
      <w:r>
        <w:t>oku,</w:t>
      </w:r>
    </w:p>
    <w:bookmarkEnd w:id="0"/>
    <w:p w:rsidR="008B054D" w:rsidRDefault="008B054D" w:rsidP="00726377">
      <w:pPr>
        <w:keepLines/>
        <w:spacing w:before="120"/>
        <w:jc w:val="both"/>
      </w:pPr>
      <w:r>
        <w:t>- U</w:t>
      </w:r>
      <w:r w:rsidR="00E50DF5">
        <w:t>chwałą Nr VII/78/2024 Rady Miejskiej w Rogoźnie z dnia 25 września 2024 r</w:t>
      </w:r>
      <w:r>
        <w:t>oku,</w:t>
      </w:r>
    </w:p>
    <w:p w:rsidR="008B054D" w:rsidRDefault="008B054D" w:rsidP="00726377">
      <w:pPr>
        <w:keepLines/>
        <w:spacing w:before="120" w:after="120"/>
        <w:jc w:val="both"/>
      </w:pPr>
      <w:r>
        <w:t>- U</w:t>
      </w:r>
      <w:r w:rsidR="00E50DF5">
        <w:t>chwałą Nr XI/106/2024 Rady Miejskiej w Rogoźnie z dnia 27 listopada 2024 r</w:t>
      </w:r>
      <w:r>
        <w:t>oku,</w:t>
      </w:r>
    </w:p>
    <w:p w:rsidR="008B054D" w:rsidRDefault="008B054D" w:rsidP="00726377">
      <w:pPr>
        <w:keepLines/>
        <w:spacing w:before="120"/>
        <w:jc w:val="both"/>
      </w:pPr>
      <w:r>
        <w:t>- Uchwałą Nr XXI/233/2025 Rady Miejskiej w Rogoźnie z dnia 18 czerwca 202</w:t>
      </w:r>
      <w:r w:rsidR="00AF634D">
        <w:t>5</w:t>
      </w:r>
      <w:r>
        <w:t xml:space="preserve"> roku,</w:t>
      </w:r>
    </w:p>
    <w:p w:rsidR="008B054D" w:rsidRDefault="00E50DF5" w:rsidP="008B054D">
      <w:pPr>
        <w:keepLines/>
        <w:spacing w:before="120" w:after="120" w:line="276" w:lineRule="auto"/>
      </w:pPr>
      <w:r w:rsidRPr="008B054D">
        <w:rPr>
          <w:b/>
        </w:rPr>
        <w:t>wprowadza się następujące zmiany:</w:t>
      </w:r>
    </w:p>
    <w:p w:rsidR="00A77B3E" w:rsidRDefault="008B054D" w:rsidP="008B054D">
      <w:pPr>
        <w:keepLines/>
        <w:spacing w:before="120" w:after="120" w:line="276" w:lineRule="auto"/>
        <w:rPr>
          <w:color w:val="000000"/>
          <w:u w:color="000000"/>
        </w:rPr>
      </w:pPr>
      <w:r>
        <w:t>1.</w:t>
      </w:r>
      <w:r w:rsidR="00E50DF5" w:rsidRPr="008B054D">
        <w:t> </w:t>
      </w:r>
      <w:r w:rsidR="00E50DF5">
        <w:t>§ 2 otrzymuje brzmienie:</w:t>
      </w:r>
      <w:r w:rsidR="00E50DF5">
        <w:rPr>
          <w:b/>
        </w:rPr>
        <w:t>"§ 2. </w:t>
      </w:r>
      <w:r w:rsidR="00E50DF5">
        <w:rPr>
          <w:color w:val="000000"/>
          <w:u w:color="000000"/>
        </w:rPr>
        <w:t>Pomoc finansowa, o której mowa w § 1, zostanie udzielona w formie dotacji celowej ze środków budżetu: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2020 rok w wysokości 210 585,43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2021 rok w wysokości 215 314,19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2022 rok w wysokości 255 923,87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2023 rok w wysokości 359 015,00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2024 rok w wysokości 392 242,00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2025 rok w wysokości 3</w:t>
      </w:r>
      <w:r w:rsidR="004D2247">
        <w:rPr>
          <w:color w:val="000000"/>
          <w:u w:color="000000"/>
        </w:rPr>
        <w:t>60</w:t>
      </w:r>
      <w:r>
        <w:rPr>
          <w:color w:val="000000"/>
          <w:u w:color="000000"/>
        </w:rPr>
        <w:t xml:space="preserve"> 8</w:t>
      </w:r>
      <w:r w:rsidR="004D2247">
        <w:rPr>
          <w:color w:val="000000"/>
          <w:u w:color="000000"/>
        </w:rPr>
        <w:t>38</w:t>
      </w:r>
      <w:r>
        <w:rPr>
          <w:color w:val="000000"/>
          <w:u w:color="000000"/>
        </w:rPr>
        <w:t>,</w:t>
      </w:r>
      <w:r w:rsidR="004D2247">
        <w:rPr>
          <w:color w:val="000000"/>
          <w:u w:color="000000"/>
        </w:rPr>
        <w:t>00</w:t>
      </w:r>
      <w:r>
        <w:rPr>
          <w:color w:val="000000"/>
          <w:u w:color="000000"/>
        </w:rPr>
        <w:t xml:space="preserve">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lastRenderedPageBreak/>
        <w:t>- </w:t>
      </w:r>
      <w:r>
        <w:rPr>
          <w:color w:val="000000"/>
          <w:u w:color="000000"/>
        </w:rPr>
        <w:t>na 2026 rok w wysokości 3</w:t>
      </w:r>
      <w:r w:rsidR="004D2247">
        <w:rPr>
          <w:color w:val="000000"/>
          <w:u w:color="000000"/>
        </w:rPr>
        <w:t>44</w:t>
      </w:r>
      <w:r>
        <w:rPr>
          <w:color w:val="000000"/>
          <w:u w:color="000000"/>
        </w:rPr>
        <w:t xml:space="preserve"> 9</w:t>
      </w:r>
      <w:r w:rsidR="004D2247">
        <w:rPr>
          <w:color w:val="000000"/>
          <w:u w:color="000000"/>
        </w:rPr>
        <w:t>41</w:t>
      </w:r>
      <w:r>
        <w:rPr>
          <w:color w:val="000000"/>
          <w:u w:color="000000"/>
        </w:rPr>
        <w:t>,</w:t>
      </w:r>
      <w:r w:rsidR="004D2247">
        <w:rPr>
          <w:color w:val="000000"/>
          <w:u w:color="000000"/>
        </w:rPr>
        <w:t>75</w:t>
      </w:r>
      <w:r>
        <w:rPr>
          <w:color w:val="000000"/>
          <w:u w:color="000000"/>
        </w:rPr>
        <w:t xml:space="preserve"> zł</w:t>
      </w:r>
    </w:p>
    <w:p w:rsidR="00A77B3E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na 2027 rok w wysokości </w:t>
      </w:r>
      <w:r w:rsidR="00A0214A">
        <w:rPr>
          <w:color w:val="000000"/>
          <w:u w:color="000000"/>
        </w:rPr>
        <w:t>402</w:t>
      </w:r>
      <w:r>
        <w:rPr>
          <w:color w:val="000000"/>
          <w:u w:color="000000"/>
        </w:rPr>
        <w:t xml:space="preserve"> </w:t>
      </w:r>
      <w:r w:rsidR="00A0214A">
        <w:rPr>
          <w:color w:val="000000"/>
          <w:u w:color="000000"/>
        </w:rPr>
        <w:t>441</w:t>
      </w:r>
      <w:r>
        <w:rPr>
          <w:color w:val="000000"/>
          <w:u w:color="000000"/>
        </w:rPr>
        <w:t>,00 zł</w:t>
      </w:r>
    </w:p>
    <w:p w:rsidR="00A0214A" w:rsidRDefault="00E50DF5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na 2028 rok w wysokości 4</w:t>
      </w:r>
      <w:r w:rsidR="00A0214A">
        <w:rPr>
          <w:color w:val="000000"/>
          <w:u w:color="000000"/>
        </w:rPr>
        <w:t>12</w:t>
      </w:r>
      <w:r>
        <w:rPr>
          <w:color w:val="000000"/>
          <w:u w:color="000000"/>
        </w:rPr>
        <w:t> </w:t>
      </w:r>
      <w:r w:rsidR="00A0214A">
        <w:rPr>
          <w:color w:val="000000"/>
          <w:u w:color="000000"/>
        </w:rPr>
        <w:t>851</w:t>
      </w:r>
      <w:r>
        <w:rPr>
          <w:color w:val="000000"/>
          <w:u w:color="000000"/>
        </w:rPr>
        <w:t>,00 zł</w:t>
      </w:r>
    </w:p>
    <w:p w:rsidR="00A77B3E" w:rsidRDefault="00A0214A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</w:t>
      </w:r>
      <w:r>
        <w:rPr>
          <w:color w:val="000000"/>
          <w:u w:color="000000"/>
        </w:rPr>
        <w:t xml:space="preserve"> na 2029 rok w wysokości 422 000,00 zł</w:t>
      </w:r>
      <w:r w:rsidR="00E50DF5">
        <w:rPr>
          <w:color w:val="000000"/>
          <w:u w:color="000000"/>
        </w:rPr>
        <w:t>"</w:t>
      </w:r>
    </w:p>
    <w:p w:rsidR="00A77B3E" w:rsidRDefault="00E50DF5">
      <w:pPr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Wykonanie uchwały powierza się Burmistrzowi Rogoźna.</w:t>
      </w:r>
    </w:p>
    <w:p w:rsidR="00A77B3E" w:rsidRDefault="00E50DF5">
      <w:pPr>
        <w:keepNext/>
        <w:keepLines/>
        <w:spacing w:before="120" w:after="120" w:line="276" w:lineRule="auto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 życie z dniem podjęcia.</w:t>
      </w:r>
    </w:p>
    <w:p w:rsidR="00A77B3E" w:rsidRDefault="00A77B3E">
      <w:pPr>
        <w:keepNext/>
        <w:keepLines/>
        <w:spacing w:before="120" w:after="120" w:line="276" w:lineRule="auto"/>
        <w:ind w:firstLine="340"/>
        <w:rPr>
          <w:color w:val="000000"/>
          <w:u w:color="000000"/>
        </w:rPr>
      </w:pPr>
    </w:p>
    <w:p w:rsidR="00A77B3E" w:rsidRDefault="00E50DF5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CF2CE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2CE3" w:rsidRDefault="00CF2CE3">
            <w:pPr>
              <w:keepNext/>
              <w:keepLines/>
              <w:rPr>
                <w:color w:val="00000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2CE3" w:rsidRDefault="00E50DF5" w:rsidP="004A236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</w:rPr>
            </w:pPr>
            <w:r>
              <w:rPr>
                <w:color w:val="000000"/>
              </w:rPr>
              <w:t>Przewodniczący Rady Miejskiej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 w:rsidR="004A2366">
              <w:rPr>
                <w:color w:val="000000"/>
              </w:rPr>
              <w:t>………………………….</w:t>
            </w:r>
          </w:p>
        </w:tc>
      </w:tr>
    </w:tbl>
    <w:p w:rsidR="00A77B3E" w:rsidRDefault="00E50DF5">
      <w:pPr>
        <w:spacing w:before="120" w:after="120" w:line="276" w:lineRule="auto"/>
        <w:ind w:firstLine="227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  <w:r>
        <w:rPr>
          <w:color w:val="000000"/>
          <w:u w:color="000000"/>
        </w:rPr>
        <w:br w:type="page"/>
      </w:r>
    </w:p>
    <w:p w:rsidR="00CF2CE3" w:rsidRDefault="00E50DF5">
      <w:pPr>
        <w:spacing w:line="360" w:lineRule="auto"/>
        <w:jc w:val="center"/>
        <w:rPr>
          <w:rFonts w:eastAsia="Times New Roman" w:cs="Times New Roman"/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b/>
          <w:caps/>
          <w:color w:val="000000"/>
          <w:szCs w:val="20"/>
          <w:shd w:val="clear" w:color="auto" w:fill="FFFFFF"/>
          <w:lang w:val="x-none" w:eastAsia="en-US" w:bidi="ar-SA"/>
        </w:rPr>
        <w:lastRenderedPageBreak/>
        <w:t>uzasadnienie</w:t>
      </w:r>
    </w:p>
    <w:p w:rsidR="00CF2CE3" w:rsidRPr="007525AA" w:rsidRDefault="00E50DF5" w:rsidP="00C77EB2">
      <w:pPr>
        <w:spacing w:line="276" w:lineRule="auto"/>
        <w:ind w:firstLine="720"/>
        <w:jc w:val="both"/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</w:pPr>
      <w:r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W dniu 20 grudnia 2019 r. Województwo Wielkopolskie, Stowarzyszenie Metropolia Poznań oraz gminy i powiaty aglomeracji poznańskiej, w tym Gmina Rogoźno, zawarły porozumienie w zakresie podejmowania wspólnych działań zmierzających do uruchomienia połączeń w ramach publicznego transportu zbiorowego w transporcie kolejowym na linii komunikacyjnej Poznań </w:t>
      </w:r>
      <w:proofErr w:type="spellStart"/>
      <w:r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>Główny-Rogoźno-Poznań</w:t>
      </w:r>
      <w:proofErr w:type="spellEnd"/>
      <w:r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Główny. </w:t>
      </w:r>
    </w:p>
    <w:p w:rsidR="00CF2CE3" w:rsidRDefault="00E50DF5" w:rsidP="00C77EB2">
      <w:pPr>
        <w:spacing w:after="240" w:line="276" w:lineRule="auto"/>
        <w:ind w:firstLine="72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Zg</w:t>
      </w:r>
      <w:r w:rsidR="00C77EB2"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odnie z zawartym porozumieniem,</w:t>
      </w:r>
      <w:r w:rsidR="00C77EB2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 xml:space="preserve"> 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powiaty oraz gminy zadeklarowały partycypację finansowania połączeń kolejowych na ww. linii komunikacyjnej.</w:t>
      </w:r>
      <w:r w:rsidR="00C77EB2"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br/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W ślad za porozumieniem podpisano umowę określającą kwoty dotacji na poszczególne lata.</w:t>
      </w:r>
    </w:p>
    <w:p w:rsidR="00CF2CE3" w:rsidRDefault="00E50DF5" w:rsidP="00C77EB2">
      <w:pPr>
        <w:spacing w:after="240" w:line="276" w:lineRule="auto"/>
        <w:ind w:firstLine="72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bookmarkStart w:id="1" w:name="OLE_LINK2"/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W dniu 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>26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>czerwca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202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>6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r. Samorząd Województwa Wielkopolskiego wystosował pismo do Gminy Rogoźno</w:t>
      </w:r>
      <w:bookmarkEnd w:id="1"/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przedstawiające tabele zawierające 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 xml:space="preserve">planowane 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kwoty dotacji celowej na lata 202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>7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-202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>9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, jakie Gmina Rogoźno powinna zabezpieczyć.</w:t>
      </w:r>
      <w:r w:rsidR="00C77EB2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 xml:space="preserve"> </w:t>
      </w:r>
      <w:r w:rsidRPr="00C77EB2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>Ze względ</w:t>
      </w:r>
      <w:r w:rsidR="004A2366" w:rsidRPr="00C77EB2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u na podwyższenie </w:t>
      </w:r>
      <w:r w:rsidR="00C77EB2">
        <w:rPr>
          <w:rFonts w:eastAsia="Times New Roman" w:cs="Times New Roman"/>
          <w:color w:val="000000"/>
          <w:shd w:val="clear" w:color="auto" w:fill="FFFFFF"/>
          <w:lang w:eastAsia="en-US" w:bidi="ar-SA"/>
        </w:rPr>
        <w:t xml:space="preserve">planowanych </w:t>
      </w:r>
      <w:r w:rsidR="004A2366" w:rsidRPr="00C77EB2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>stawek na 202</w:t>
      </w:r>
      <w:r w:rsidR="004A2366" w:rsidRPr="00C77EB2">
        <w:rPr>
          <w:rFonts w:eastAsia="Times New Roman" w:cs="Times New Roman"/>
          <w:color w:val="000000"/>
          <w:shd w:val="clear" w:color="auto" w:fill="FFFFFF"/>
          <w:lang w:eastAsia="en-US" w:bidi="ar-SA"/>
        </w:rPr>
        <w:t>7</w:t>
      </w:r>
      <w:r w:rsidRPr="00C77EB2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i 202</w:t>
      </w:r>
      <w:r w:rsidR="004A2366" w:rsidRPr="00C77EB2">
        <w:rPr>
          <w:rFonts w:eastAsia="Times New Roman" w:cs="Times New Roman"/>
          <w:color w:val="000000"/>
          <w:shd w:val="clear" w:color="auto" w:fill="FFFFFF"/>
          <w:lang w:eastAsia="en-US" w:bidi="ar-SA"/>
        </w:rPr>
        <w:t>8</w:t>
      </w:r>
      <w:r w:rsidRPr="00C77EB2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rok w stosunki do obecnie obowiązując</w:t>
      </w:r>
      <w:r w:rsidR="00C77EB2">
        <w:rPr>
          <w:rFonts w:eastAsia="Times New Roman" w:cs="Times New Roman"/>
          <w:color w:val="000000"/>
          <w:shd w:val="clear" w:color="auto" w:fill="FFFFFF"/>
          <w:lang w:eastAsia="en-US" w:bidi="ar-SA"/>
        </w:rPr>
        <w:t>ych</w:t>
      </w:r>
      <w:r w:rsidRPr="00C77EB2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>, zachodzi konieczność zwiększenia wysokości dotacji celowej i środków zabezpieczonych w Wieloletniej Prognozie Finansowej Gminy Rogoźno.</w:t>
      </w:r>
      <w:r w:rsidR="007525AA" w:rsidRPr="00C77EB2">
        <w:rPr>
          <w:rFonts w:eastAsia="Times New Roman" w:cs="Times New Roman"/>
          <w:color w:val="000000"/>
          <w:shd w:val="clear" w:color="auto" w:fill="FFFFFF"/>
          <w:lang w:eastAsia="en-US" w:bidi="ar-SA"/>
        </w:rPr>
        <w:t xml:space="preserve"> </w:t>
      </w:r>
      <w:r w:rsidR="00C77EB2">
        <w:rPr>
          <w:rFonts w:eastAsia="Times New Roman" w:cs="Times New Roman"/>
          <w:color w:val="000000"/>
          <w:shd w:val="clear" w:color="auto" w:fill="FFFFFF"/>
          <w:lang w:eastAsia="en-US" w:bidi="ar-SA"/>
        </w:rPr>
        <w:t>Ponadto z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uwagi na ustalenia dotyczące zachowania 3-letniego okresu ciągłości realizacji projektu Poznańskiej Kolei Metropolitarnej, zaplanowano kwotę dotacji na 202</w:t>
      </w:r>
      <w:r w:rsidR="004A2366">
        <w:rPr>
          <w:rFonts w:eastAsia="Times New Roman" w:cs="Times New Roman"/>
          <w:color w:val="000000"/>
          <w:szCs w:val="20"/>
          <w:shd w:val="clear" w:color="auto" w:fill="FFFFFF"/>
          <w:lang w:eastAsia="en-US" w:bidi="ar-SA"/>
        </w:rPr>
        <w:t>9</w:t>
      </w: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 xml:space="preserve"> rok. </w:t>
      </w:r>
    </w:p>
    <w:p w:rsidR="007525AA" w:rsidRPr="007525AA" w:rsidRDefault="00C77EB2" w:rsidP="00C77EB2">
      <w:pPr>
        <w:spacing w:line="276" w:lineRule="auto"/>
        <w:ind w:firstLine="720"/>
        <w:jc w:val="both"/>
        <w:rPr>
          <w:rFonts w:eastAsia="Times New Roman" w:cs="Times New Roman"/>
          <w:color w:val="000000"/>
          <w:shd w:val="clear" w:color="auto" w:fill="FFFFFF"/>
          <w:lang w:eastAsia="en-US" w:bidi="ar-SA"/>
        </w:rPr>
      </w:pPr>
      <w:r>
        <w:rPr>
          <w:rFonts w:eastAsia="Times New Roman" w:cs="Times New Roman"/>
          <w:color w:val="000000"/>
          <w:shd w:val="clear" w:color="auto" w:fill="FFFFFF"/>
          <w:lang w:eastAsia="en-US" w:bidi="ar-SA"/>
        </w:rPr>
        <w:t>W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dniu 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eastAsia="en-US" w:bidi="ar-SA"/>
        </w:rPr>
        <w:t>8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eastAsia="en-US" w:bidi="ar-SA"/>
        </w:rPr>
        <w:t>lipca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202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eastAsia="en-US" w:bidi="ar-SA"/>
        </w:rPr>
        <w:t>6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val="x-none" w:eastAsia="en-US" w:bidi="ar-SA"/>
        </w:rPr>
        <w:t xml:space="preserve"> r. Samorząd Województwa Wielkopolskiego wystosował pismo do Gminy Rogoźno</w:t>
      </w:r>
      <w:r w:rsidR="007525AA" w:rsidRPr="007525AA">
        <w:rPr>
          <w:rFonts w:eastAsia="Times New Roman" w:cs="Times New Roman"/>
          <w:color w:val="000000"/>
          <w:shd w:val="clear" w:color="auto" w:fill="FFFFFF"/>
          <w:lang w:eastAsia="en-US" w:bidi="ar-SA"/>
        </w:rPr>
        <w:t xml:space="preserve"> informujące o zatwierdzeniu Raportu w zakresie wyznaczenia jednostkowej stawki Rekompensaty Finansowej w ramach Poznańskiej Kolei Metropolitarnej za 2025 rok. Ze względu na fakt, że rzeczywiste zapotrzebowanie na dotację było niższe od przekazanej w 2025 roku dotacji celowej, Urząd Marszałkowski dokonał </w:t>
      </w:r>
      <w:r w:rsidR="003D0A94">
        <w:rPr>
          <w:rFonts w:eastAsia="Times New Roman" w:cs="Times New Roman"/>
          <w:color w:val="000000"/>
          <w:shd w:val="clear" w:color="auto" w:fill="FFFFFF"/>
          <w:lang w:eastAsia="en-US" w:bidi="ar-SA"/>
        </w:rPr>
        <w:t xml:space="preserve">w 2026 roku </w:t>
      </w:r>
      <w:bookmarkStart w:id="2" w:name="_GoBack"/>
      <w:bookmarkEnd w:id="2"/>
      <w:r w:rsidR="007525AA" w:rsidRPr="007525AA">
        <w:rPr>
          <w:rFonts w:eastAsia="Times New Roman" w:cs="Times New Roman"/>
          <w:color w:val="000000"/>
          <w:shd w:val="clear" w:color="auto" w:fill="FFFFFF"/>
          <w:lang w:eastAsia="en-US" w:bidi="ar-SA"/>
        </w:rPr>
        <w:t>zwrotu w wysokości łącznej 41.753,25 zł</w:t>
      </w:r>
    </w:p>
    <w:p w:rsidR="007525AA" w:rsidRDefault="007525AA" w:rsidP="00C77EB2">
      <w:pPr>
        <w:spacing w:line="360" w:lineRule="auto"/>
        <w:ind w:firstLine="72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p w:rsidR="00CF2CE3" w:rsidRDefault="00E50DF5" w:rsidP="00C77EB2">
      <w:pPr>
        <w:spacing w:line="360" w:lineRule="auto"/>
        <w:ind w:firstLine="720"/>
        <w:jc w:val="both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  <w:r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  <w:t>Mając na uwadze powyższe, podjęcie niniejszej uchwały jest celowe i uzasadnione.</w:t>
      </w:r>
    </w:p>
    <w:p w:rsidR="00CF2CE3" w:rsidRDefault="00CF2CE3">
      <w:pPr>
        <w:spacing w:line="360" w:lineRule="auto"/>
        <w:rPr>
          <w:rFonts w:eastAsia="Times New Roman" w:cs="Times New Roman"/>
          <w:color w:val="000000"/>
          <w:szCs w:val="20"/>
          <w:shd w:val="clear" w:color="auto" w:fill="FFFFFF"/>
          <w:lang w:val="x-none" w:eastAsia="en-US" w:bidi="ar-SA"/>
        </w:rPr>
      </w:pPr>
    </w:p>
    <w:sectPr w:rsidR="00CF2CE3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BD8" w:rsidRDefault="008B1BD8">
      <w:r>
        <w:separator/>
      </w:r>
    </w:p>
  </w:endnote>
  <w:endnote w:type="continuationSeparator" w:id="0">
    <w:p w:rsidR="008B1BD8" w:rsidRDefault="008B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8B1BD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8B1BD8" w:rsidRDefault="008B1BD8">
          <w:pPr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8B1BD8" w:rsidRDefault="008B1BD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D0A9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8B1BD8" w:rsidRDefault="008B1BD8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B1BD8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8B1BD8" w:rsidRDefault="008B1BD8">
          <w:pPr>
            <w:rPr>
              <w:sz w:val="18"/>
            </w:rPr>
          </w:pP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8B1BD8" w:rsidRDefault="008B1BD8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3D0A94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8B1BD8" w:rsidRDefault="008B1BD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BD8" w:rsidRDefault="008B1BD8">
      <w:r>
        <w:separator/>
      </w:r>
    </w:p>
  </w:footnote>
  <w:footnote w:type="continuationSeparator" w:id="0">
    <w:p w:rsidR="008B1BD8" w:rsidRDefault="008B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13617"/>
    <w:rsid w:val="002A2DA6"/>
    <w:rsid w:val="003D0A94"/>
    <w:rsid w:val="0045370D"/>
    <w:rsid w:val="004A2366"/>
    <w:rsid w:val="004D2247"/>
    <w:rsid w:val="00511688"/>
    <w:rsid w:val="00726377"/>
    <w:rsid w:val="007525AA"/>
    <w:rsid w:val="008A6BE7"/>
    <w:rsid w:val="008B054D"/>
    <w:rsid w:val="008B1BD8"/>
    <w:rsid w:val="00A0214A"/>
    <w:rsid w:val="00A77B3E"/>
    <w:rsid w:val="00AF634D"/>
    <w:rsid w:val="00B304D2"/>
    <w:rsid w:val="00C77EB2"/>
    <w:rsid w:val="00CA2A55"/>
    <w:rsid w:val="00CF2CE3"/>
    <w:rsid w:val="00DE04B6"/>
    <w:rsid w:val="00E50DF5"/>
    <w:rsid w:val="00F6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E3BE3B-919A-46E4-844B-D2FB3931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Verdana" w:eastAsia="Verdana" w:hAnsi="Verdana" w:cs="Verdan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A2D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A2DA6"/>
    <w:rPr>
      <w:rFonts w:ascii="Verdana" w:eastAsia="Verdana" w:hAnsi="Verdana" w:cs="Verdana"/>
      <w:sz w:val="24"/>
      <w:szCs w:val="24"/>
    </w:rPr>
  </w:style>
  <w:style w:type="paragraph" w:styleId="Stopka">
    <w:name w:val="footer"/>
    <w:basedOn w:val="Normalny"/>
    <w:link w:val="StopkaZnak"/>
    <w:unhideWhenUsed/>
    <w:rsid w:val="002A2D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A2DA6"/>
    <w:rPr>
      <w:rFonts w:ascii="Verdana" w:eastAsia="Verdana" w:hAnsi="Verdana" w:cs="Verdana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5116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11688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XXI/233/2025 z dnia 18 czerwca 2025 r.</vt:lpstr>
      <vt:lpstr/>
    </vt:vector>
  </TitlesOfParts>
  <Company>Rada Miejska w Rogoźnie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XXI/233/2025 z dnia 18 czerwca 2025 r.</dc:title>
  <dc:subject>zmieniająca uchwałę nr XX/168/2019 z dnia 30 października 2019 r. w sprawie udzielenia pomocy finansowej Województwu Wielkopolskiemu.</dc:subject>
  <dc:creator>nmichalski</dc:creator>
  <cp:lastModifiedBy>Anna Kornobis</cp:lastModifiedBy>
  <cp:revision>2</cp:revision>
  <cp:lastPrinted>2026-08-19T08:35:00Z</cp:lastPrinted>
  <dcterms:created xsi:type="dcterms:W3CDTF">2026-08-23T10:20:00Z</dcterms:created>
  <dcterms:modified xsi:type="dcterms:W3CDTF">2026-08-23T10:20:00Z</dcterms:modified>
  <cp:category>Akt prawny</cp:category>
</cp:coreProperties>
</file>