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6D3F4B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6D3F4B">
      <w:pPr>
        <w:ind w:left="5669"/>
        <w:jc w:val="left"/>
        <w:rPr>
          <w:sz w:val="20"/>
        </w:rPr>
      </w:pPr>
      <w:r>
        <w:rPr>
          <w:sz w:val="20"/>
        </w:rPr>
        <w:t>z dnia  12 marca 2026 r.</w:t>
      </w:r>
    </w:p>
    <w:p w:rsidR="00A77B3E" w:rsidRDefault="006D3F4B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6D3F4B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Rogoźnie</w:t>
      </w:r>
    </w:p>
    <w:p w:rsidR="00A77B3E" w:rsidRDefault="006D3F4B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2026 r.</w:t>
      </w:r>
    </w:p>
    <w:p w:rsidR="00A77B3E" w:rsidRDefault="006D3F4B">
      <w:pPr>
        <w:keepNext/>
        <w:spacing w:after="480"/>
        <w:jc w:val="center"/>
      </w:pPr>
      <w:r>
        <w:rPr>
          <w:b/>
        </w:rPr>
        <w:t>w sprawie nadania nazwy drodze wewnętrznej w miejscowości Rożnowice</w:t>
      </w:r>
    </w:p>
    <w:p w:rsidR="00A77B3E" w:rsidRDefault="006D3F4B">
      <w:pPr>
        <w:keepLines/>
        <w:spacing w:before="120" w:after="120"/>
        <w:ind w:firstLine="227"/>
      </w:pPr>
      <w:r>
        <w:t>Na podstawie</w:t>
      </w:r>
      <w:r>
        <w:t xml:space="preserve"> art. 18 ust. 2 pkt 13  ustawy  z dnia 8 marca 1990 r. o samorządzie gminnym </w:t>
      </w:r>
      <w:bookmarkStart w:id="0" w:name="_GoBack"/>
      <w:bookmarkEnd w:id="0"/>
      <w:r>
        <w:t xml:space="preserve"> </w:t>
      </w:r>
      <w:r>
        <w:t xml:space="preserve">(tekst jedn. Dz. U. z 2025 r., poz. 1153 z </w:t>
      </w:r>
      <w:proofErr w:type="spellStart"/>
      <w:r>
        <w:t>późn</w:t>
      </w:r>
      <w:proofErr w:type="spellEnd"/>
      <w:r>
        <w:t xml:space="preserve">. zm.), Rada Miejska w Rogoźnie uchwala  </w:t>
      </w:r>
      <w:r>
        <w:t>co następuje:</w:t>
      </w:r>
    </w:p>
    <w:p w:rsidR="00A77B3E" w:rsidRDefault="006D3F4B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Drodze wewnętrznej</w:t>
      </w:r>
      <w:r>
        <w:t xml:space="preserve"> usytuowanej na  działce o nr ewidencyjnym 471  w miejscowości Rożnowice, obręb ewidencyjny Jaracz, Gmina Rogoźno,  nadaje się nazwę: </w:t>
      </w:r>
      <w:r>
        <w:rPr>
          <w:b/>
          <w:color w:val="000000"/>
          <w:u w:color="000000"/>
        </w:rPr>
        <w:t>ul. Poranna.</w:t>
      </w:r>
    </w:p>
    <w:p w:rsidR="00A77B3E" w:rsidRDefault="006D3F4B">
      <w:pPr>
        <w:keepLines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Lokalizację i zasięg nazwy określa załącznik do niniejszej uchwały.</w:t>
      </w:r>
    </w:p>
    <w:p w:rsidR="00A77B3E" w:rsidRDefault="006D3F4B">
      <w:pPr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Wykonanie uchwały powierza się </w:t>
      </w:r>
      <w:r>
        <w:rPr>
          <w:color w:val="000000"/>
          <w:u w:color="000000"/>
        </w:rPr>
        <w:t>Burmistrzowi Rogoźna.</w:t>
      </w:r>
    </w:p>
    <w:p w:rsidR="00A77B3E" w:rsidRDefault="006D3F4B">
      <w:pPr>
        <w:keepLines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 xml:space="preserve">Uchwała wchodzi w życie po upływie  14 dni od jej ogłoszenia w Dzienniku </w:t>
      </w:r>
      <w:r>
        <w:rPr>
          <w:color w:val="000000"/>
          <w:u w:color="000000"/>
        </w:rPr>
        <w:t>Urzędowym Województwa Wielkopolskiego.</w:t>
      </w:r>
    </w:p>
    <w:p w:rsidR="00A77B3E" w:rsidRDefault="006D3F4B">
      <w:pPr>
        <w:keepNext/>
        <w:keepLines/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do uchwały</w:t>
      </w:r>
      <w:r>
        <w:rPr>
          <w:color w:val="000000"/>
          <w:u w:color="000000"/>
        </w:rPr>
        <w:t xml:space="preserve"> Nr ....................</w:t>
      </w:r>
      <w:r>
        <w:rPr>
          <w:color w:val="000000"/>
          <w:u w:color="000000"/>
        </w:rPr>
        <w:br/>
      </w:r>
      <w:r>
        <w:t>Rady Miejskiej w Rogoźnie</w:t>
      </w:r>
      <w:r>
        <w:rPr>
          <w:color w:val="000000"/>
          <w:u w:color="000000"/>
        </w:rPr>
        <w:br/>
      </w:r>
      <w:r>
        <w:t>z dnia .................... 2026 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6D3F4B">
      <w:pPr>
        <w:keepNext/>
        <w:spacing w:after="480"/>
        <w:jc w:val="center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>Załącznik do uchwały</w:t>
      </w:r>
    </w:p>
    <w:p w:rsidR="00A56A93" w:rsidRDefault="00A56A9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A56A93" w:rsidRDefault="006D3F4B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A56A93" w:rsidRDefault="00A56A93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:rsidR="00A56A93" w:rsidRDefault="006D3F4B">
      <w:pPr>
        <w:rPr>
          <w:color w:val="000000"/>
          <w:sz w:val="2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>Z wnioskiem o nadanie nazwy drodze wewnętrznej oznaczonej działką gminną o nr ewidencyjnym 471 wystąpił mieszkaniec miejscowości Jaracz.</w:t>
      </w:r>
      <w:r>
        <w:rPr>
          <w:color w:val="000000"/>
          <w:sz w:val="21"/>
          <w:szCs w:val="20"/>
          <w:shd w:val="clear" w:color="auto" w:fill="FFFFFF"/>
        </w:rPr>
        <w:t xml:space="preserve"> </w:t>
      </w: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 xml:space="preserve">Pozytywną opinię w przedmiotowej sprawie udzieliła </w:t>
      </w: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>Komisja Opiniodawcza ds. nazewnictwa ulic na terenie Gminy Rogoźno.</w:t>
      </w:r>
    </w:p>
    <w:p w:rsidR="00A56A93" w:rsidRDefault="006D3F4B">
      <w:pPr>
        <w:rPr>
          <w:color w:val="000000"/>
          <w:sz w:val="2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>Zgodnie z miejscowym planem zagospodarowania przestrzennego, obszar ten posiada przeznaczenie pod zabudowę mieszkaniową jednorodzinną oraz zabudowę usługową. Uporządkowanie nazewnictwa umo</w:t>
      </w: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 xml:space="preserve">żliwi ustalenie numerów porządkowych dla nowo powstających nieruchomości, co znacząco ułatwi ich identyfikację w terenie. </w:t>
      </w:r>
    </w:p>
    <w:p w:rsidR="00A56A93" w:rsidRDefault="00A56A93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A56A93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3F4B">
      <w:r>
        <w:separator/>
      </w:r>
    </w:p>
  </w:endnote>
  <w:endnote w:type="continuationSeparator" w:id="0">
    <w:p w:rsidR="00000000" w:rsidRDefault="006D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A56A93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56A93" w:rsidRDefault="006D3F4B">
          <w:pPr>
            <w:jc w:val="left"/>
            <w:rPr>
              <w:sz w:val="18"/>
            </w:rPr>
          </w:pPr>
          <w:r>
            <w:rPr>
              <w:sz w:val="18"/>
            </w:rPr>
            <w:t>Id: 116FD2EA-08FD-42AB-8DFD-6C73A0DC0064.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56A93" w:rsidRDefault="006D3F4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56A93" w:rsidRDefault="00A56A9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A56A93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56A93" w:rsidRDefault="006D3F4B">
          <w:pPr>
            <w:jc w:val="left"/>
            <w:rPr>
              <w:sz w:val="18"/>
            </w:rPr>
          </w:pPr>
          <w:r>
            <w:rPr>
              <w:sz w:val="18"/>
            </w:rPr>
            <w:t>Id: 116FD2EA-08FD-42AB-8DFD-6C73A0DC0064.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56A93" w:rsidRDefault="006D3F4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56A93" w:rsidRDefault="00A56A93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A56A93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56A93" w:rsidRDefault="006D3F4B">
          <w:pPr>
            <w:jc w:val="left"/>
            <w:rPr>
              <w:sz w:val="18"/>
            </w:rPr>
          </w:pPr>
          <w:r>
            <w:rPr>
              <w:sz w:val="18"/>
            </w:rPr>
            <w:t>Id: 116FD2EA-08FD-42AB-8DFD-6C73A0DC0064.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56A93" w:rsidRDefault="006D3F4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A56A93" w:rsidRDefault="00A56A9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3F4B">
      <w:r>
        <w:separator/>
      </w:r>
    </w:p>
  </w:footnote>
  <w:footnote w:type="continuationSeparator" w:id="0">
    <w:p w:rsidR="00000000" w:rsidRDefault="006D3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6D3F4B"/>
    <w:rsid w:val="00A56A9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Zalacznik1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nadania nazwy drodze wewnętrznej w miejscowości Rożnowice</dc:subject>
  <dc:creator>bjarzyniewski</dc:creator>
  <cp:lastModifiedBy>Bartosz Jarzyniewski</cp:lastModifiedBy>
  <cp:revision>2</cp:revision>
  <dcterms:created xsi:type="dcterms:W3CDTF">2026-03-12T07:19:00Z</dcterms:created>
  <dcterms:modified xsi:type="dcterms:W3CDTF">2026-03-12T06:20:00Z</dcterms:modified>
  <cp:category>Akt prawny</cp:category>
</cp:coreProperties>
</file>