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900C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8900CD">
      <w:pPr>
        <w:ind w:left="5669"/>
        <w:jc w:val="left"/>
        <w:rPr>
          <w:sz w:val="20"/>
        </w:rPr>
      </w:pPr>
      <w:r>
        <w:rPr>
          <w:sz w:val="20"/>
        </w:rPr>
        <w:t>z dnia  13 listopada 2025 r.</w:t>
      </w:r>
    </w:p>
    <w:p w:rsidR="00A77B3E" w:rsidRDefault="008900CD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8900C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8900CD">
      <w:pPr>
        <w:spacing w:before="280" w:after="280"/>
        <w:jc w:val="center"/>
        <w:rPr>
          <w:b/>
          <w:caps/>
        </w:rPr>
      </w:pPr>
      <w:r>
        <w:rPr>
          <w:b/>
        </w:rPr>
        <w:t>z dnia 13 listopada 2025 r.</w:t>
      </w:r>
    </w:p>
    <w:p w:rsidR="00A77B3E" w:rsidRDefault="008900CD">
      <w:pPr>
        <w:keepNext/>
        <w:spacing w:after="480"/>
        <w:jc w:val="center"/>
      </w:pPr>
      <w:r>
        <w:rPr>
          <w:b/>
        </w:rPr>
        <w:t>w sprawie w sprawie nadania nazw ulic w miejscowości Międzylesie</w:t>
      </w:r>
    </w:p>
    <w:p w:rsidR="00A77B3E" w:rsidRDefault="008900CD">
      <w:pPr>
        <w:keepLines/>
        <w:spacing w:before="120" w:after="120"/>
        <w:ind w:firstLine="227"/>
      </w:pPr>
      <w:r>
        <w:t xml:space="preserve">Na podstawie art. </w:t>
      </w:r>
      <w:r>
        <w:t xml:space="preserve">18 ust. 2 pkt 13  ustawy  z dnia 8 marca 1990 r. o samorządzie gminnym  </w:t>
      </w:r>
      <w:r>
        <w:t>(tekst jedn. Dz. U. z 2025 r., poz. 1153), Rada Miejska w Rogoźnie uchwala co następuje:</w:t>
      </w:r>
    </w:p>
    <w:p w:rsidR="00A77B3E" w:rsidRDefault="008900CD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Ulicy zlokalizowanej na działkach gminnych drogowych o nr  ewide</w:t>
      </w:r>
      <w:r>
        <w:t>ncyjnych: 438, 180, 189, 233, położonej w miejscowości Międzylesie, obręb ewidencyjny Studzieniec,  Gmina Rogoźno, nadaje się nazwę</w:t>
      </w:r>
      <w:r>
        <w:rPr>
          <w:b/>
          <w:color w:val="000000"/>
          <w:u w:color="000000"/>
        </w:rPr>
        <w:t xml:space="preserve">:               </w:t>
      </w:r>
      <w:r>
        <w:rPr>
          <w:b/>
          <w:color w:val="000000"/>
          <w:u w:color="000000"/>
        </w:rPr>
        <w:t xml:space="preserve"> ul. </w:t>
      </w:r>
      <w:proofErr w:type="spellStart"/>
      <w:r>
        <w:rPr>
          <w:b/>
          <w:color w:val="000000"/>
          <w:u w:color="000000"/>
        </w:rPr>
        <w:t>Zagajnikowa</w:t>
      </w:r>
      <w:proofErr w:type="spellEnd"/>
      <w:r>
        <w:rPr>
          <w:b/>
          <w:color w:val="000000"/>
          <w:u w:color="000000"/>
        </w:rPr>
        <w:t>.</w:t>
      </w:r>
    </w:p>
    <w:p w:rsidR="00A77B3E" w:rsidRDefault="008900CD">
      <w:pPr>
        <w:keepLines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Ulicy położonej na działce gminnej drogowej o nr 176, usytuowanej w miejscowości Międzylesie, obręb ewidencyjny Studzieniec,  Gmina Rogoźno, nadaje się nazwę:  </w:t>
      </w:r>
      <w:r>
        <w:rPr>
          <w:b/>
          <w:color w:val="000000"/>
          <w:u w:color="000000"/>
        </w:rPr>
        <w:t>ul. Gajowa.</w:t>
      </w:r>
    </w:p>
    <w:p w:rsidR="00A77B3E" w:rsidRDefault="008900CD">
      <w:pPr>
        <w:keepLines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Lokalizację i zasięg nazw określa załącznik do niniejszej uchwały.</w:t>
      </w:r>
    </w:p>
    <w:p w:rsidR="00A77B3E" w:rsidRDefault="008900CD">
      <w:pPr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</w:t>
      </w:r>
      <w:r>
        <w:rPr>
          <w:color w:val="000000"/>
          <w:u w:color="000000"/>
        </w:rPr>
        <w:t xml:space="preserve"> uchwały powierza się Burmistrzowi Rogoźna.</w:t>
      </w:r>
    </w:p>
    <w:p w:rsidR="00A77B3E" w:rsidRDefault="008900CD">
      <w:pPr>
        <w:keepLines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 xml:space="preserve">Uchwała wchodzi w życie po upływie  14 dni od jej </w:t>
      </w:r>
      <w:r>
        <w:rPr>
          <w:color w:val="000000"/>
          <w:u w:color="000000"/>
        </w:rPr>
        <w:t>ogłoszenia w Dzienniku Urzędowym Województwa Wielkopolskiego.</w:t>
      </w:r>
    </w:p>
    <w:p w:rsidR="00A77B3E" w:rsidRDefault="008900CD">
      <w:pPr>
        <w:keepLines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do uchwały</w:t>
      </w:r>
      <w:r>
        <w:rPr>
          <w:color w:val="000000"/>
          <w:u w:color="000000"/>
        </w:rPr>
        <w:t xml:space="preserve"> Nr ....................</w:t>
      </w:r>
      <w:r>
        <w:rPr>
          <w:color w:val="000000"/>
          <w:u w:color="000000"/>
        </w:rPr>
        <w:br/>
      </w:r>
      <w:r>
        <w:t>Rady Miejskiej w Rogoźnie</w:t>
      </w:r>
      <w:r>
        <w:rPr>
          <w:color w:val="000000"/>
          <w:u w:color="000000"/>
        </w:rPr>
        <w:br/>
      </w:r>
      <w:r>
        <w:t>z dnia 13 listopada 2025 r.</w:t>
      </w:r>
      <w:r>
        <w:rPr>
          <w:color w:val="000000"/>
          <w:u w:color="000000"/>
        </w:rPr>
        <w:br/>
      </w:r>
      <w:hyperlink r:id="rId9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735C87" w:rsidRDefault="00735C8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735C87" w:rsidRDefault="008900CD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735C87" w:rsidRDefault="008900CD">
      <w:pPr>
        <w:widowControl w:val="0"/>
        <w:suppressAutoHyphens/>
        <w:spacing w:line="276" w:lineRule="auto"/>
        <w:rPr>
          <w:szCs w:val="20"/>
          <w:lang w:val="en-US" w:eastAsia="en-US" w:bidi="en-US"/>
        </w:rPr>
      </w:pPr>
      <w:r>
        <w:rPr>
          <w:szCs w:val="20"/>
          <w:lang w:val="en-US" w:eastAsia="en-US" w:bidi="en-US"/>
        </w:rPr>
        <w:t xml:space="preserve">Do </w:t>
      </w:r>
      <w:proofErr w:type="spellStart"/>
      <w:r>
        <w:rPr>
          <w:szCs w:val="20"/>
          <w:lang w:val="en-US" w:eastAsia="en-US" w:bidi="en-US"/>
        </w:rPr>
        <w:t>właściwości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rady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gminy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należy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podejmowanie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uchwał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sprawach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herbu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gminy</w:t>
      </w:r>
      <w:proofErr w:type="spellEnd"/>
      <w:r>
        <w:rPr>
          <w:szCs w:val="20"/>
          <w:lang w:val="en-US" w:eastAsia="en-US" w:bidi="en-US"/>
        </w:rPr>
        <w:t xml:space="preserve">, </w:t>
      </w:r>
      <w:proofErr w:type="spellStart"/>
      <w:r>
        <w:rPr>
          <w:szCs w:val="20"/>
          <w:lang w:val="en-US" w:eastAsia="en-US" w:bidi="en-US"/>
        </w:rPr>
        <w:t>nazw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ulic</w:t>
      </w:r>
      <w:proofErr w:type="spellEnd"/>
      <w:r>
        <w:rPr>
          <w:szCs w:val="20"/>
          <w:lang w:val="en-US" w:eastAsia="en-US" w:bidi="en-US"/>
        </w:rPr>
        <w:t xml:space="preserve">                          </w:t>
      </w:r>
      <w:proofErr w:type="spellStart"/>
      <w:r>
        <w:rPr>
          <w:szCs w:val="20"/>
          <w:lang w:val="en-US" w:eastAsia="en-US" w:bidi="en-US"/>
        </w:rPr>
        <w:t>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placów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będących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drogami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publicznymi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lub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nazw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dróg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wewnętrznych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rozumieniu</w:t>
      </w:r>
      <w:proofErr w:type="spellEnd"/>
      <w:r>
        <w:rPr>
          <w:szCs w:val="20"/>
          <w:lang w:val="en-US" w:eastAsia="en-US" w:bidi="en-US"/>
        </w:rPr>
        <w:t xml:space="preserve">  </w:t>
      </w:r>
      <w:bookmarkStart w:id="0" w:name="_GoBack"/>
      <w:bookmarkEnd w:id="0"/>
      <w:proofErr w:type="spellStart"/>
      <w:r>
        <w:rPr>
          <w:szCs w:val="20"/>
          <w:lang w:val="en-US" w:eastAsia="en-US" w:bidi="en-US"/>
        </w:rPr>
        <w:t>ustawy</w:t>
      </w:r>
      <w:proofErr w:type="spellEnd"/>
      <w:r>
        <w:rPr>
          <w:szCs w:val="20"/>
          <w:lang w:val="en-US" w:eastAsia="en-US" w:bidi="en-US"/>
        </w:rPr>
        <w:t xml:space="preserve"> z </w:t>
      </w:r>
      <w:proofErr w:type="spellStart"/>
      <w:r>
        <w:rPr>
          <w:szCs w:val="20"/>
          <w:lang w:val="en-US" w:eastAsia="en-US" w:bidi="en-US"/>
        </w:rPr>
        <w:t>dnia</w:t>
      </w:r>
      <w:proofErr w:type="spellEnd"/>
      <w:r>
        <w:rPr>
          <w:szCs w:val="20"/>
          <w:lang w:val="en-US" w:eastAsia="en-US" w:bidi="en-US"/>
        </w:rPr>
        <w:t xml:space="preserve"> 21 </w:t>
      </w:r>
      <w:proofErr w:type="spellStart"/>
      <w:r>
        <w:rPr>
          <w:szCs w:val="20"/>
          <w:lang w:val="en-US" w:eastAsia="en-US" w:bidi="en-US"/>
        </w:rPr>
        <w:t>marca</w:t>
      </w:r>
      <w:proofErr w:type="spellEnd"/>
      <w:r>
        <w:rPr>
          <w:szCs w:val="20"/>
          <w:lang w:val="en-US" w:eastAsia="en-US" w:bidi="en-US"/>
        </w:rPr>
        <w:t xml:space="preserve"> 1985 r. o </w:t>
      </w:r>
      <w:proofErr w:type="spellStart"/>
      <w:r>
        <w:rPr>
          <w:szCs w:val="20"/>
          <w:lang w:val="en-US" w:eastAsia="en-US" w:bidi="en-US"/>
        </w:rPr>
        <w:t>drogach</w:t>
      </w:r>
      <w:proofErr w:type="spellEnd"/>
      <w:r>
        <w:rPr>
          <w:szCs w:val="20"/>
          <w:lang w:val="en-US" w:eastAsia="en-US" w:bidi="en-US"/>
        </w:rPr>
        <w:t xml:space="preserve">  </w:t>
      </w:r>
      <w:proofErr w:type="spellStart"/>
      <w:r>
        <w:rPr>
          <w:szCs w:val="20"/>
          <w:lang w:val="en-US" w:eastAsia="en-US" w:bidi="en-US"/>
        </w:rPr>
        <w:t>publicznych</w:t>
      </w:r>
      <w:proofErr w:type="spellEnd"/>
      <w:r>
        <w:rPr>
          <w:szCs w:val="20"/>
          <w:lang w:val="en-US" w:eastAsia="en-US" w:bidi="en-US"/>
        </w:rPr>
        <w:t xml:space="preserve">. </w:t>
      </w:r>
    </w:p>
    <w:p w:rsidR="00735C87" w:rsidRDefault="008900CD">
      <w:pPr>
        <w:widowControl w:val="0"/>
        <w:suppressAutoHyphens/>
        <w:spacing w:line="276" w:lineRule="auto"/>
        <w:rPr>
          <w:szCs w:val="20"/>
        </w:rPr>
      </w:pPr>
      <w:r>
        <w:rPr>
          <w:szCs w:val="20"/>
          <w:lang w:val="en-US" w:eastAsia="en-US" w:bidi="en-US"/>
        </w:rPr>
        <w:t xml:space="preserve">W </w:t>
      </w:r>
      <w:proofErr w:type="spellStart"/>
      <w:r>
        <w:rPr>
          <w:szCs w:val="20"/>
          <w:lang w:val="en-US" w:eastAsia="en-US" w:bidi="en-US"/>
        </w:rPr>
        <w:t>związku</w:t>
      </w:r>
      <w:proofErr w:type="spellEnd"/>
      <w:r>
        <w:rPr>
          <w:szCs w:val="20"/>
          <w:lang w:val="en-US" w:eastAsia="en-US" w:bidi="en-US"/>
        </w:rPr>
        <w:t xml:space="preserve">  z </w:t>
      </w:r>
      <w:proofErr w:type="spellStart"/>
      <w:r>
        <w:rPr>
          <w:szCs w:val="20"/>
          <w:lang w:val="en-US" w:eastAsia="en-US" w:bidi="en-US"/>
        </w:rPr>
        <w:t>rozwojem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zabudowy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mieszkaniowej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miejscowości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Międzylesie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oraz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koniecznością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zapewnienia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jednoznacznej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identyfikacji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nieruchomości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dla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celów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adresowych</w:t>
      </w:r>
      <w:proofErr w:type="spellEnd"/>
      <w:r>
        <w:rPr>
          <w:szCs w:val="20"/>
          <w:lang w:val="en-US" w:eastAsia="en-US" w:bidi="en-US"/>
        </w:rPr>
        <w:t xml:space="preserve">, </w:t>
      </w:r>
      <w:proofErr w:type="spellStart"/>
      <w:r>
        <w:rPr>
          <w:szCs w:val="20"/>
          <w:lang w:val="en-US" w:eastAsia="en-US" w:bidi="en-US"/>
        </w:rPr>
        <w:t>zaistniała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konieczność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nadania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nazw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drogom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przyległym</w:t>
      </w:r>
      <w:proofErr w:type="spellEnd"/>
      <w:r>
        <w:rPr>
          <w:szCs w:val="20"/>
          <w:lang w:val="en-US" w:eastAsia="en-US" w:bidi="en-US"/>
        </w:rPr>
        <w:t xml:space="preserve">. </w:t>
      </w:r>
      <w:proofErr w:type="spellStart"/>
      <w:r>
        <w:rPr>
          <w:szCs w:val="20"/>
          <w:lang w:val="en-US" w:eastAsia="en-US" w:bidi="en-US"/>
        </w:rPr>
        <w:t>Nazwy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ulic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zostały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z</w:t>
      </w:r>
      <w:r>
        <w:rPr>
          <w:szCs w:val="20"/>
          <w:lang w:val="en-US" w:eastAsia="en-US" w:bidi="en-US"/>
        </w:rPr>
        <w:t>aproponowane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przez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Komisję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Opiniodawczą</w:t>
      </w:r>
      <w:proofErr w:type="spellEnd"/>
      <w:r>
        <w:rPr>
          <w:szCs w:val="20"/>
          <w:lang w:val="en-US" w:eastAsia="en-US" w:bidi="en-US"/>
        </w:rPr>
        <w:t xml:space="preserve"> ds. </w:t>
      </w:r>
      <w:proofErr w:type="spellStart"/>
      <w:r>
        <w:rPr>
          <w:szCs w:val="20"/>
          <w:lang w:val="en-US" w:eastAsia="en-US" w:bidi="en-US"/>
        </w:rPr>
        <w:t>Nazewnictwa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Ulic</w:t>
      </w:r>
      <w:proofErr w:type="spellEnd"/>
      <w:r>
        <w:rPr>
          <w:szCs w:val="20"/>
          <w:lang w:val="en-US" w:eastAsia="en-US" w:bidi="en-US"/>
        </w:rPr>
        <w:t xml:space="preserve"> w </w:t>
      </w:r>
      <w:proofErr w:type="spellStart"/>
      <w:r>
        <w:rPr>
          <w:szCs w:val="20"/>
          <w:lang w:val="en-US" w:eastAsia="en-US" w:bidi="en-US"/>
        </w:rPr>
        <w:t>Gminie</w:t>
      </w:r>
      <w:proofErr w:type="spellEnd"/>
      <w:r>
        <w:rPr>
          <w:szCs w:val="20"/>
          <w:lang w:val="en-US" w:eastAsia="en-US" w:bidi="en-US"/>
        </w:rPr>
        <w:t xml:space="preserve"> </w:t>
      </w:r>
      <w:proofErr w:type="spellStart"/>
      <w:r>
        <w:rPr>
          <w:szCs w:val="20"/>
          <w:lang w:val="en-US" w:eastAsia="en-US" w:bidi="en-US"/>
        </w:rPr>
        <w:t>Rogoźno</w:t>
      </w:r>
      <w:proofErr w:type="spellEnd"/>
      <w:r>
        <w:rPr>
          <w:szCs w:val="20"/>
          <w:lang w:val="en-US" w:eastAsia="en-US" w:bidi="en-US"/>
        </w:rPr>
        <w:t>.</w:t>
      </w:r>
    </w:p>
    <w:p w:rsidR="00735C87" w:rsidRDefault="008900CD">
      <w:pPr>
        <w:spacing w:line="276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Nadanie nazw ulicom umożliwi dokonanie zmian w numeracji porządkowej nieruchomości, jej ujednolicenie oraz ułatwi orientację w terenie.</w:t>
      </w:r>
    </w:p>
    <w:p w:rsidR="00735C87" w:rsidRDefault="008900C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 powyższym podjęcie stosownej </w:t>
      </w:r>
      <w:r>
        <w:rPr>
          <w:color w:val="000000"/>
          <w:szCs w:val="20"/>
          <w:shd w:val="clear" w:color="auto" w:fill="FFFFFF"/>
          <w:lang w:val="x-none" w:eastAsia="en-US" w:bidi="ar-SA"/>
        </w:rPr>
        <w:t>uchwały jest uzasadnione.</w:t>
      </w:r>
    </w:p>
    <w:p w:rsidR="00735C87" w:rsidRDefault="00735C87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735C87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00CD">
      <w:r>
        <w:separator/>
      </w:r>
    </w:p>
  </w:endnote>
  <w:endnote w:type="continuationSeparator" w:id="0">
    <w:p w:rsidR="00000000" w:rsidRDefault="0089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735C8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35C87" w:rsidRDefault="008900CD">
          <w:pPr>
            <w:jc w:val="left"/>
            <w:rPr>
              <w:sz w:val="18"/>
            </w:rPr>
          </w:pPr>
          <w:r>
            <w:rPr>
              <w:sz w:val="18"/>
            </w:rPr>
            <w:t>Id: 9DACF9FE-D0B8-481A-B553-301C973C7695.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35C87" w:rsidRDefault="008900C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35C87" w:rsidRDefault="00735C8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735C8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35C87" w:rsidRDefault="008900CD">
          <w:pPr>
            <w:jc w:val="left"/>
            <w:rPr>
              <w:sz w:val="18"/>
            </w:rPr>
          </w:pPr>
          <w:r>
            <w:rPr>
              <w:sz w:val="18"/>
            </w:rPr>
            <w:t>Id: 9DACF9FE-D0B8-481A-B553-301C973C7695.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35C87" w:rsidRDefault="008900C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35C87" w:rsidRDefault="00735C8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735C8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35C87" w:rsidRDefault="008900CD">
          <w:pPr>
            <w:jc w:val="left"/>
            <w:rPr>
              <w:sz w:val="18"/>
            </w:rPr>
          </w:pPr>
          <w:r>
            <w:rPr>
              <w:sz w:val="18"/>
            </w:rPr>
            <w:t>Id: 9DACF9FE-D0B8-481A-B553-301C973C7695.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35C87" w:rsidRDefault="008900C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35C87" w:rsidRDefault="00735C8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00CD">
      <w:r>
        <w:separator/>
      </w:r>
    </w:p>
  </w:footnote>
  <w:footnote w:type="continuationSeparator" w:id="0">
    <w:p w:rsidR="00000000" w:rsidRDefault="0089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35C87"/>
    <w:rsid w:val="008900C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Standard">
    <w:name w:val="Standard"/>
    <w:basedOn w:val="Normalny"/>
    <w:pPr>
      <w:widowControl w:val="0"/>
      <w:suppressAutoHyphens/>
      <w:jc w:val="left"/>
    </w:pPr>
    <w:rPr>
      <w:sz w:val="24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Zalacznik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13 listopada 2025 r.</dc:title>
  <dc:subject>w sprawie w sprawie nadania nazw ulic w miejscowości Międzylesie</dc:subject>
  <dc:creator>bjarzyniewski</dc:creator>
  <cp:lastModifiedBy>Bartosz Jarzyniewski</cp:lastModifiedBy>
  <cp:revision>2</cp:revision>
  <dcterms:created xsi:type="dcterms:W3CDTF">2025-11-13T07:26:00Z</dcterms:created>
  <dcterms:modified xsi:type="dcterms:W3CDTF">2025-11-13T06:29:00Z</dcterms:modified>
  <cp:category>Akt prawny</cp:category>
</cp:coreProperties>
</file>