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F649BD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F649BD">
      <w:pPr>
        <w:ind w:left="5669"/>
        <w:jc w:val="left"/>
        <w:rPr>
          <w:sz w:val="20"/>
        </w:rPr>
      </w:pPr>
      <w:r>
        <w:rPr>
          <w:sz w:val="20"/>
        </w:rPr>
        <w:t>z dnia  15 września 2025 r.</w:t>
      </w:r>
    </w:p>
    <w:p w:rsidR="00A77B3E" w:rsidRDefault="00F649BD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F649BD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Rogoźnie</w:t>
      </w:r>
    </w:p>
    <w:p w:rsidR="00A77B3E" w:rsidRDefault="00F649BD">
      <w:pPr>
        <w:spacing w:before="280" w:after="280"/>
        <w:jc w:val="center"/>
        <w:rPr>
          <w:b/>
          <w:caps/>
        </w:rPr>
      </w:pPr>
      <w:r>
        <w:rPr>
          <w:b/>
        </w:rPr>
        <w:t>z dnia .................... 2025 r.</w:t>
      </w:r>
    </w:p>
    <w:p w:rsidR="00A77B3E" w:rsidRDefault="00F649BD">
      <w:pPr>
        <w:keepNext/>
        <w:spacing w:after="480"/>
        <w:jc w:val="center"/>
      </w:pPr>
      <w:r>
        <w:rPr>
          <w:b/>
        </w:rPr>
        <w:t xml:space="preserve">w sprawie wyrażenia zgody na odstąpienie od obowiązku przetargowego trybu </w:t>
      </w:r>
      <w:r>
        <w:rPr>
          <w:b/>
        </w:rPr>
        <w:t>zawarcia  umowy najmu na pomieszczenie gospodarcze usytuowane w budynku gospodarczym przy ul. Wielka Poznańska 50</w:t>
      </w:r>
    </w:p>
    <w:p w:rsidR="00A77B3E" w:rsidRDefault="00F649BD">
      <w:pPr>
        <w:keepLines/>
        <w:spacing w:before="120" w:after="120"/>
        <w:ind w:firstLine="227"/>
      </w:pPr>
      <w:r>
        <w:t>Na podstawie art. 18 ust. 2 pkt 9 lit. a ustawy z dnia 8 marca 1990 r. o samorządzie gminnym                              (</w:t>
      </w:r>
      <w:proofErr w:type="spellStart"/>
      <w:r>
        <w:t>t.j</w:t>
      </w:r>
      <w:proofErr w:type="spellEnd"/>
      <w:r>
        <w:t>. Dz.U. z 2025 p</w:t>
      </w:r>
      <w:r>
        <w:t>oz. 1153) oraz art. 37 ust. 4 ustawy z dnia 21 sierpnia 1997 r. o gospodarce nieruchomościami (</w:t>
      </w:r>
      <w:proofErr w:type="spellStart"/>
      <w:r>
        <w:t>t.j</w:t>
      </w:r>
      <w:proofErr w:type="spellEnd"/>
      <w:r>
        <w:t xml:space="preserve">. Dz.U. z 2024 r., poz. 1145 z </w:t>
      </w:r>
      <w:proofErr w:type="spellStart"/>
      <w:r>
        <w:t>późn</w:t>
      </w:r>
      <w:proofErr w:type="spellEnd"/>
      <w:r>
        <w:t>. zm.), Rada Miejska uchwala, co następuje:</w:t>
      </w:r>
    </w:p>
    <w:p w:rsidR="00A77B3E" w:rsidRDefault="00F649BD">
      <w:pPr>
        <w:keepLines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Wyraża się zgodę na wynajęcie dotychczasowemu najemcy w trybie bezprzetarg</w:t>
      </w:r>
      <w:r>
        <w:t>owym, na okres                    3 lat  pomieszczenia o łącznej powierzchni użytkowej 6,55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, usytuowanego                                                                       </w:t>
      </w:r>
      <w:bookmarkStart w:id="0" w:name="_GoBack"/>
      <w:bookmarkEnd w:id="0"/>
      <w:r>
        <w:rPr>
          <w:color w:val="000000"/>
          <w:u w:color="000000"/>
        </w:rPr>
        <w:t xml:space="preserve">w budynku  </w:t>
      </w:r>
      <w:r>
        <w:rPr>
          <w:color w:val="000000"/>
          <w:u w:color="000000"/>
        </w:rPr>
        <w:t>gospodarczym przy ul. Wielka Poznańska 50 w Rogoźnie, stanowiącego własność Gminy.</w:t>
      </w:r>
    </w:p>
    <w:p w:rsidR="00A77B3E" w:rsidRDefault="00F649BD">
      <w:pPr>
        <w:keepLines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 xml:space="preserve">Wykonanie uchwały powierza się </w:t>
      </w:r>
      <w:r>
        <w:rPr>
          <w:color w:val="000000"/>
          <w:u w:color="000000"/>
        </w:rPr>
        <w:t>Burmistrzowi Rogoźna.</w:t>
      </w:r>
    </w:p>
    <w:p w:rsidR="00A77B3E" w:rsidRDefault="00F649BD">
      <w:pPr>
        <w:keepLines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 życie z dniem podjęcia.</w:t>
      </w:r>
    </w:p>
    <w:p w:rsidR="00F649BD" w:rsidRDefault="00F649BD">
      <w:pPr>
        <w:keepLines/>
        <w:ind w:firstLine="340"/>
        <w:rPr>
          <w:color w:val="000000"/>
          <w:u w:color="000000"/>
        </w:rPr>
        <w:sectPr w:rsidR="00F649BD">
          <w:footerReference w:type="default" r:id="rId7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886A67" w:rsidRDefault="00886A67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886A67" w:rsidRDefault="00F649BD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886A67" w:rsidRDefault="00F649BD">
      <w:pPr>
        <w:rPr>
          <w:szCs w:val="20"/>
        </w:rPr>
      </w:pPr>
      <w:r>
        <w:rPr>
          <w:szCs w:val="20"/>
        </w:rPr>
        <w:t xml:space="preserve">Zgodnie z art.18 ust. </w:t>
      </w:r>
      <w:r>
        <w:rPr>
          <w:szCs w:val="20"/>
        </w:rPr>
        <w:t>2 pkt 9 lit. a ustawy z dnia 8 marca 1990 r. o samorządzie gminnym (</w:t>
      </w:r>
      <w:proofErr w:type="spellStart"/>
      <w:r>
        <w:rPr>
          <w:szCs w:val="20"/>
        </w:rPr>
        <w:t>t.j</w:t>
      </w:r>
      <w:proofErr w:type="spellEnd"/>
      <w:r>
        <w:rPr>
          <w:szCs w:val="20"/>
        </w:rPr>
        <w:t>. Dz.U.                        z 2025 poz. 1153) oraz art. 37 ust 4 ustawy z dnia 21 sierpnia 1997 r. o gospodarce nieruchomościami (</w:t>
      </w:r>
      <w:proofErr w:type="spellStart"/>
      <w:r>
        <w:rPr>
          <w:szCs w:val="20"/>
        </w:rPr>
        <w:t>t.j</w:t>
      </w:r>
      <w:proofErr w:type="spellEnd"/>
      <w:r>
        <w:rPr>
          <w:szCs w:val="20"/>
        </w:rPr>
        <w:t xml:space="preserve">. Dz.U. z 2024 r., poz. 1145 z </w:t>
      </w:r>
      <w:proofErr w:type="spellStart"/>
      <w:r>
        <w:rPr>
          <w:szCs w:val="20"/>
        </w:rPr>
        <w:t>późn</w:t>
      </w:r>
      <w:proofErr w:type="spellEnd"/>
      <w:r>
        <w:rPr>
          <w:szCs w:val="20"/>
        </w:rPr>
        <w:t>. zm.) ustawod</w:t>
      </w:r>
      <w:r>
        <w:rPr>
          <w:szCs w:val="20"/>
        </w:rPr>
        <w:t>awca nałożył obowiązek podjęcia uchwały Rady                         w przypadku, gdy umowa najmu zawarta jest na czas dłuższy niż 3 lata, strona zawiera umowę, której przedmiotem najmu jest ta sama nieruchomość. Najemca złożył wniosek o przedłużenie najmu</w:t>
      </w:r>
      <w:r>
        <w:rPr>
          <w:szCs w:val="20"/>
        </w:rPr>
        <w:t xml:space="preserve">  na pomieszczenie gospodarcze.</w:t>
      </w:r>
    </w:p>
    <w:p w:rsidR="00886A67" w:rsidRDefault="00F649BD">
      <w:pPr>
        <w:rPr>
          <w:szCs w:val="20"/>
        </w:rPr>
      </w:pPr>
      <w:r>
        <w:rPr>
          <w:szCs w:val="20"/>
        </w:rPr>
        <w:t>W nawiązaniu do powyższego podjęcie przez Radę Miejską niniejszej uchwały jest w pełni uzasadnione.</w:t>
      </w:r>
    </w:p>
    <w:p w:rsidR="00886A67" w:rsidRDefault="00886A67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886A67">
      <w:footerReference w:type="default" r:id="rId8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649BD">
      <w:r>
        <w:separator/>
      </w:r>
    </w:p>
  </w:endnote>
  <w:endnote w:type="continuationSeparator" w:id="0">
    <w:p w:rsidR="00000000" w:rsidRDefault="00F64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886A67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886A67" w:rsidRDefault="00F649BD">
          <w:pPr>
            <w:jc w:val="left"/>
            <w:rPr>
              <w:sz w:val="18"/>
            </w:rPr>
          </w:pPr>
          <w:r>
            <w:rPr>
              <w:sz w:val="18"/>
            </w:rPr>
            <w:t>Id: B676B489-E69D-4E40-9217-DFCD9FAF04A5.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886A67" w:rsidRDefault="00F649B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86A67" w:rsidRDefault="00886A67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47"/>
      <w:gridCol w:w="3274"/>
    </w:tblGrid>
    <w:tr w:rsidR="00886A6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886A67" w:rsidRDefault="00F649BD">
          <w:pPr>
            <w:jc w:val="left"/>
            <w:rPr>
              <w:sz w:val="18"/>
            </w:rPr>
          </w:pPr>
          <w:r>
            <w:rPr>
              <w:sz w:val="18"/>
            </w:rPr>
            <w:t>Id: B676B489-E69D-4E40-9217-DFCD9FAF04A5.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886A67" w:rsidRDefault="00F649B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886A67" w:rsidRDefault="00886A67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649BD">
      <w:r>
        <w:separator/>
      </w:r>
    </w:p>
  </w:footnote>
  <w:footnote w:type="continuationSeparator" w:id="0">
    <w:p w:rsidR="00000000" w:rsidRDefault="00F64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886A67"/>
    <w:rsid w:val="00A77B3E"/>
    <w:rsid w:val="00CA2A55"/>
    <w:rsid w:val="00F6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">
    <w:name w:val="akapit"/>
    <w:basedOn w:val="Normalny"/>
    <w:pPr>
      <w:spacing w:beforeAutospacing="1" w:afterAutospacing="1"/>
      <w:jc w:val="left"/>
    </w:pPr>
    <w:rPr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Rogoźnie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odstąpienie od obowiązku przetargowego trybu zawarcia  umowy najmu na pomieszczenie gospodarcze usytuowane w budynku gospodarczym przy ul. Wielka Poznańska 50</dc:subject>
  <dc:creator>bjarzyniewski</dc:creator>
  <cp:lastModifiedBy>Bartosz Jarzyniewski</cp:lastModifiedBy>
  <cp:revision>2</cp:revision>
  <dcterms:created xsi:type="dcterms:W3CDTF">2025-09-15T14:52:00Z</dcterms:created>
  <dcterms:modified xsi:type="dcterms:W3CDTF">2025-09-15T12:53:00Z</dcterms:modified>
  <cp:category>Akt prawny</cp:category>
</cp:coreProperties>
</file>