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Sprawozdanie z posiedzenia Komisji Rewizyjnej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br/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 xml:space="preserve">odbytego dnia 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11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czerwca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 xml:space="preserve"> 2025 roku o godz. 1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2</w:t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:00 w Urzędzie Miejskim w Rogoźnie</w:t>
      </w:r>
    </w:p>
    <w:p>
      <w:pPr>
        <w:pStyle w:val="Normal"/>
        <w:spacing w:lineRule="auto" w:line="240" w:beforeAutospacing="1" w:afterAutospacing="1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Komisja Rewizyjna pracowała w składzie: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Przewodniczący: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 Krzysztof Nikodem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Wiceprzewodniczący: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 Aneta Karaś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Członek: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 Szymon Witt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6"/>
          <w:szCs w:val="26"/>
          <w:lang w:eastAsia="pl-PL"/>
          <w14:ligatures w14:val="none"/>
        </w:rPr>
        <w:t>Temat kontroli</w:t>
      </w:r>
    </w:p>
    <w:p>
      <w:pPr>
        <w:pStyle w:val="NormalWeb"/>
        <w:numPr>
          <w:ilvl w:val="0"/>
          <w:numId w:val="2"/>
        </w:numPr>
        <w:spacing w:before="280" w:after="0"/>
        <w:rPr>
          <w:sz w:val="26"/>
          <w:szCs w:val="26"/>
        </w:rPr>
      </w:pPr>
      <w:r>
        <w:rPr>
          <w:sz w:val="26"/>
          <w:szCs w:val="26"/>
        </w:rPr>
        <w:t>Kontrola działalności wybranych Gminnych jednostek – Przedszkole „Kubusia Puchatka”</w:t>
      </w:r>
    </w:p>
    <w:p>
      <w:pPr>
        <w:pStyle w:val="Normal"/>
        <w:spacing w:lineRule="auto" w:line="240" w:beforeAutospacing="1" w:afterAutospacing="1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W ramach kontroli przeanalizowano następujące 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dokumenty: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Faktura  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F0080544074/005/25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Faktura  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7447/01/2025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 FA000167/04/2025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FVU0024/0/2025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7215/0/2025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P/22463967/0003/25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R/00090/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05/2025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23/05/2025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Faktura FVS/11/05/2025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b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 xml:space="preserve">Faktury zostały szczegółowo opisane, 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brak uwag</w:t>
      </w: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kern w:val="0"/>
          <w:sz w:val="26"/>
          <w:szCs w:val="26"/>
          <w:lang w:eastAsia="pl-PL"/>
          <w14:ligatures w14:val="none"/>
        </w:rPr>
        <w:br/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Pani Dyrektor poinformowała komisję, że do najpilniejszych prac remontowych należy zaliczyć wymianę systemu ogrzewania wody – z zasilania elektrycznego na gazowe lub poprzez montaż podgrzewacza przepływowego, co pozwoli znacząco ograniczyć koszty.</w:t>
        <w:br/>
        <w:t>Dodatkowo wskazała na konieczność wymiany okna w gabinecie dyrektora. Jest to ostatnie niewymienione okno, którego modernizacja – z uwagi na brak środków – była dotychczas odkładana na inne cele.</w:t>
      </w:r>
    </w:p>
    <w:p>
      <w:pPr>
        <w:pStyle w:val="BodyText"/>
        <w:spacing w:lineRule="auto" w:line="240" w:before="280" w:after="280"/>
        <w:rPr>
          <w:rFonts w:ascii="Times New Roman" w:hAnsi="Times New Roman" w:eastAsia="Times New Roman" w:cs="Times New Roman"/>
          <w:kern w:val="0"/>
          <w:sz w:val="26"/>
          <w:szCs w:val="26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eastAsia="pl-PL"/>
          <w14:ligatures w14:val="none"/>
        </w:rPr>
        <w:t>Na tym posiedzenie komisji zakończono.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 w:val="false"/>
          <w:bCs w:val="false"/>
          <w:kern w:val="0"/>
          <w:sz w:val="27"/>
          <w:szCs w:val="27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 w:val="false"/>
          <w:bCs w:val="false"/>
          <w:kern w:val="0"/>
          <w:sz w:val="27"/>
          <w:szCs w:val="27"/>
          <w:lang w:eastAsia="pl-PL"/>
          <w14:ligatures w14:val="none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Krzysztof Nikodem</w:t>
        <w:br/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pl-PL"/>
          <w14:ligatures w14:val="none"/>
        </w:rPr>
        <w:br/>
        <w:t xml:space="preserve">                                                                                         ......................................................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Przewodniczący Komisji Rewizyjnej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02112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2112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02112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02112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02112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2112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02112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dark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02112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02112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02112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02112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02112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021125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021125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021125"/>
    <w:rPr>
      <w:rFonts w:eastAsia="" w:cs="" w:cstheme="majorBidi" w:eastAsiaTheme="majorEastAsia"/>
      <w:i/>
      <w:iCs/>
      <w:color w:themeColor="dark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021125"/>
    <w:rPr>
      <w:rFonts w:eastAsia="" w:cs="" w:cstheme="majorBidi" w:eastAsiaTheme="majorEastAsia"/>
      <w:color w:themeColor="dark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021125"/>
    <w:rPr>
      <w:rFonts w:eastAsia="" w:cs="" w:cstheme="majorBidi" w:eastAsiaTheme="majorEastAsia"/>
      <w:i/>
      <w:iCs/>
      <w:color w:themeColor="dark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021125"/>
    <w:rPr>
      <w:rFonts w:eastAsia="" w:cs="" w:cstheme="majorBidi" w:eastAsiaTheme="majorEastAsia"/>
      <w:color w:themeColor="dark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02112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021125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021125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021125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02112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21125"/>
    <w:rPr>
      <w:b/>
      <w:bCs/>
      <w:smallCaps/>
      <w:color w:themeColor="accent1" w:themeShade="bf" w:val="0F4761"/>
      <w:spacing w:val="5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02112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021125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021125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02112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02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8564d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  <w:style w:type="paragraph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LibreOffice/25.2.5.2$Windows_X86_64 LibreOffice_project/03d19516eb2e1dd5d4ccd751a0d6f35f35e08022</Application>
  <AppVersion>15.0000</AppVersion>
  <Pages>1</Pages>
  <Words>152</Words>
  <Characters>1122</Characters>
  <CharactersWithSpaces>1520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2025-02-12T12:47:00Z</dcterms:created>
  <dc:creator>Szymon Witt</dc:creator>
  <dc:description/>
  <dc:language>pl-PL</dc:language>
  <cp:lastModifiedBy/>
  <dcterms:modified xsi:type="dcterms:W3CDTF">2025-09-24T11:37:59Z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