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51323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C60E16">
      <w:pPr>
        <w:ind w:left="5669"/>
        <w:jc w:val="left"/>
        <w:rPr>
          <w:sz w:val="20"/>
        </w:rPr>
      </w:pPr>
      <w:r>
        <w:rPr>
          <w:sz w:val="20"/>
        </w:rPr>
        <w:t>z dnia  1</w:t>
      </w:r>
      <w:r w:rsidR="008222F0">
        <w:rPr>
          <w:sz w:val="20"/>
        </w:rPr>
        <w:t>0</w:t>
      </w:r>
      <w:r w:rsidR="00A51323">
        <w:rPr>
          <w:sz w:val="20"/>
        </w:rPr>
        <w:t xml:space="preserve"> </w:t>
      </w:r>
      <w:r w:rsidR="008222F0">
        <w:rPr>
          <w:sz w:val="20"/>
        </w:rPr>
        <w:t>czerwca</w:t>
      </w:r>
      <w:r w:rsidR="00A51323">
        <w:rPr>
          <w:sz w:val="20"/>
        </w:rPr>
        <w:t xml:space="preserve"> 202</w:t>
      </w:r>
      <w:r w:rsidR="008222F0">
        <w:rPr>
          <w:sz w:val="20"/>
        </w:rPr>
        <w:t>5</w:t>
      </w:r>
      <w:r w:rsidR="00A51323">
        <w:rPr>
          <w:sz w:val="20"/>
        </w:rPr>
        <w:t xml:space="preserve"> r.</w:t>
      </w:r>
    </w:p>
    <w:p w:rsidR="00A77B3E" w:rsidRDefault="00A51323">
      <w:pPr>
        <w:ind w:left="5669"/>
        <w:jc w:val="left"/>
        <w:rPr>
          <w:sz w:val="20"/>
        </w:rPr>
      </w:pPr>
      <w:bookmarkStart w:id="0" w:name="_GoBack"/>
      <w:bookmarkEnd w:id="0"/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51323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8222F0">
        <w:rPr>
          <w:b/>
          <w:caps/>
        </w:rPr>
        <w:t>XXI/   /2025</w:t>
      </w:r>
      <w:r>
        <w:rPr>
          <w:b/>
          <w:caps/>
        </w:rPr>
        <w:br/>
        <w:t>Rady Miejskiej w Rogoźnie</w:t>
      </w:r>
    </w:p>
    <w:p w:rsidR="00A77B3E" w:rsidRDefault="00A51323">
      <w:pPr>
        <w:spacing w:before="280" w:after="280"/>
        <w:jc w:val="center"/>
        <w:rPr>
          <w:b/>
          <w:caps/>
        </w:rPr>
      </w:pPr>
      <w:r>
        <w:rPr>
          <w:b/>
        </w:rPr>
        <w:t xml:space="preserve">z dnia </w:t>
      </w:r>
      <w:r w:rsidR="008222F0">
        <w:rPr>
          <w:b/>
        </w:rPr>
        <w:t xml:space="preserve">18 czerwca </w:t>
      </w:r>
      <w:r>
        <w:rPr>
          <w:b/>
        </w:rPr>
        <w:t>202</w:t>
      </w:r>
      <w:r w:rsidR="008222F0">
        <w:rPr>
          <w:b/>
        </w:rPr>
        <w:t>5</w:t>
      </w:r>
      <w:r>
        <w:rPr>
          <w:b/>
        </w:rPr>
        <w:t> r.</w:t>
      </w:r>
    </w:p>
    <w:p w:rsidR="00A77B3E" w:rsidRDefault="00A51323">
      <w:pPr>
        <w:keepNext/>
        <w:spacing w:after="480"/>
        <w:jc w:val="center"/>
      </w:pPr>
      <w:r>
        <w:rPr>
          <w:b/>
        </w:rPr>
        <w:t>zmieniająca uchwałę nr XX/168/2019 z dnia 30 października 2019</w:t>
      </w:r>
      <w:r w:rsidR="00D22607">
        <w:rPr>
          <w:b/>
        </w:rPr>
        <w:t xml:space="preserve"> </w:t>
      </w:r>
      <w:r>
        <w:rPr>
          <w:b/>
        </w:rPr>
        <w:t>r</w:t>
      </w:r>
      <w:r w:rsidR="00D22607">
        <w:rPr>
          <w:b/>
        </w:rPr>
        <w:t>.</w:t>
      </w:r>
      <w:r>
        <w:rPr>
          <w:b/>
        </w:rPr>
        <w:t xml:space="preserve"> w sprawie udzielenia pomocy finansowej Województwu Wielkopolskiemu.</w:t>
      </w:r>
    </w:p>
    <w:p w:rsidR="00A77B3E" w:rsidRDefault="00A51323">
      <w:pPr>
        <w:keepLines/>
        <w:spacing w:before="120" w:after="120"/>
        <w:ind w:firstLine="227"/>
      </w:pPr>
      <w:r>
        <w:t>Na podstawie art.</w:t>
      </w:r>
      <w:r w:rsidR="003E22B0">
        <w:t xml:space="preserve"> </w:t>
      </w:r>
      <w:r>
        <w:t>10 ust.</w:t>
      </w:r>
      <w:r w:rsidR="00455A0E">
        <w:t xml:space="preserve"> </w:t>
      </w:r>
      <w:r>
        <w:t>2 i art.</w:t>
      </w:r>
      <w:r w:rsidR="00455A0E">
        <w:t xml:space="preserve"> </w:t>
      </w:r>
      <w:r>
        <w:t>18 ust. 1 ustawy z dnia 8 marca 19</w:t>
      </w:r>
      <w:r w:rsidR="003E22B0">
        <w:t>90 r</w:t>
      </w:r>
      <w:r w:rsidR="00455A0E">
        <w:t xml:space="preserve">. o samorządzie gminnym </w:t>
      </w:r>
      <w:r w:rsidR="00D22607">
        <w:t>(</w:t>
      </w:r>
      <w:proofErr w:type="spellStart"/>
      <w:r w:rsidR="00D22607">
        <w:t>t.</w:t>
      </w:r>
      <w:r>
        <w:t>j</w:t>
      </w:r>
      <w:proofErr w:type="spellEnd"/>
      <w:r>
        <w:t xml:space="preserve">. Dz. U. </w:t>
      </w:r>
      <w:r w:rsidR="00455A0E">
        <w:br/>
      </w:r>
      <w:r>
        <w:t>z 2024</w:t>
      </w:r>
      <w:r w:rsidR="00D22607">
        <w:t xml:space="preserve"> </w:t>
      </w:r>
      <w:r>
        <w:t xml:space="preserve">r. poz. 1465 z </w:t>
      </w:r>
      <w:proofErr w:type="spellStart"/>
      <w:r>
        <w:t>późn</w:t>
      </w:r>
      <w:proofErr w:type="spellEnd"/>
      <w:r>
        <w:t>. zm.) oraz art. 216 ust. 2 pkt 5 i art. 220 ust. 1 i 2 ustawy z dnia 27 sierpnia 2009</w:t>
      </w:r>
      <w:r w:rsidR="00D22607">
        <w:t xml:space="preserve"> r. </w:t>
      </w:r>
      <w:r w:rsidR="00455A0E">
        <w:br/>
      </w:r>
      <w:r w:rsidR="00D22607">
        <w:t>o finansach pu</w:t>
      </w:r>
      <w:r w:rsidR="003E22B0">
        <w:t>blicznych (</w:t>
      </w:r>
      <w:proofErr w:type="spellStart"/>
      <w:r w:rsidR="003E22B0">
        <w:t>t.j</w:t>
      </w:r>
      <w:proofErr w:type="spellEnd"/>
      <w:r w:rsidR="003E22B0">
        <w:t>. Dz. U. z 2024 r</w:t>
      </w:r>
      <w:r w:rsidR="00D22607">
        <w:t xml:space="preserve">. </w:t>
      </w:r>
      <w:r>
        <w:t>poz.</w:t>
      </w:r>
      <w:r w:rsidR="003E22B0">
        <w:t xml:space="preserve"> </w:t>
      </w:r>
      <w:r>
        <w:t xml:space="preserve">1530 z </w:t>
      </w:r>
      <w:proofErr w:type="spellStart"/>
      <w:r>
        <w:t>późn</w:t>
      </w:r>
      <w:proofErr w:type="spellEnd"/>
      <w:r>
        <w:t xml:space="preserve">. zm.), Rada Miejska w Rogoźnie uchwala </w:t>
      </w:r>
      <w:r w:rsidR="00455A0E">
        <w:br/>
      </w:r>
      <w:r>
        <w:t>co następuje:</w:t>
      </w:r>
    </w:p>
    <w:p w:rsidR="009D349F" w:rsidRDefault="00A51323">
      <w:pPr>
        <w:keepLines/>
        <w:ind w:firstLine="340"/>
      </w:pPr>
      <w:r>
        <w:rPr>
          <w:b/>
        </w:rPr>
        <w:t>§ 1. </w:t>
      </w:r>
      <w:r>
        <w:t xml:space="preserve">W uchwale Nr XX/168/2019 Rady Miejskiej w Rogoźnie z dnia 30 października 2019 r. w sprawie udzielenia pomocy finansowej Województwu Wielkopolskiemu zmienionej </w:t>
      </w:r>
    </w:p>
    <w:p w:rsidR="009D349F" w:rsidRDefault="00A51323">
      <w:pPr>
        <w:keepLines/>
        <w:ind w:firstLine="340"/>
      </w:pPr>
      <w:r>
        <w:t>uchwałą Nr LXII/610/2022 Rady Miejskiej w Rogoźnie z dnia 9 marca 2022</w:t>
      </w:r>
      <w:r w:rsidR="00D22607">
        <w:t xml:space="preserve"> </w:t>
      </w:r>
      <w:r>
        <w:t>r.</w:t>
      </w:r>
    </w:p>
    <w:p w:rsidR="009D349F" w:rsidRDefault="00A51323">
      <w:pPr>
        <w:keepLines/>
        <w:ind w:firstLine="340"/>
      </w:pPr>
      <w:r>
        <w:t>uchwałą Nr LXX/674/2022 Rady Miejskiej w Rogoźnie z dnia 24 sierpnia 2022</w:t>
      </w:r>
      <w:r w:rsidR="00D22607">
        <w:t xml:space="preserve"> </w:t>
      </w:r>
      <w:r>
        <w:t xml:space="preserve">r.  </w:t>
      </w:r>
    </w:p>
    <w:p w:rsidR="009D349F" w:rsidRDefault="00D22607">
      <w:pPr>
        <w:keepLines/>
        <w:ind w:firstLine="340"/>
      </w:pPr>
      <w:r>
        <w:t>uchwałą</w:t>
      </w:r>
      <w:r w:rsidR="00A51323">
        <w:t xml:space="preserve"> Nr LXXXIV/898/2023 Rady Miejskiej w Rogoźnie z dnia 30 sierpnia 2023</w:t>
      </w:r>
      <w:r>
        <w:t xml:space="preserve"> </w:t>
      </w:r>
      <w:r w:rsidR="00A51323">
        <w:t xml:space="preserve">r.  </w:t>
      </w:r>
    </w:p>
    <w:p w:rsidR="009D349F" w:rsidRDefault="00A51323">
      <w:pPr>
        <w:keepLines/>
        <w:ind w:firstLine="340"/>
      </w:pPr>
      <w:r>
        <w:t>uchwałą Nr VII/78/2024 Rady Miejskiej w Rogoźnie z dnia 25 września 2024</w:t>
      </w:r>
      <w:r w:rsidR="00D22607">
        <w:t xml:space="preserve"> </w:t>
      </w:r>
      <w:r>
        <w:t xml:space="preserve">r. </w:t>
      </w:r>
      <w:r w:rsidR="008222F0">
        <w:t>oraz</w:t>
      </w:r>
    </w:p>
    <w:p w:rsidR="008222F0" w:rsidRDefault="008222F0">
      <w:pPr>
        <w:keepLines/>
        <w:ind w:firstLine="340"/>
      </w:pPr>
      <w:r>
        <w:t>uchwałą Nr XI/106/2024 Rady Miejskiej w Rogoźnie z dnia 27 listopada 2024 r</w:t>
      </w:r>
      <w:r w:rsidR="00DE0BC1">
        <w:t>.</w:t>
      </w:r>
    </w:p>
    <w:p w:rsidR="009D349F" w:rsidRDefault="00A51323" w:rsidP="009D349F">
      <w:pPr>
        <w:keepLines/>
        <w:ind w:left="340"/>
      </w:pPr>
      <w:r>
        <w:t>wprowadza się następujące zmiany: </w:t>
      </w:r>
      <w:r w:rsidR="00D22607">
        <w:t xml:space="preserve">§ 2 </w:t>
      </w:r>
      <w:r>
        <w:t xml:space="preserve">otrzymuje brzmienie: </w:t>
      </w:r>
    </w:p>
    <w:p w:rsidR="00A77B3E" w:rsidRDefault="00D22607" w:rsidP="009D349F">
      <w:pPr>
        <w:keepLines/>
        <w:ind w:left="340"/>
      </w:pPr>
      <w:r>
        <w:t xml:space="preserve">„§ 2. </w:t>
      </w:r>
      <w:r w:rsidR="00A51323">
        <w:t>Pomoc finansowa,</w:t>
      </w:r>
      <w:r>
        <w:t xml:space="preserve"> o której mowa w  § 1, zostanie</w:t>
      </w:r>
      <w:r w:rsidR="009D349F">
        <w:t xml:space="preserve"> </w:t>
      </w:r>
      <w:r w:rsidR="00A51323">
        <w:t>udzielona w formie dotacji celowej ze środków budżetu:</w:t>
      </w:r>
    </w:p>
    <w:p w:rsidR="00A77B3E" w:rsidRPr="00D22607" w:rsidRDefault="00A51323">
      <w:pPr>
        <w:keepLines/>
        <w:ind w:left="227" w:hanging="113"/>
        <w:rPr>
          <w:color w:val="000000"/>
        </w:rPr>
      </w:pPr>
      <w:r w:rsidRPr="00D22607">
        <w:t>- na 2020 rok w wysokości 210 585,43 zł</w:t>
      </w:r>
    </w:p>
    <w:p w:rsidR="00A77B3E" w:rsidRPr="00D22607" w:rsidRDefault="00A51323">
      <w:pPr>
        <w:keepLines/>
        <w:ind w:left="227" w:hanging="113"/>
        <w:rPr>
          <w:color w:val="000000"/>
        </w:rPr>
      </w:pPr>
      <w:r w:rsidRPr="00D22607">
        <w:t>- </w:t>
      </w:r>
      <w:r w:rsidRPr="00D22607">
        <w:rPr>
          <w:color w:val="000000"/>
        </w:rPr>
        <w:t>na 2021 rok w wysokości 215 314,19 zł</w:t>
      </w:r>
    </w:p>
    <w:p w:rsidR="00A77B3E" w:rsidRPr="00D22607" w:rsidRDefault="00A51323">
      <w:pPr>
        <w:keepLines/>
        <w:ind w:left="227" w:hanging="113"/>
        <w:rPr>
          <w:color w:val="000000"/>
        </w:rPr>
      </w:pPr>
      <w:r w:rsidRPr="00D22607">
        <w:t>- </w:t>
      </w:r>
      <w:r w:rsidRPr="00D22607">
        <w:rPr>
          <w:color w:val="000000"/>
        </w:rPr>
        <w:t>na 2022 rok w wysokości 255 923,87 zł</w:t>
      </w:r>
    </w:p>
    <w:p w:rsidR="00A77B3E" w:rsidRPr="00D22607" w:rsidRDefault="00A51323">
      <w:pPr>
        <w:keepLines/>
        <w:ind w:left="227" w:hanging="113"/>
        <w:rPr>
          <w:color w:val="000000"/>
        </w:rPr>
      </w:pPr>
      <w:r w:rsidRPr="00D22607">
        <w:t>- </w:t>
      </w:r>
      <w:r w:rsidRPr="00D22607">
        <w:rPr>
          <w:color w:val="000000"/>
        </w:rPr>
        <w:t>na 2023 rok w wysokości 359 015,00 zł</w:t>
      </w:r>
    </w:p>
    <w:p w:rsidR="00A77B3E" w:rsidRDefault="00A51323">
      <w:pPr>
        <w:keepLines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2024 rok w wysokości 392 242,00 zł</w:t>
      </w:r>
    </w:p>
    <w:p w:rsidR="00A77B3E" w:rsidRDefault="00A51323">
      <w:pPr>
        <w:keepLines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2025 rok w wysokości 360 838,00 zł</w:t>
      </w:r>
    </w:p>
    <w:p w:rsidR="00A77B3E" w:rsidRDefault="00A51323">
      <w:pPr>
        <w:keepLines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2026 rok w wysokości 3</w:t>
      </w:r>
      <w:r w:rsidR="006B0ECB">
        <w:rPr>
          <w:color w:val="000000"/>
          <w:u w:color="000000"/>
        </w:rPr>
        <w:t>86</w:t>
      </w:r>
      <w:r>
        <w:rPr>
          <w:color w:val="000000"/>
          <w:u w:color="000000"/>
        </w:rPr>
        <w:t xml:space="preserve"> </w:t>
      </w:r>
      <w:r w:rsidR="006B0ECB">
        <w:rPr>
          <w:color w:val="000000"/>
          <w:u w:color="000000"/>
        </w:rPr>
        <w:t>695</w:t>
      </w:r>
      <w:r>
        <w:rPr>
          <w:color w:val="000000"/>
          <w:u w:color="000000"/>
        </w:rPr>
        <w:t>,00 zł</w:t>
      </w:r>
    </w:p>
    <w:p w:rsidR="00A77B3E" w:rsidRDefault="00A51323">
      <w:pPr>
        <w:keepLines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202</w:t>
      </w:r>
      <w:r w:rsidR="006B0ECB">
        <w:rPr>
          <w:color w:val="000000"/>
          <w:u w:color="000000"/>
        </w:rPr>
        <w:t>7 rok w wysokości 396 309,00 zł</w:t>
      </w:r>
    </w:p>
    <w:p w:rsidR="006B0ECB" w:rsidRDefault="006B0ECB">
      <w:pPr>
        <w:keepLines/>
        <w:ind w:left="227" w:hanging="113"/>
        <w:rPr>
          <w:color w:val="000000"/>
          <w:u w:color="000000"/>
        </w:rPr>
      </w:pPr>
      <w:r>
        <w:t>-</w:t>
      </w:r>
      <w:r>
        <w:rPr>
          <w:color w:val="000000"/>
          <w:u w:color="000000"/>
        </w:rPr>
        <w:t xml:space="preserve"> na 2028 rok w wysokości 407 367,00 zł</w:t>
      </w:r>
    </w:p>
    <w:p w:rsidR="00A77B3E" w:rsidRDefault="00A51323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Rogoźna.</w:t>
      </w:r>
    </w:p>
    <w:p w:rsidR="00A77B3E" w:rsidRDefault="00A51323" w:rsidP="009D349F">
      <w:pPr>
        <w:keepLines/>
        <w:ind w:firstLine="340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</w:t>
      </w:r>
      <w:r w:rsidR="00D22607">
        <w:rPr>
          <w:color w:val="000000"/>
          <w:u w:color="000000"/>
        </w:rPr>
        <w:t xml:space="preserve">w życie </w:t>
      </w:r>
      <w:r>
        <w:rPr>
          <w:color w:val="000000"/>
          <w:u w:color="000000"/>
        </w:rPr>
        <w:t>z dniem podjęcia.</w:t>
      </w:r>
    </w:p>
    <w:p w:rsidR="00965416" w:rsidRDefault="0096541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65416" w:rsidRDefault="00A5132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965416" w:rsidRDefault="00A51323" w:rsidP="00455A0E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dniu 20 grudnia 2019</w:t>
      </w:r>
      <w:r w:rsidR="00455A0E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r. Województwo Wielkopolskie, Stowarzyszenie Metropolia Poznań oraz gminy i powiaty aglomeracji poznańskiej, w tym Gmina Rogoźno, zawarły porozumienie w zakresie podejmowania wspólnych działań zmierzających do uruchomienia połączeń w ramach publicznego transportu zbiorowego w transporcie kolejowym na linii komunikacyjnej Poznań Główny-Rogoźno-Poznań Główny. </w:t>
      </w:r>
    </w:p>
    <w:p w:rsidR="00965416" w:rsidRDefault="00A51323" w:rsidP="00455A0E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zawartym porozumieniem, które miało charakter intencyjny, powiaty oraz gminy zadeklarowały partycypacj</w:t>
      </w:r>
      <w:r w:rsidR="00D644CA"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</w:rPr>
        <w:t xml:space="preserve"> finansowania połączeń kolejowych na ww. linii komunikacyjnej. W ślad za porozumieniem podpisano umowę określającą kwoty dotacji na poszczególne lata.</w:t>
      </w:r>
    </w:p>
    <w:p w:rsidR="00965416" w:rsidRDefault="00A51323" w:rsidP="00455A0E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dniu </w:t>
      </w:r>
      <w:r w:rsidR="00206EC8">
        <w:rPr>
          <w:color w:val="000000"/>
          <w:szCs w:val="20"/>
          <w:shd w:val="clear" w:color="auto" w:fill="FFFFFF"/>
        </w:rPr>
        <w:t xml:space="preserve">13 maja </w:t>
      </w:r>
      <w:r>
        <w:rPr>
          <w:color w:val="000000"/>
          <w:szCs w:val="20"/>
          <w:shd w:val="clear" w:color="auto" w:fill="FFFFFF"/>
        </w:rPr>
        <w:t>202</w:t>
      </w:r>
      <w:r w:rsidR="00206EC8"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</w:rPr>
        <w:t xml:space="preserve"> r. Samorząd Województwa Wielkopolskiego wystosował pismo do Gminy Rogoźno przedstawiające tabele zaw</w:t>
      </w:r>
      <w:r w:rsidR="00455A0E">
        <w:rPr>
          <w:color w:val="000000"/>
          <w:szCs w:val="20"/>
          <w:shd w:val="clear" w:color="auto" w:fill="FFFFFF"/>
        </w:rPr>
        <w:t>ierające</w:t>
      </w:r>
      <w:r>
        <w:rPr>
          <w:color w:val="000000"/>
          <w:szCs w:val="20"/>
          <w:shd w:val="clear" w:color="auto" w:fill="FFFFFF"/>
        </w:rPr>
        <w:t xml:space="preserve"> kwoty dotacji celowej na </w:t>
      </w:r>
      <w:r w:rsidR="00206EC8">
        <w:rPr>
          <w:color w:val="000000"/>
          <w:szCs w:val="20"/>
          <w:shd w:val="clear" w:color="auto" w:fill="FFFFFF"/>
        </w:rPr>
        <w:t xml:space="preserve">lata </w:t>
      </w:r>
      <w:r>
        <w:rPr>
          <w:color w:val="000000"/>
          <w:szCs w:val="20"/>
          <w:shd w:val="clear" w:color="auto" w:fill="FFFFFF"/>
        </w:rPr>
        <w:t>202</w:t>
      </w:r>
      <w:r w:rsidR="00206EC8"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</w:rPr>
        <w:t>-202</w:t>
      </w:r>
      <w:r w:rsidR="00206EC8">
        <w:rPr>
          <w:color w:val="000000"/>
          <w:szCs w:val="20"/>
          <w:shd w:val="clear" w:color="auto" w:fill="FFFFFF"/>
        </w:rPr>
        <w:t xml:space="preserve">8, </w:t>
      </w:r>
      <w:r>
        <w:rPr>
          <w:color w:val="000000"/>
          <w:szCs w:val="20"/>
          <w:shd w:val="clear" w:color="auto" w:fill="FFFFFF"/>
        </w:rPr>
        <w:t>jakie Gmina Rogoźno powinna zabezpieczyć.</w:t>
      </w:r>
    </w:p>
    <w:p w:rsidR="00206EC8" w:rsidRDefault="00206EC8" w:rsidP="00455A0E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Ze względu na podwyższenie stawek na 2026 i 2027 rok w stosunki do obecnie obowiązującej umowy, zachodzi konieczność zwiększenia wysokości dotacji celowej i środków zabezpieczonych </w:t>
      </w:r>
      <w:r w:rsidR="000C44F5"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</w:rPr>
        <w:t>w Wieloletniej Prognozie Finansowej Gminy Rogoźno.</w:t>
      </w:r>
    </w:p>
    <w:p w:rsidR="00206EC8" w:rsidRDefault="00206EC8" w:rsidP="00455A0E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Ponadto z uwagi na ustaleni</w:t>
      </w:r>
      <w:r w:rsidR="000C44F5"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</w:rPr>
        <w:t xml:space="preserve"> dotyczące zachowania 3-letniego </w:t>
      </w:r>
      <w:r w:rsidR="000C44F5">
        <w:rPr>
          <w:color w:val="000000"/>
          <w:szCs w:val="20"/>
          <w:shd w:val="clear" w:color="auto" w:fill="FFFFFF"/>
        </w:rPr>
        <w:t xml:space="preserve">okresu ciągłości realizacji projektu Poznańskiej Kolei Metropolitarnej, zaplanowano kwotę dotacji na 2028 rok. </w:t>
      </w:r>
    </w:p>
    <w:p w:rsidR="00965416" w:rsidRDefault="00A51323" w:rsidP="00455A0E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Mając na uwadze powyższe, podjęcie niniejszej uchwały jest celowe i uzasadnione.</w:t>
      </w:r>
    </w:p>
    <w:p w:rsidR="00965416" w:rsidRDefault="00965416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965416" w:rsidRDefault="00965416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965416" w:rsidRDefault="00965416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965416" w:rsidRDefault="0096541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65416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97" w:rsidRDefault="00B43D97">
      <w:r>
        <w:separator/>
      </w:r>
    </w:p>
  </w:endnote>
  <w:endnote w:type="continuationSeparator" w:id="0">
    <w:p w:rsidR="00B43D97" w:rsidRDefault="00B4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96541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416" w:rsidRDefault="00965416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416" w:rsidRDefault="00A513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644C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65416" w:rsidRDefault="0096541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96541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416" w:rsidRDefault="00965416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416" w:rsidRDefault="00A513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644C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65416" w:rsidRDefault="009654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97" w:rsidRDefault="00B43D97">
      <w:r>
        <w:separator/>
      </w:r>
    </w:p>
  </w:footnote>
  <w:footnote w:type="continuationSeparator" w:id="0">
    <w:p w:rsidR="00B43D97" w:rsidRDefault="00B4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A65E8"/>
    <w:rsid w:val="000C44F5"/>
    <w:rsid w:val="001A78A2"/>
    <w:rsid w:val="00206EC8"/>
    <w:rsid w:val="00245DB6"/>
    <w:rsid w:val="00255D46"/>
    <w:rsid w:val="003E22B0"/>
    <w:rsid w:val="00455A0E"/>
    <w:rsid w:val="006B0ECB"/>
    <w:rsid w:val="008222F0"/>
    <w:rsid w:val="00965416"/>
    <w:rsid w:val="009D349F"/>
    <w:rsid w:val="00A51323"/>
    <w:rsid w:val="00A77B3E"/>
    <w:rsid w:val="00B43D97"/>
    <w:rsid w:val="00BA01E9"/>
    <w:rsid w:val="00BA113C"/>
    <w:rsid w:val="00C60E16"/>
    <w:rsid w:val="00CA2A55"/>
    <w:rsid w:val="00D22607"/>
    <w:rsid w:val="00D644CA"/>
    <w:rsid w:val="00D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8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78A2"/>
    <w:rPr>
      <w:sz w:val="22"/>
      <w:szCs w:val="24"/>
    </w:rPr>
  </w:style>
  <w:style w:type="paragraph" w:styleId="Stopka">
    <w:name w:val="footer"/>
    <w:basedOn w:val="Normalny"/>
    <w:link w:val="StopkaZnak"/>
    <w:rsid w:val="001A78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78A2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8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78A2"/>
    <w:rPr>
      <w:sz w:val="22"/>
      <w:szCs w:val="24"/>
    </w:rPr>
  </w:style>
  <w:style w:type="paragraph" w:styleId="Stopka">
    <w:name w:val="footer"/>
    <w:basedOn w:val="Normalny"/>
    <w:link w:val="StopkaZnak"/>
    <w:rsid w:val="001A78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7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500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XX/168/2019 z dnia 30 października 2019r w sprawie udzielenia pomocy finansowej Województwu Wielkopolskiemu.</dc:subject>
  <dc:creator>alis</dc:creator>
  <cp:lastModifiedBy>B02-Skarbnik</cp:lastModifiedBy>
  <cp:revision>10</cp:revision>
  <cp:lastPrinted>2025-06-10T07:26:00Z</cp:lastPrinted>
  <dcterms:created xsi:type="dcterms:W3CDTF">2025-06-10T05:24:00Z</dcterms:created>
  <dcterms:modified xsi:type="dcterms:W3CDTF">2025-06-10T09:59:00Z</dcterms:modified>
  <cp:category>Akt prawny</cp:category>
</cp:coreProperties>
</file>