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CDCC" w14:textId="77777777" w:rsidR="00730737" w:rsidRDefault="00730737" w:rsidP="00C643B4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 w:rsidRPr="00C643B4">
        <w:rPr>
          <w:rFonts w:ascii="Arial" w:hAnsi="Arial" w:cs="Arial"/>
          <w:b/>
          <w:i/>
          <w:sz w:val="20"/>
          <w:szCs w:val="20"/>
        </w:rPr>
        <w:t>PROJEKT</w:t>
      </w:r>
    </w:p>
    <w:p w14:paraId="64A57C4C" w14:textId="1B988E3B" w:rsidR="00C643B4" w:rsidRPr="00C643B4" w:rsidRDefault="00C643B4" w:rsidP="00C643B4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 dnia 2</w:t>
      </w:r>
      <w:r w:rsidR="00124691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>.03.2025 roku</w:t>
      </w:r>
    </w:p>
    <w:p w14:paraId="597ECD6B" w14:textId="77777777" w:rsidR="00730737" w:rsidRDefault="00730737" w:rsidP="003357D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CA1683B" w14:textId="77777777" w:rsidR="00C643B4" w:rsidRPr="009F0D9D" w:rsidRDefault="00C643B4" w:rsidP="003357D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09B788E" w14:textId="510DF781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Uchwała nr </w:t>
      </w:r>
      <w:r w:rsidR="00730737" w:rsidRPr="00D04C68">
        <w:rPr>
          <w:rFonts w:ascii="Arial" w:hAnsi="Arial" w:cs="Arial"/>
          <w:b/>
          <w:szCs w:val="20"/>
        </w:rPr>
        <w:t>X</w:t>
      </w:r>
      <w:r w:rsidR="00C643B4">
        <w:rPr>
          <w:rFonts w:ascii="Arial" w:hAnsi="Arial" w:cs="Arial"/>
          <w:b/>
          <w:szCs w:val="20"/>
        </w:rPr>
        <w:t>V</w:t>
      </w:r>
      <w:r w:rsidR="00094580">
        <w:rPr>
          <w:rFonts w:ascii="Arial" w:hAnsi="Arial" w:cs="Arial"/>
          <w:b/>
          <w:szCs w:val="20"/>
        </w:rPr>
        <w:t>I</w:t>
      </w:r>
      <w:r w:rsidR="00C643B4">
        <w:rPr>
          <w:rFonts w:ascii="Arial" w:hAnsi="Arial" w:cs="Arial"/>
          <w:b/>
          <w:szCs w:val="20"/>
        </w:rPr>
        <w:t>I</w:t>
      </w:r>
      <w:r w:rsidRPr="00D04C68">
        <w:rPr>
          <w:rFonts w:ascii="Arial" w:hAnsi="Arial" w:cs="Arial"/>
          <w:b/>
          <w:szCs w:val="20"/>
        </w:rPr>
        <w:t>/</w:t>
      </w:r>
      <w:r w:rsidR="00730737" w:rsidRPr="00D04C68">
        <w:rPr>
          <w:rFonts w:ascii="Arial" w:hAnsi="Arial" w:cs="Arial"/>
          <w:b/>
          <w:szCs w:val="20"/>
        </w:rPr>
        <w:t xml:space="preserve">      </w:t>
      </w:r>
      <w:r w:rsidRPr="00D04C68">
        <w:rPr>
          <w:rFonts w:ascii="Arial" w:hAnsi="Arial" w:cs="Arial"/>
          <w:b/>
          <w:szCs w:val="20"/>
        </w:rPr>
        <w:t>/202</w:t>
      </w:r>
      <w:r w:rsidR="00C643B4">
        <w:rPr>
          <w:rFonts w:ascii="Arial" w:hAnsi="Arial" w:cs="Arial"/>
          <w:b/>
          <w:szCs w:val="20"/>
        </w:rPr>
        <w:t>5</w:t>
      </w:r>
    </w:p>
    <w:p w14:paraId="176CD500" w14:textId="77777777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>Rady Miejskiej w Rogoźnie</w:t>
      </w:r>
    </w:p>
    <w:p w14:paraId="45342CC1" w14:textId="240F2411" w:rsidR="003357D1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z dnia </w:t>
      </w:r>
      <w:r w:rsidR="00C643B4">
        <w:rPr>
          <w:rFonts w:ascii="Arial" w:hAnsi="Arial" w:cs="Arial"/>
          <w:b/>
          <w:szCs w:val="20"/>
        </w:rPr>
        <w:t>27</w:t>
      </w:r>
      <w:r w:rsidR="00730737" w:rsidRPr="00D04C68">
        <w:rPr>
          <w:rFonts w:ascii="Arial" w:hAnsi="Arial" w:cs="Arial"/>
          <w:b/>
          <w:szCs w:val="20"/>
        </w:rPr>
        <w:t xml:space="preserve"> </w:t>
      </w:r>
      <w:r w:rsidR="00C643B4">
        <w:rPr>
          <w:rFonts w:ascii="Arial" w:hAnsi="Arial" w:cs="Arial"/>
          <w:b/>
          <w:szCs w:val="20"/>
        </w:rPr>
        <w:t>marca</w:t>
      </w:r>
      <w:r w:rsidR="00730737" w:rsidRPr="00D04C68">
        <w:rPr>
          <w:rFonts w:ascii="Arial" w:hAnsi="Arial" w:cs="Arial"/>
          <w:b/>
          <w:szCs w:val="20"/>
        </w:rPr>
        <w:t xml:space="preserve"> 202</w:t>
      </w:r>
      <w:r w:rsidR="00C643B4">
        <w:rPr>
          <w:rFonts w:ascii="Arial" w:hAnsi="Arial" w:cs="Arial"/>
          <w:b/>
          <w:szCs w:val="20"/>
        </w:rPr>
        <w:t>5</w:t>
      </w:r>
      <w:r w:rsidRPr="00D04C68">
        <w:rPr>
          <w:rFonts w:ascii="Arial" w:hAnsi="Arial" w:cs="Arial"/>
          <w:b/>
          <w:szCs w:val="20"/>
        </w:rPr>
        <w:t xml:space="preserve"> roku</w:t>
      </w:r>
    </w:p>
    <w:p w14:paraId="73E75CCA" w14:textId="77777777" w:rsidR="00C643B4" w:rsidRPr="00D04C68" w:rsidRDefault="00C643B4" w:rsidP="003357D1">
      <w:pPr>
        <w:pStyle w:val="Bezodstpw"/>
        <w:jc w:val="center"/>
        <w:rPr>
          <w:rFonts w:ascii="Arial" w:hAnsi="Arial" w:cs="Arial"/>
          <w:b/>
          <w:szCs w:val="20"/>
        </w:rPr>
      </w:pPr>
    </w:p>
    <w:p w14:paraId="7DA5B416" w14:textId="77777777" w:rsidR="00730737" w:rsidRPr="009F0D9D" w:rsidRDefault="00730737" w:rsidP="003357D1">
      <w:pPr>
        <w:pStyle w:val="Bezodstpw"/>
        <w:jc w:val="center"/>
        <w:rPr>
          <w:rFonts w:ascii="Arial" w:hAnsi="Arial" w:cs="Arial"/>
          <w:szCs w:val="20"/>
        </w:rPr>
      </w:pPr>
    </w:p>
    <w:p w14:paraId="1B799E25" w14:textId="6610470E" w:rsidR="009422A4" w:rsidRPr="00C643B4" w:rsidRDefault="003357D1" w:rsidP="009422A4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D04C68">
        <w:rPr>
          <w:rFonts w:ascii="Arial" w:hAnsi="Arial" w:cs="Arial"/>
          <w:b/>
          <w:szCs w:val="20"/>
        </w:rPr>
        <w:t>w sprawie określenia jednostkowej stawki dotacji przedmiotowej na 202</w:t>
      </w:r>
      <w:r w:rsidR="00730737" w:rsidRPr="00D04C68">
        <w:rPr>
          <w:rFonts w:ascii="Arial" w:hAnsi="Arial" w:cs="Arial"/>
          <w:b/>
          <w:szCs w:val="20"/>
        </w:rPr>
        <w:t>5</w:t>
      </w:r>
      <w:r w:rsidRPr="00D04C68">
        <w:rPr>
          <w:rFonts w:ascii="Arial" w:hAnsi="Arial" w:cs="Arial"/>
          <w:b/>
          <w:szCs w:val="20"/>
        </w:rPr>
        <w:t xml:space="preserve"> rok</w:t>
      </w:r>
      <w:r w:rsidR="004F2A90">
        <w:rPr>
          <w:rFonts w:ascii="Arial" w:hAnsi="Arial" w:cs="Arial"/>
          <w:b/>
          <w:szCs w:val="20"/>
        </w:rPr>
        <w:t xml:space="preserve"> dla </w:t>
      </w:r>
      <w:r w:rsidR="00D04C68">
        <w:rPr>
          <w:rFonts w:ascii="Arial" w:hAnsi="Arial" w:cs="Arial"/>
          <w:b/>
          <w:szCs w:val="20"/>
        </w:rPr>
        <w:t>Ośrodka Sportu i Rekreacji</w:t>
      </w:r>
      <w:r w:rsidR="004F2A90">
        <w:rPr>
          <w:rFonts w:ascii="Arial" w:hAnsi="Arial" w:cs="Arial"/>
          <w:b/>
          <w:szCs w:val="20"/>
        </w:rPr>
        <w:t xml:space="preserve"> w Rogoźnie</w:t>
      </w:r>
      <w:r w:rsidR="009422A4">
        <w:rPr>
          <w:rFonts w:ascii="Arial" w:hAnsi="Arial" w:cs="Arial"/>
          <w:b/>
          <w:szCs w:val="20"/>
        </w:rPr>
        <w:t xml:space="preserve"> - </w:t>
      </w:r>
      <w:r w:rsidR="009422A4" w:rsidRPr="009422A4">
        <w:rPr>
          <w:rFonts w:ascii="Arial" w:hAnsi="Arial" w:cs="Arial"/>
          <w:b/>
        </w:rPr>
        <w:t>sa</w:t>
      </w:r>
      <w:r w:rsidR="009422A4">
        <w:rPr>
          <w:rFonts w:ascii="Arial" w:hAnsi="Arial" w:cs="Arial"/>
          <w:b/>
        </w:rPr>
        <w:t>morządowego zakładu budżetowego</w:t>
      </w:r>
    </w:p>
    <w:p w14:paraId="58FAB73D" w14:textId="0506A781" w:rsidR="003357D1" w:rsidRPr="00D04C68" w:rsidRDefault="003357D1" w:rsidP="00BA0314">
      <w:pPr>
        <w:jc w:val="both"/>
        <w:rPr>
          <w:rFonts w:ascii="Arial" w:hAnsi="Arial" w:cs="Arial"/>
          <w:b/>
          <w:szCs w:val="20"/>
        </w:rPr>
      </w:pPr>
    </w:p>
    <w:p w14:paraId="223B9988" w14:textId="2AE91B88" w:rsidR="003357D1" w:rsidRDefault="003357D1" w:rsidP="00BA0314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Na podstawie art.18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2 pkt 15 ustawy z dnia 8 marca 1990 r. o samorządzie gminnym</w:t>
      </w:r>
      <w:r w:rsidR="00BA0314">
        <w:rPr>
          <w:rFonts w:ascii="Arial" w:hAnsi="Arial" w:cs="Arial"/>
          <w:szCs w:val="20"/>
        </w:rPr>
        <w:t xml:space="preserve"> </w:t>
      </w:r>
      <w:r w:rsidR="00BA0314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 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</w:t>
      </w:r>
      <w:r w:rsidR="00730737" w:rsidRPr="009F0D9D">
        <w:rPr>
          <w:rFonts w:ascii="Arial" w:hAnsi="Arial" w:cs="Arial"/>
          <w:szCs w:val="20"/>
        </w:rPr>
        <w:t>1465</w:t>
      </w:r>
      <w:r w:rsidRPr="009F0D9D">
        <w:rPr>
          <w:rFonts w:ascii="Arial" w:hAnsi="Arial" w:cs="Arial"/>
          <w:szCs w:val="20"/>
        </w:rPr>
        <w:t xml:space="preserve"> z </w:t>
      </w:r>
      <w:proofErr w:type="spellStart"/>
      <w:r w:rsidRPr="009F0D9D">
        <w:rPr>
          <w:rFonts w:ascii="Arial" w:hAnsi="Arial" w:cs="Arial"/>
          <w:szCs w:val="20"/>
        </w:rPr>
        <w:t>późn</w:t>
      </w:r>
      <w:proofErr w:type="spellEnd"/>
      <w:r w:rsidRPr="009F0D9D">
        <w:rPr>
          <w:rFonts w:ascii="Arial" w:hAnsi="Arial" w:cs="Arial"/>
          <w:szCs w:val="20"/>
        </w:rPr>
        <w:t>. zm.) i art. 219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1 i 4 ustawy z dnia 27 sierpnia 2009 roku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o finansach publicznych 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1</w:t>
      </w:r>
      <w:r w:rsidR="00730737" w:rsidRPr="009F0D9D">
        <w:rPr>
          <w:rFonts w:ascii="Arial" w:hAnsi="Arial" w:cs="Arial"/>
          <w:szCs w:val="20"/>
        </w:rPr>
        <w:t xml:space="preserve">530 z </w:t>
      </w:r>
      <w:proofErr w:type="spellStart"/>
      <w:r w:rsidR="00730737" w:rsidRPr="009F0D9D">
        <w:rPr>
          <w:rFonts w:ascii="Arial" w:hAnsi="Arial" w:cs="Arial"/>
          <w:szCs w:val="20"/>
        </w:rPr>
        <w:t>pó</w:t>
      </w:r>
      <w:r w:rsidRPr="009F0D9D">
        <w:rPr>
          <w:rFonts w:ascii="Arial" w:hAnsi="Arial" w:cs="Arial"/>
          <w:szCs w:val="20"/>
        </w:rPr>
        <w:t>źn</w:t>
      </w:r>
      <w:proofErr w:type="spellEnd"/>
      <w:r w:rsidRPr="009F0D9D">
        <w:rPr>
          <w:rFonts w:ascii="Arial" w:hAnsi="Arial" w:cs="Arial"/>
          <w:szCs w:val="20"/>
        </w:rPr>
        <w:t>. zm.)</w:t>
      </w:r>
      <w:r w:rsidR="00BA0314">
        <w:rPr>
          <w:rFonts w:ascii="Arial" w:hAnsi="Arial" w:cs="Arial"/>
          <w:szCs w:val="20"/>
        </w:rPr>
        <w:t xml:space="preserve">, </w:t>
      </w:r>
      <w:r w:rsidRPr="009F0D9D">
        <w:rPr>
          <w:rFonts w:ascii="Arial" w:hAnsi="Arial" w:cs="Arial"/>
          <w:szCs w:val="20"/>
        </w:rPr>
        <w:t>Rada Miejska</w:t>
      </w:r>
      <w:r w:rsidR="00BA0314">
        <w:rPr>
          <w:rFonts w:ascii="Arial" w:hAnsi="Arial" w:cs="Arial"/>
          <w:szCs w:val="20"/>
        </w:rPr>
        <w:t xml:space="preserve"> w Rogoźnie</w:t>
      </w:r>
      <w:r w:rsidRPr="009F0D9D">
        <w:rPr>
          <w:rFonts w:ascii="Arial" w:hAnsi="Arial" w:cs="Arial"/>
          <w:szCs w:val="20"/>
        </w:rPr>
        <w:t xml:space="preserve"> uchwala,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co następuje:</w:t>
      </w:r>
    </w:p>
    <w:p w14:paraId="637DAA68" w14:textId="77777777" w:rsidR="00220917" w:rsidRPr="009F0D9D" w:rsidRDefault="00220917" w:rsidP="003357D1">
      <w:pPr>
        <w:pStyle w:val="Bezodstpw"/>
        <w:rPr>
          <w:rFonts w:ascii="Arial" w:hAnsi="Arial" w:cs="Arial"/>
          <w:szCs w:val="20"/>
        </w:rPr>
      </w:pPr>
    </w:p>
    <w:p w14:paraId="66FF33DE" w14:textId="77777777" w:rsidR="003357D1" w:rsidRPr="009F0D9D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§ 1. Określa się stawkę jednostkową dotacji przedmiotowej obowiązującej w zakresie wyliczenia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kwoty dotacji należnej z budżetu Gminy Rogoźno w 202</w:t>
      </w:r>
      <w:r w:rsidR="00730737" w:rsidRPr="009F0D9D">
        <w:rPr>
          <w:rFonts w:ascii="Arial" w:hAnsi="Arial" w:cs="Arial"/>
          <w:szCs w:val="20"/>
        </w:rPr>
        <w:t>5</w:t>
      </w:r>
      <w:r w:rsidRPr="009F0D9D">
        <w:rPr>
          <w:rFonts w:ascii="Arial" w:hAnsi="Arial" w:cs="Arial"/>
          <w:szCs w:val="20"/>
        </w:rPr>
        <w:t xml:space="preserve"> roku dla zakładu budżetowego –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Ośrodka Sportu i Rekreacji w Rogoźnie.</w:t>
      </w:r>
    </w:p>
    <w:p w14:paraId="6775AE8D" w14:textId="77777777" w:rsidR="00730737" w:rsidRPr="009F0D9D" w:rsidRDefault="0073073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28B64E6F" w14:textId="036B1BE6" w:rsidR="003357D1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§ 2.1. Dotację dla zakładu budżetowego, o którym mowa w § 1 ustala się według stawki rocznej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 xml:space="preserve">na </w:t>
      </w:r>
      <w:r w:rsidR="002F162B">
        <w:rPr>
          <w:rFonts w:ascii="Arial" w:hAnsi="Arial" w:cs="Arial"/>
          <w:szCs w:val="20"/>
        </w:rPr>
        <w:t xml:space="preserve">utrzymanie obiektów sportowych i rekreacyjnych </w:t>
      </w:r>
      <w:r w:rsidR="00970C4B">
        <w:rPr>
          <w:rFonts w:ascii="Arial" w:hAnsi="Arial" w:cs="Arial"/>
          <w:szCs w:val="20"/>
        </w:rPr>
        <w:t xml:space="preserve">oraz </w:t>
      </w:r>
      <w:r w:rsidRPr="009F0D9D">
        <w:rPr>
          <w:rFonts w:ascii="Arial" w:hAnsi="Arial" w:cs="Arial"/>
          <w:szCs w:val="20"/>
        </w:rPr>
        <w:t xml:space="preserve">propagowanie sportu </w:t>
      </w:r>
      <w:r w:rsidR="00970C4B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i rekreacji wśród mieszkańców:</w:t>
      </w:r>
    </w:p>
    <w:p w14:paraId="74EBD1C9" w14:textId="77777777" w:rsidR="00220917" w:rsidRPr="009F0D9D" w:rsidRDefault="0022091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15DC0794" w14:textId="50F2887E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1) </w:t>
      </w:r>
      <w:r w:rsidR="00162ABB">
        <w:rPr>
          <w:rFonts w:ascii="Arial" w:hAnsi="Arial" w:cs="Arial"/>
          <w:szCs w:val="20"/>
        </w:rPr>
        <w:t>k</w:t>
      </w:r>
      <w:r w:rsidRPr="009F0D9D">
        <w:rPr>
          <w:rFonts w:ascii="Arial" w:hAnsi="Arial" w:cs="Arial"/>
          <w:szCs w:val="20"/>
        </w:rPr>
        <w:t>ultura fizyczna i sport - organizacja imprez sportowo-rekreacyjnych;</w:t>
      </w:r>
    </w:p>
    <w:p w14:paraId="351B8079" w14:textId="77777777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2) kosztów utrzyma</w:t>
      </w:r>
      <w:r w:rsidR="00162ABB">
        <w:rPr>
          <w:rFonts w:ascii="Arial" w:hAnsi="Arial" w:cs="Arial"/>
          <w:szCs w:val="20"/>
        </w:rPr>
        <w:t>nia obiektów sportowych – Orlik, strzelnica sportowa;</w:t>
      </w:r>
    </w:p>
    <w:p w14:paraId="7B1C7546" w14:textId="630CD167" w:rsidR="003357D1" w:rsidRPr="009F0D9D" w:rsidRDefault="003357D1" w:rsidP="00BA0314">
      <w:pPr>
        <w:pStyle w:val="Bezodstpw"/>
        <w:ind w:left="708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3)</w:t>
      </w:r>
      <w:r w:rsidR="00970C4B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kosztów utrzymania terenów rekreacyjnych</w:t>
      </w:r>
      <w:r w:rsidR="002F162B">
        <w:rPr>
          <w:rFonts w:ascii="Arial" w:hAnsi="Arial" w:cs="Arial"/>
          <w:szCs w:val="20"/>
        </w:rPr>
        <w:t>, obiektów hotelowych</w:t>
      </w:r>
      <w:r w:rsidRPr="009F0D9D">
        <w:rPr>
          <w:rFonts w:ascii="Arial" w:hAnsi="Arial" w:cs="Arial"/>
          <w:szCs w:val="20"/>
        </w:rPr>
        <w:t xml:space="preserve"> i urządzeń sportowych</w:t>
      </w:r>
      <w:r w:rsidR="00162ABB">
        <w:rPr>
          <w:rFonts w:ascii="Arial" w:hAnsi="Arial" w:cs="Arial"/>
          <w:szCs w:val="20"/>
        </w:rPr>
        <w:t>,</w:t>
      </w:r>
      <w:r w:rsidRPr="009F0D9D">
        <w:rPr>
          <w:rFonts w:ascii="Arial" w:hAnsi="Arial" w:cs="Arial"/>
          <w:szCs w:val="20"/>
        </w:rPr>
        <w:t xml:space="preserve"> oraz zadań</w:t>
      </w:r>
      <w:r w:rsidR="002F162B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dodatkowych takich jak utrzymanie czystości i porządku obiektów sportowych.</w:t>
      </w:r>
    </w:p>
    <w:p w14:paraId="0DCBFE09" w14:textId="77777777" w:rsidR="00220917" w:rsidRDefault="0022091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65DD5FA2" w14:textId="77777777" w:rsidR="003357D1" w:rsidRPr="009F0D9D" w:rsidRDefault="003357D1" w:rsidP="00BA0314">
      <w:pPr>
        <w:pStyle w:val="Bezodstpw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2. Kalkulacja stawek jednostkowych stanowi załącznik nr 1 do uchwały.</w:t>
      </w:r>
    </w:p>
    <w:p w14:paraId="78AAA4D0" w14:textId="77777777" w:rsidR="003357D1" w:rsidRDefault="003357D1" w:rsidP="00177940">
      <w:pPr>
        <w:pStyle w:val="Bezodstpw"/>
        <w:spacing w:after="240" w:line="276" w:lineRule="auto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3. Łączna kwota dotacji nie przekracza 50% kosztów zakładu.</w:t>
      </w:r>
    </w:p>
    <w:p w14:paraId="5A8847FA" w14:textId="1982D9CD" w:rsidR="00C643B4" w:rsidRPr="00C643B4" w:rsidRDefault="00C643B4" w:rsidP="0017794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§ </w:t>
      </w:r>
      <w:r w:rsidRPr="009F0D9D">
        <w:rPr>
          <w:rFonts w:ascii="Arial" w:hAnsi="Arial" w:cs="Arial"/>
          <w:szCs w:val="20"/>
        </w:rPr>
        <w:t xml:space="preserve">3. </w:t>
      </w:r>
      <w:r w:rsidRPr="00C643B4">
        <w:rPr>
          <w:rFonts w:ascii="Arial" w:hAnsi="Arial" w:cs="Arial"/>
        </w:rPr>
        <w:t>Traci moc Uchwała Nr  X</w:t>
      </w:r>
      <w:r>
        <w:rPr>
          <w:rFonts w:ascii="Arial" w:hAnsi="Arial" w:cs="Arial"/>
        </w:rPr>
        <w:t>II</w:t>
      </w:r>
      <w:r w:rsidRPr="00C643B4">
        <w:rPr>
          <w:rFonts w:ascii="Arial" w:hAnsi="Arial" w:cs="Arial"/>
        </w:rPr>
        <w:t>/</w:t>
      </w:r>
      <w:r>
        <w:rPr>
          <w:rFonts w:ascii="Arial" w:hAnsi="Arial" w:cs="Arial"/>
        </w:rPr>
        <w:t>120</w:t>
      </w:r>
      <w:r w:rsidRPr="00C643B4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C643B4">
        <w:rPr>
          <w:rFonts w:ascii="Arial" w:hAnsi="Arial" w:cs="Arial"/>
        </w:rPr>
        <w:t xml:space="preserve"> Rady Miejskiej w Rogoźnie z dnia </w:t>
      </w:r>
      <w:r>
        <w:rPr>
          <w:rFonts w:ascii="Arial" w:hAnsi="Arial" w:cs="Arial"/>
        </w:rPr>
        <w:t>16</w:t>
      </w:r>
      <w:r w:rsidRPr="00C643B4">
        <w:rPr>
          <w:rFonts w:ascii="Arial" w:hAnsi="Arial" w:cs="Arial"/>
        </w:rPr>
        <w:t xml:space="preserve"> grudnia 202</w:t>
      </w:r>
      <w:r>
        <w:rPr>
          <w:rFonts w:ascii="Arial" w:hAnsi="Arial" w:cs="Arial"/>
        </w:rPr>
        <w:t>4</w:t>
      </w:r>
      <w:r w:rsidRPr="00C643B4">
        <w:rPr>
          <w:rFonts w:ascii="Arial" w:hAnsi="Arial" w:cs="Arial"/>
        </w:rPr>
        <w:t xml:space="preserve"> roku w sprawie </w:t>
      </w:r>
      <w:r w:rsidR="009422A4">
        <w:rPr>
          <w:rFonts w:ascii="Arial" w:hAnsi="Arial" w:cs="Arial"/>
        </w:rPr>
        <w:t xml:space="preserve">określenia jednostkowej kwoty </w:t>
      </w:r>
      <w:r w:rsidRPr="00C643B4">
        <w:rPr>
          <w:rFonts w:ascii="Arial" w:hAnsi="Arial" w:cs="Arial"/>
        </w:rPr>
        <w:t>dotacji p</w:t>
      </w:r>
      <w:r>
        <w:rPr>
          <w:rFonts w:ascii="Arial" w:hAnsi="Arial" w:cs="Arial"/>
        </w:rPr>
        <w:t>rze</w:t>
      </w:r>
      <w:r w:rsidRPr="00C643B4">
        <w:rPr>
          <w:rFonts w:ascii="Arial" w:hAnsi="Arial" w:cs="Arial"/>
        </w:rPr>
        <w:t>dmiotowej na rok 202</w:t>
      </w:r>
      <w:r>
        <w:rPr>
          <w:rFonts w:ascii="Arial" w:hAnsi="Arial" w:cs="Arial"/>
        </w:rPr>
        <w:t>5</w:t>
      </w:r>
      <w:r w:rsidRPr="00C643B4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>Ośrodka Sportu i Rekreacji</w:t>
      </w:r>
      <w:r w:rsidRPr="00C643B4">
        <w:rPr>
          <w:rFonts w:ascii="Arial" w:hAnsi="Arial" w:cs="Arial"/>
        </w:rPr>
        <w:t xml:space="preserve"> w Rogoźnie.</w:t>
      </w:r>
    </w:p>
    <w:p w14:paraId="1AD7F449" w14:textId="1B394FEA" w:rsidR="003357D1" w:rsidRPr="009F0D9D" w:rsidRDefault="00BA0314" w:rsidP="00BA0314">
      <w:pPr>
        <w:pStyle w:val="Bezodstpw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§ </w:t>
      </w:r>
      <w:r w:rsidR="00C643B4">
        <w:rPr>
          <w:rFonts w:ascii="Arial" w:hAnsi="Arial" w:cs="Arial"/>
          <w:szCs w:val="20"/>
        </w:rPr>
        <w:t>4</w:t>
      </w:r>
      <w:r w:rsidR="003357D1" w:rsidRPr="009F0D9D">
        <w:rPr>
          <w:rFonts w:ascii="Arial" w:hAnsi="Arial" w:cs="Arial"/>
          <w:szCs w:val="20"/>
        </w:rPr>
        <w:t>. Wykonanie uchwały powierza się Burmistrzowi Rogoźna.</w:t>
      </w:r>
    </w:p>
    <w:p w14:paraId="69C348F8" w14:textId="77777777" w:rsidR="00730737" w:rsidRPr="009F0D9D" w:rsidRDefault="0073073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03D331A2" w14:textId="44F23952" w:rsidR="009F0D9D" w:rsidRPr="009F0D9D" w:rsidRDefault="003357D1" w:rsidP="00BA0314">
      <w:pPr>
        <w:pStyle w:val="Bezodstpw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§ </w:t>
      </w:r>
      <w:r w:rsidR="00C643B4">
        <w:rPr>
          <w:rFonts w:ascii="Arial" w:hAnsi="Arial" w:cs="Arial"/>
          <w:szCs w:val="20"/>
        </w:rPr>
        <w:t>5</w:t>
      </w:r>
      <w:r w:rsidRPr="009F0D9D">
        <w:rPr>
          <w:rFonts w:ascii="Arial" w:hAnsi="Arial" w:cs="Arial"/>
          <w:szCs w:val="20"/>
        </w:rPr>
        <w:t xml:space="preserve">. Uchwała wchodzi w życie z dniem </w:t>
      </w:r>
      <w:r w:rsidR="00271E7B">
        <w:rPr>
          <w:rFonts w:ascii="Arial" w:hAnsi="Arial" w:cs="Arial"/>
          <w:szCs w:val="20"/>
        </w:rPr>
        <w:t xml:space="preserve">podjęcia z mocą obowiązującą od </w:t>
      </w:r>
      <w:bookmarkStart w:id="0" w:name="_GoBack"/>
      <w:bookmarkEnd w:id="0"/>
      <w:r w:rsidR="00730737" w:rsidRPr="009F0D9D">
        <w:rPr>
          <w:rFonts w:ascii="Arial" w:hAnsi="Arial" w:cs="Arial"/>
          <w:szCs w:val="20"/>
        </w:rPr>
        <w:t>1 stycznia 2025</w:t>
      </w:r>
      <w:r w:rsidRPr="009F0D9D">
        <w:rPr>
          <w:rFonts w:ascii="Arial" w:hAnsi="Arial" w:cs="Arial"/>
          <w:szCs w:val="20"/>
        </w:rPr>
        <w:t xml:space="preserve"> rok</w:t>
      </w:r>
      <w:r w:rsidR="00BA0314">
        <w:rPr>
          <w:rFonts w:ascii="Arial" w:hAnsi="Arial" w:cs="Arial"/>
          <w:szCs w:val="20"/>
        </w:rPr>
        <w:t>u.</w:t>
      </w:r>
    </w:p>
    <w:p w14:paraId="5823B7AB" w14:textId="77777777" w:rsidR="009F0D9D" w:rsidRPr="009F0D9D" w:rsidRDefault="009F0D9D" w:rsidP="009F0D9D">
      <w:pPr>
        <w:rPr>
          <w:sz w:val="24"/>
        </w:rPr>
      </w:pPr>
    </w:p>
    <w:p w14:paraId="6D49EE37" w14:textId="77777777" w:rsidR="009F0D9D" w:rsidRPr="009F0D9D" w:rsidRDefault="009F0D9D" w:rsidP="009F0D9D"/>
    <w:p w14:paraId="48449EAE" w14:textId="77777777" w:rsidR="009F0D9D" w:rsidRPr="009F0D9D" w:rsidRDefault="009F0D9D" w:rsidP="009F0D9D"/>
    <w:p w14:paraId="0B8845DE" w14:textId="77777777" w:rsidR="009F0D9D" w:rsidRDefault="009F0D9D" w:rsidP="009F0D9D"/>
    <w:p w14:paraId="304FB71D" w14:textId="77777777" w:rsidR="00094580" w:rsidRDefault="00094580" w:rsidP="009F0D9D"/>
    <w:p w14:paraId="50C9E880" w14:textId="77777777" w:rsidR="000368CD" w:rsidRPr="009F0D9D" w:rsidRDefault="000368CD" w:rsidP="009F0D9D"/>
    <w:p w14:paraId="05ED0229" w14:textId="77777777" w:rsidR="009F0D9D" w:rsidRPr="009F0D9D" w:rsidRDefault="009F0D9D" w:rsidP="009F0D9D"/>
    <w:p w14:paraId="70788E52" w14:textId="77777777" w:rsidR="009F0D9D" w:rsidRDefault="009F0D9D" w:rsidP="009F0D9D"/>
    <w:p w14:paraId="440DCF1D" w14:textId="2ADF2CA0" w:rsidR="009F0D9D" w:rsidRPr="00D01A92" w:rsidRDefault="009F0D9D" w:rsidP="009F0D9D">
      <w:pPr>
        <w:pStyle w:val="Bezodstpw"/>
        <w:rPr>
          <w:b/>
        </w:rPr>
      </w:pPr>
      <w:r w:rsidRPr="00D01A92">
        <w:rPr>
          <w:b/>
        </w:rPr>
        <w:lastRenderedPageBreak/>
        <w:t>Załącznik Nr 1</w:t>
      </w:r>
    </w:p>
    <w:p w14:paraId="60CF667F" w14:textId="6A6247B7" w:rsidR="009F0D9D" w:rsidRDefault="009F0D9D" w:rsidP="009F0D9D">
      <w:pPr>
        <w:pStyle w:val="Bezodstpw"/>
      </w:pPr>
      <w:r>
        <w:t>do Uchwały Nr X</w:t>
      </w:r>
      <w:r w:rsidR="00C643B4">
        <w:t>V</w:t>
      </w:r>
      <w:r w:rsidR="00124691">
        <w:t>I</w:t>
      </w:r>
      <w:r>
        <w:t>I/     /202</w:t>
      </w:r>
      <w:r w:rsidR="00C643B4">
        <w:t>5</w:t>
      </w:r>
    </w:p>
    <w:p w14:paraId="0F9C039C" w14:textId="422D1378" w:rsidR="009F0D9D" w:rsidRDefault="009F0D9D" w:rsidP="009F0D9D">
      <w:pPr>
        <w:pStyle w:val="Bezodstpw"/>
      </w:pPr>
      <w:r>
        <w:t>Rady Miejskiej w Rogoźnie</w:t>
      </w:r>
    </w:p>
    <w:p w14:paraId="6F43399B" w14:textId="609BDC9C" w:rsidR="009F0D9D" w:rsidRDefault="009F0D9D" w:rsidP="009F0D9D">
      <w:pPr>
        <w:pStyle w:val="Bezodstpw"/>
      </w:pPr>
      <w:r>
        <w:t xml:space="preserve">z dnia </w:t>
      </w:r>
      <w:r w:rsidR="00C643B4">
        <w:t>27 marca</w:t>
      </w:r>
      <w:r>
        <w:t xml:space="preserve"> 202</w:t>
      </w:r>
      <w:r w:rsidR="00C643B4">
        <w:t>5</w:t>
      </w:r>
      <w:r>
        <w:t xml:space="preserve"> roku</w:t>
      </w:r>
    </w:p>
    <w:p w14:paraId="0105E985" w14:textId="050D28BC" w:rsidR="009F0D9D" w:rsidRDefault="009F0D9D" w:rsidP="009F0D9D">
      <w:pPr>
        <w:ind w:firstLine="708"/>
      </w:pPr>
    </w:p>
    <w:p w14:paraId="51101A59" w14:textId="35240B1F" w:rsidR="0004642A" w:rsidRPr="001351AE" w:rsidRDefault="009F0D9D" w:rsidP="001351AE">
      <w:pPr>
        <w:spacing w:after="0"/>
        <w:jc w:val="center"/>
        <w:rPr>
          <w:b/>
        </w:rPr>
      </w:pPr>
      <w:r w:rsidRPr="001351AE">
        <w:rPr>
          <w:b/>
        </w:rPr>
        <w:t xml:space="preserve">Kalkulacja jednostkowych stawek dotacji przedmiotowej w budżecie 2025 roku na utrzymanie obiektów sportowych oraz propagowanie sportu i rekreacji wśród mieszkańców przez Ośrodek Sportu i Rekreacji w </w:t>
      </w:r>
      <w:r w:rsidR="00D82464" w:rsidRPr="001351AE">
        <w:rPr>
          <w:b/>
        </w:rPr>
        <w:t>Rogoźnie</w:t>
      </w: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700"/>
        <w:gridCol w:w="1322"/>
        <w:gridCol w:w="1559"/>
        <w:gridCol w:w="1626"/>
      </w:tblGrid>
      <w:tr w:rsidR="00AC2405" w:rsidRPr="004B73B5" w14:paraId="74C1E67E" w14:textId="77777777" w:rsidTr="00974B95">
        <w:trPr>
          <w:trHeight w:val="60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63E" w14:textId="262D9C39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</w:t>
            </w:r>
            <w:r w:rsidR="008518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  <w:r w:rsidR="008518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6A0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Przeznaczenie dotacji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CF0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3D8" w14:textId="4FD672EA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wg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kal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ulacji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B72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dotacji</w:t>
            </w:r>
          </w:p>
        </w:tc>
      </w:tr>
      <w:tr w:rsidR="00E91DFA" w:rsidRPr="004B73B5" w14:paraId="3E061D95" w14:textId="77777777" w:rsidTr="00974B95">
        <w:trPr>
          <w:trHeight w:val="118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670F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0FED" w14:textId="497C3CF9" w:rsidR="00974B95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utrzymania obiektów sportowych na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terenie </w:t>
            </w:r>
            <w:proofErr w:type="spellStart"/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OSiR</w:t>
            </w:r>
            <w:proofErr w:type="spellEnd"/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Rogoźnie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a) powierzchnia użytkowa 54.147,00 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b) ustalona dopłata wynosi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zł/m²</w:t>
            </w:r>
          </w:p>
          <w:p w14:paraId="1CE28AE2" w14:textId="3AABCF5F" w:rsidR="004B73B5" w:rsidRPr="004B73B5" w:rsidRDefault="00974B9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c) kwota rocznej dotacji 4,06 zł/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x 54.147,00 m² =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836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,8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D12D" w14:textId="02D96A9E" w:rsidR="004B73B5" w:rsidRPr="004B73B5" w:rsidRDefault="00D12589" w:rsidP="00D12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35A" w14:textId="2F041C59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219 836,82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2E5" w14:textId="159B80AF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219 836,82 zł</w:t>
            </w:r>
          </w:p>
        </w:tc>
      </w:tr>
      <w:tr w:rsidR="00E91DFA" w:rsidRPr="004B73B5" w14:paraId="1AD51B43" w14:textId="77777777" w:rsidTr="00974B95">
        <w:trPr>
          <w:trHeight w:val="12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C549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6DD" w14:textId="77777777" w:rsidR="00D12589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ów eksploatacji boiska „Orlik":</w:t>
            </w:r>
          </w:p>
          <w:p w14:paraId="1F48D4D2" w14:textId="77777777" w:rsidR="00D12589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a) po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wierzchnia użytkowa 9 085,00 m²</w:t>
            </w:r>
          </w:p>
          <w:p w14:paraId="0B022C88" w14:textId="31A5735F" w:rsidR="004B73B5" w:rsidRPr="004B73B5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b) stawka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c) kwota rocznej dotacji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9 085 m² =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AEC" w14:textId="5FAB3803" w:rsidR="004B73B5" w:rsidRPr="004B73B5" w:rsidRDefault="00D12589" w:rsidP="00D12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E71" w14:textId="4AEFB7E5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15AA" w14:textId="0D23DA21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</w:tr>
      <w:tr w:rsidR="00E91DFA" w:rsidRPr="004B73B5" w14:paraId="35AA6E33" w14:textId="77777777" w:rsidTr="00974B95">
        <w:trPr>
          <w:trHeight w:val="21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A098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523C" w14:textId="77777777" w:rsidR="00974B95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utrzymania terenów rekreacyjnych oraz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budynku hotelowego:</w:t>
            </w:r>
          </w:p>
          <w:p w14:paraId="69B96407" w14:textId="6F201960" w:rsidR="00974B95" w:rsidRPr="00974B95" w:rsidRDefault="00D12589" w:rsidP="00974B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2" w:hanging="283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łączna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użytkowa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budynków 3.461,16m²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tego: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- bud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ynek hotelarski 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1.970, 10 m²</w:t>
            </w:r>
          </w:p>
          <w:p w14:paraId="3D7A6439" w14:textId="77777777" w:rsidR="004B73B5" w:rsidRDefault="00974B95" w:rsidP="00974B95">
            <w:pPr>
              <w:pStyle w:val="Akapitzlist"/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budynek kuchenno-restaur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acyjny 658,20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domki hotelowe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sztuk)  540,5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h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angar st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alowy 179,40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b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udynek małej gastronomii, szatni i przebieralni  112.96 m²</w:t>
            </w:r>
          </w:p>
          <w:p w14:paraId="005AB4A7" w14:textId="73B289AE" w:rsidR="00974B95" w:rsidRDefault="00974B95" w:rsidP="00974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b) stawka 40,00 zł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/m²</w:t>
            </w:r>
          </w:p>
          <w:p w14:paraId="60B4DD74" w14:textId="713C98EF" w:rsidR="00974B95" w:rsidRPr="00974B95" w:rsidRDefault="00974B95" w:rsidP="00D82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c)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kwota rocznej dotacji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3.461,16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m² =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446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783" w14:textId="77777777" w:rsid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  <w:p w14:paraId="15A09D42" w14:textId="16552429" w:rsidR="00D82464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8F4" w14:textId="10F207C4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138 446,40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987" w14:textId="6FBDDD54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138 446,40 zł</w:t>
            </w:r>
          </w:p>
        </w:tc>
      </w:tr>
      <w:tr w:rsidR="00E91DFA" w:rsidRPr="004B73B5" w14:paraId="378E5B8D" w14:textId="77777777" w:rsidTr="00974B95">
        <w:trPr>
          <w:trHeight w:val="6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702C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237" w14:textId="1B5C4AB1" w:rsidR="00D82464" w:rsidRDefault="004B73B5" w:rsidP="00D82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Strzelnica sportowa ul. Strzelecka Rogoźno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03A62A12" w14:textId="13D863F6" w:rsidR="004B73B5" w:rsidRPr="004B73B5" w:rsidRDefault="004B73B5" w:rsidP="00D0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a)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</w:t>
            </w:r>
            <w:r w:rsidR="0032718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569,50 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b) stawka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c) kwota rocznej dotacji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="00327188">
              <w:rPr>
                <w:rFonts w:ascii="Calibri" w:eastAsia="Times New Roman" w:hAnsi="Calibri" w:cs="Calibri"/>
                <w:color w:val="000000"/>
                <w:lang w:eastAsia="pl-PL"/>
              </w:rPr>
              <w:t>569,50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 =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 275,78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E866" w14:textId="16BFEA18" w:rsidR="004B73B5" w:rsidRDefault="00D01A92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  <w:p w14:paraId="18A89F1A" w14:textId="256E1547" w:rsidR="00D82464" w:rsidRPr="004B73B5" w:rsidRDefault="00D82464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284" w14:textId="6110CBB0" w:rsidR="004B73B5" w:rsidRPr="004B73B5" w:rsidRDefault="00D01A92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2 275,78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306" w14:textId="61441E89" w:rsidR="004B73B5" w:rsidRPr="004B73B5" w:rsidRDefault="00D01A92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2 275,78 zł</w:t>
            </w:r>
          </w:p>
        </w:tc>
      </w:tr>
      <w:tr w:rsidR="00E91DFA" w:rsidRPr="004B73B5" w14:paraId="53870242" w14:textId="77777777" w:rsidTr="00974B95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F90D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0E4" w14:textId="2E785D44" w:rsidR="00D82464" w:rsidRDefault="004B73B5" w:rsidP="00D82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Plaża miejska ul. Plażowa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Rogoźno:</w:t>
            </w:r>
          </w:p>
          <w:p w14:paraId="64358176" w14:textId="6FB0A8BE" w:rsidR="00D82464" w:rsidRPr="00D82464" w:rsidRDefault="004B73B5" w:rsidP="008518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9.567 m² </w:t>
            </w:r>
          </w:p>
          <w:p w14:paraId="67B02AEA" w14:textId="77777777" w:rsidR="004B73B5" w:rsidRDefault="00D82464" w:rsidP="008518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</w:t>
            </w:r>
            <w:r w:rsidR="004B73B5"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  <w:r w:rsidR="004B73B5"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</w:t>
            </w:r>
          </w:p>
          <w:p w14:paraId="6C357F83" w14:textId="77777777" w:rsidR="00D82464" w:rsidRDefault="00D82464" w:rsidP="008518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rocznej dotacji 4,00 zł x </w:t>
            </w:r>
            <w:r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>9.567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=</w:t>
            </w:r>
          </w:p>
          <w:p w14:paraId="1C1156D8" w14:textId="298F2DCE" w:rsidR="00D82464" w:rsidRPr="00D82464" w:rsidRDefault="00D82464" w:rsidP="00851849">
            <w:p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38 268,00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5E54" w14:textId="472D3B49" w:rsidR="004B73B5" w:rsidRPr="004B73B5" w:rsidRDefault="004B73B5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FC2" w14:textId="74255262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38 268,00 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6E4" w14:textId="646A93AC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38 268,00  zł</w:t>
            </w:r>
          </w:p>
        </w:tc>
      </w:tr>
      <w:tr w:rsidR="00E91DFA" w:rsidRPr="004B73B5" w14:paraId="45DE0986" w14:textId="77777777" w:rsidTr="00974B95">
        <w:trPr>
          <w:trHeight w:val="15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781D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E15" w14:textId="0C573F21" w:rsidR="004B73B5" w:rsidRPr="004B73B5" w:rsidRDefault="004B73B5" w:rsidP="00D0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organizowanych imprez sportowo-rekreacyjnych organizowanych zgodnie z kalendarzem imprez.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Wysokość przekazywanej dotacji stanowi iloczyn stawki oraz liczby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osób biorących udział w imprezach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41,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2.420 osób = 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4B0" w14:textId="75155FCC" w:rsidR="004B73B5" w:rsidRPr="004B73B5" w:rsidRDefault="004B73B5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41,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B3C" w14:textId="33AF63F5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895" w14:textId="4A57416C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</w:tr>
      <w:tr w:rsidR="00E91DFA" w:rsidRPr="004B73B5" w14:paraId="42F2162F" w14:textId="77777777" w:rsidTr="00974B95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B02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BA0E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E84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937" w14:textId="04582815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581</w:t>
            </w:r>
            <w:r w:rsidR="00D01A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143,00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5F6" w14:textId="499E9E61" w:rsidR="004B73B5" w:rsidRPr="004B73B5" w:rsidRDefault="00D01A92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581 143,00 zł</w:t>
            </w:r>
          </w:p>
        </w:tc>
      </w:tr>
    </w:tbl>
    <w:p w14:paraId="4BEA4EA9" w14:textId="77777777" w:rsidR="009422A4" w:rsidRDefault="009422A4" w:rsidP="0004642A">
      <w:pPr>
        <w:pStyle w:val="Bezodstpw"/>
        <w:jc w:val="center"/>
        <w:rPr>
          <w:rFonts w:ascii="Arial" w:hAnsi="Arial" w:cs="Arial"/>
        </w:rPr>
      </w:pPr>
    </w:p>
    <w:p w14:paraId="7B57D4E9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>Uzasadnienie</w:t>
      </w:r>
    </w:p>
    <w:p w14:paraId="738FDFA2" w14:textId="5381A97B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X</w:t>
      </w:r>
      <w:r w:rsidR="00094580">
        <w:rPr>
          <w:rFonts w:ascii="Arial" w:hAnsi="Arial" w:cs="Arial"/>
        </w:rPr>
        <w:t>VII</w:t>
      </w:r>
      <w:r w:rsidRPr="0004642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 </w:t>
      </w:r>
      <w:r w:rsidRPr="0004642A">
        <w:rPr>
          <w:rFonts w:ascii="Arial" w:hAnsi="Arial" w:cs="Arial"/>
        </w:rPr>
        <w:t>/202</w:t>
      </w:r>
      <w:r w:rsidR="00094580">
        <w:rPr>
          <w:rFonts w:ascii="Arial" w:hAnsi="Arial" w:cs="Arial"/>
        </w:rPr>
        <w:t>5</w:t>
      </w:r>
    </w:p>
    <w:p w14:paraId="718346C1" w14:textId="77777777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>Rady Miejskiej w Rogoźnie</w:t>
      </w:r>
    </w:p>
    <w:p w14:paraId="543E5286" w14:textId="4EEC04F4" w:rsidR="0004642A" w:rsidRPr="0004642A" w:rsidRDefault="0004642A" w:rsidP="0004642A">
      <w:pPr>
        <w:pStyle w:val="Bezodstpw"/>
        <w:jc w:val="center"/>
        <w:rPr>
          <w:rFonts w:ascii="Arial" w:hAnsi="Arial" w:cs="Arial"/>
        </w:rPr>
      </w:pPr>
      <w:r w:rsidRPr="0004642A">
        <w:rPr>
          <w:rFonts w:ascii="Arial" w:hAnsi="Arial" w:cs="Arial"/>
        </w:rPr>
        <w:t xml:space="preserve">z dnia </w:t>
      </w:r>
      <w:r w:rsidR="00094580">
        <w:rPr>
          <w:rFonts w:ascii="Arial" w:hAnsi="Arial" w:cs="Arial"/>
        </w:rPr>
        <w:t>27</w:t>
      </w:r>
      <w:r w:rsidRPr="0004642A">
        <w:rPr>
          <w:rFonts w:ascii="Arial" w:hAnsi="Arial" w:cs="Arial"/>
        </w:rPr>
        <w:t xml:space="preserve"> </w:t>
      </w:r>
      <w:r w:rsidR="00094580">
        <w:rPr>
          <w:rFonts w:ascii="Arial" w:hAnsi="Arial" w:cs="Arial"/>
        </w:rPr>
        <w:t>marca</w:t>
      </w:r>
      <w:r w:rsidRPr="0004642A">
        <w:rPr>
          <w:rFonts w:ascii="Arial" w:hAnsi="Arial" w:cs="Arial"/>
        </w:rPr>
        <w:t xml:space="preserve"> 202</w:t>
      </w:r>
      <w:r w:rsidR="00094580">
        <w:rPr>
          <w:rFonts w:ascii="Arial" w:hAnsi="Arial" w:cs="Arial"/>
        </w:rPr>
        <w:t>5</w:t>
      </w:r>
      <w:r w:rsidRPr="0004642A">
        <w:rPr>
          <w:rFonts w:ascii="Arial" w:hAnsi="Arial" w:cs="Arial"/>
        </w:rPr>
        <w:t xml:space="preserve"> roku</w:t>
      </w:r>
    </w:p>
    <w:p w14:paraId="75F0B49F" w14:textId="77777777" w:rsidR="0004642A" w:rsidRDefault="0004642A" w:rsidP="0004642A">
      <w:pPr>
        <w:pStyle w:val="Bezodstpw"/>
        <w:rPr>
          <w:rFonts w:ascii="Arial" w:hAnsi="Arial" w:cs="Arial"/>
        </w:rPr>
      </w:pPr>
    </w:p>
    <w:p w14:paraId="192F914F" w14:textId="77777777" w:rsidR="00094580" w:rsidRDefault="00094580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4F86EDC4" w14:textId="77777777" w:rsidR="00094580" w:rsidRDefault="00094580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2E4E1EB7" w14:textId="4F75A208" w:rsidR="008228C3" w:rsidRDefault="0004642A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>Zgodnie z art.</w:t>
      </w:r>
      <w:r w:rsidR="00970C4B">
        <w:rPr>
          <w:rFonts w:ascii="Arial" w:hAnsi="Arial" w:cs="Arial"/>
        </w:rPr>
        <w:t xml:space="preserve"> </w:t>
      </w:r>
      <w:r w:rsidRPr="00A20975">
        <w:rPr>
          <w:rFonts w:ascii="Arial" w:hAnsi="Arial" w:cs="Arial"/>
        </w:rPr>
        <w:t xml:space="preserve">219 ustawy z dnia 27 sierpnia 2009 roku o finansach publicznych </w:t>
      </w:r>
      <w:r w:rsidR="00970C4B">
        <w:rPr>
          <w:rFonts w:ascii="Arial" w:hAnsi="Arial" w:cs="Arial"/>
        </w:rPr>
        <w:br/>
      </w:r>
      <w:r w:rsidRPr="00A20975">
        <w:rPr>
          <w:rFonts w:ascii="Arial" w:hAnsi="Arial" w:cs="Arial"/>
        </w:rPr>
        <w:t xml:space="preserve">z budżetu jednostki samorządu terytorialnego mogą być udzielane dotacje przedmiotowe dla zakładów budżetowych, kalkulowane według stawek jednostkowych. </w:t>
      </w:r>
    </w:p>
    <w:p w14:paraId="1D4F7A5F" w14:textId="77777777" w:rsidR="00970C4B" w:rsidRPr="00A20975" w:rsidRDefault="00970C4B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05FD1C24" w14:textId="77777777" w:rsidR="00A20975" w:rsidRDefault="0004642A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 xml:space="preserve">Ustalenie stawek dotacji przedmiotowych należy do kompetencji organu stanowiącego. Zmniejszające się przychody, wzrost zaległości oraz wzrost kosztów utrzymania obiektów sportowych, budynków oraz kosztów utrzymania terenów rekreacyjnych na terenie Ośrodka Sportu i Rekreacji w Rogoźnie </w:t>
      </w:r>
      <w:r w:rsidR="00A20975" w:rsidRPr="00A20975">
        <w:rPr>
          <w:rFonts w:ascii="Arial" w:hAnsi="Arial" w:cs="Arial"/>
        </w:rPr>
        <w:t xml:space="preserve">powodują pogorszenie sytuacji finansowej </w:t>
      </w:r>
      <w:r w:rsidR="00A20975">
        <w:rPr>
          <w:rFonts w:ascii="Arial" w:hAnsi="Arial" w:cs="Arial"/>
        </w:rPr>
        <w:t xml:space="preserve">zakładu </w:t>
      </w:r>
      <w:r w:rsidR="00162ABB">
        <w:rPr>
          <w:rFonts w:ascii="Arial" w:hAnsi="Arial" w:cs="Arial"/>
        </w:rPr>
        <w:t>budżetowego</w:t>
      </w:r>
      <w:r w:rsidR="00A20975" w:rsidRPr="00A20975">
        <w:rPr>
          <w:rFonts w:ascii="Arial" w:hAnsi="Arial" w:cs="Arial"/>
        </w:rPr>
        <w:t>.</w:t>
      </w:r>
    </w:p>
    <w:p w14:paraId="29AC3B8F" w14:textId="77777777" w:rsidR="00970C4B" w:rsidRPr="00A20975" w:rsidRDefault="00970C4B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5A2D3365" w14:textId="3A2FB6CC" w:rsidR="00A20975" w:rsidRPr="00A20975" w:rsidRDefault="00A20975" w:rsidP="006B0184">
      <w:pPr>
        <w:ind w:firstLine="708"/>
        <w:jc w:val="both"/>
        <w:rPr>
          <w:rFonts w:ascii="Arial" w:hAnsi="Arial" w:cs="Arial"/>
        </w:rPr>
      </w:pPr>
      <w:r w:rsidRPr="00A20975">
        <w:rPr>
          <w:rFonts w:ascii="Arial" w:hAnsi="Arial" w:cs="Arial"/>
        </w:rPr>
        <w:t xml:space="preserve">Sytuacja ta powoduje </w:t>
      </w:r>
      <w:r w:rsidR="004F2A90">
        <w:rPr>
          <w:rFonts w:ascii="Arial" w:hAnsi="Arial" w:cs="Arial"/>
        </w:rPr>
        <w:t>kłopoty z płynnością w sezonie zimowym</w:t>
      </w:r>
      <w:r w:rsidR="006B0184">
        <w:rPr>
          <w:rFonts w:ascii="Arial" w:hAnsi="Arial" w:cs="Arial"/>
        </w:rPr>
        <w:t>,</w:t>
      </w:r>
      <w:r w:rsidR="004F2A90" w:rsidRPr="00A20975">
        <w:rPr>
          <w:rFonts w:ascii="Arial" w:hAnsi="Arial" w:cs="Arial"/>
        </w:rPr>
        <w:t xml:space="preserve"> </w:t>
      </w:r>
      <w:r w:rsidR="004F2A90">
        <w:rPr>
          <w:rFonts w:ascii="Arial" w:hAnsi="Arial" w:cs="Arial"/>
        </w:rPr>
        <w:t xml:space="preserve">zmniejszenie środków </w:t>
      </w:r>
      <w:r w:rsidR="006B0184">
        <w:rPr>
          <w:rFonts w:ascii="Arial" w:hAnsi="Arial" w:cs="Arial"/>
        </w:rPr>
        <w:t>pieniężnych</w:t>
      </w:r>
      <w:r w:rsidR="004F2A90">
        <w:rPr>
          <w:rFonts w:ascii="Arial" w:hAnsi="Arial" w:cs="Arial"/>
        </w:rPr>
        <w:t xml:space="preserve"> </w:t>
      </w:r>
      <w:r w:rsidR="006B0184">
        <w:rPr>
          <w:rFonts w:ascii="Arial" w:hAnsi="Arial" w:cs="Arial"/>
        </w:rPr>
        <w:t xml:space="preserve">zakładu budżetowego </w:t>
      </w:r>
      <w:r w:rsidR="004F2A90">
        <w:rPr>
          <w:rFonts w:ascii="Arial" w:hAnsi="Arial" w:cs="Arial"/>
        </w:rPr>
        <w:t xml:space="preserve">i </w:t>
      </w:r>
      <w:r w:rsidRPr="00A20975">
        <w:rPr>
          <w:rFonts w:ascii="Arial" w:hAnsi="Arial" w:cs="Arial"/>
        </w:rPr>
        <w:t xml:space="preserve">trudności z pokrywaniem bieżących </w:t>
      </w:r>
      <w:r>
        <w:rPr>
          <w:rFonts w:ascii="Arial" w:hAnsi="Arial" w:cs="Arial"/>
        </w:rPr>
        <w:t>kosztów</w:t>
      </w:r>
      <w:r w:rsidR="00162ABB">
        <w:rPr>
          <w:rFonts w:ascii="Arial" w:hAnsi="Arial" w:cs="Arial"/>
        </w:rPr>
        <w:t>, w tym remontów</w:t>
      </w:r>
      <w:r>
        <w:rPr>
          <w:rFonts w:ascii="Arial" w:hAnsi="Arial" w:cs="Arial"/>
        </w:rPr>
        <w:t>,</w:t>
      </w:r>
      <w:r w:rsidRPr="00A20975">
        <w:rPr>
          <w:rFonts w:ascii="Arial" w:hAnsi="Arial" w:cs="Arial"/>
        </w:rPr>
        <w:t xml:space="preserve"> w związku z powyższym zasadne jest udzielenie dotacji przedmiotowej.</w:t>
      </w:r>
    </w:p>
    <w:p w14:paraId="13198AE0" w14:textId="77777777" w:rsidR="00A20975" w:rsidRPr="0004642A" w:rsidRDefault="00A20975" w:rsidP="0004642A">
      <w:pPr>
        <w:pStyle w:val="Bezodstpw"/>
        <w:rPr>
          <w:rFonts w:ascii="Arial" w:hAnsi="Arial" w:cs="Arial"/>
        </w:rPr>
      </w:pPr>
    </w:p>
    <w:sectPr w:rsidR="00A20975" w:rsidRPr="0004642A" w:rsidSect="000368CD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341"/>
    <w:multiLevelType w:val="hybridMultilevel"/>
    <w:tmpl w:val="529A7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5F01"/>
    <w:multiLevelType w:val="hybridMultilevel"/>
    <w:tmpl w:val="CF2C5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174B"/>
    <w:multiLevelType w:val="hybridMultilevel"/>
    <w:tmpl w:val="1F1E4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1"/>
    <w:rsid w:val="00027D68"/>
    <w:rsid w:val="000368CD"/>
    <w:rsid w:val="0004642A"/>
    <w:rsid w:val="000679C7"/>
    <w:rsid w:val="00094580"/>
    <w:rsid w:val="00124691"/>
    <w:rsid w:val="001351AE"/>
    <w:rsid w:val="00162ABB"/>
    <w:rsid w:val="00177940"/>
    <w:rsid w:val="001F5AFC"/>
    <w:rsid w:val="00220917"/>
    <w:rsid w:val="00271E7B"/>
    <w:rsid w:val="00275FA6"/>
    <w:rsid w:val="002C3502"/>
    <w:rsid w:val="002F162B"/>
    <w:rsid w:val="00326B75"/>
    <w:rsid w:val="00327188"/>
    <w:rsid w:val="003357D1"/>
    <w:rsid w:val="004B73B5"/>
    <w:rsid w:val="004F2A90"/>
    <w:rsid w:val="005076D2"/>
    <w:rsid w:val="005A2C6D"/>
    <w:rsid w:val="00675F4B"/>
    <w:rsid w:val="00686602"/>
    <w:rsid w:val="006B0184"/>
    <w:rsid w:val="00730737"/>
    <w:rsid w:val="00756AC9"/>
    <w:rsid w:val="008228C3"/>
    <w:rsid w:val="00851849"/>
    <w:rsid w:val="009422A4"/>
    <w:rsid w:val="009628DF"/>
    <w:rsid w:val="00970C4B"/>
    <w:rsid w:val="00974B95"/>
    <w:rsid w:val="009F0D9D"/>
    <w:rsid w:val="00A20975"/>
    <w:rsid w:val="00AC2405"/>
    <w:rsid w:val="00BA0314"/>
    <w:rsid w:val="00C62E2B"/>
    <w:rsid w:val="00C643B4"/>
    <w:rsid w:val="00D01A92"/>
    <w:rsid w:val="00D04C68"/>
    <w:rsid w:val="00D12589"/>
    <w:rsid w:val="00D82464"/>
    <w:rsid w:val="00E91DFA"/>
    <w:rsid w:val="00F25EB0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Kornobis</dc:creator>
  <cp:lastModifiedBy>B02-Skarbnik</cp:lastModifiedBy>
  <cp:revision>11</cp:revision>
  <cp:lastPrinted>2025-03-24T16:13:00Z</cp:lastPrinted>
  <dcterms:created xsi:type="dcterms:W3CDTF">2025-03-24T15:22:00Z</dcterms:created>
  <dcterms:modified xsi:type="dcterms:W3CDTF">2025-03-25T11:18:00Z</dcterms:modified>
</cp:coreProperties>
</file>