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A733" w14:textId="77777777" w:rsidR="00473A88" w:rsidRDefault="00473A88" w:rsidP="00473A88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SPRAWOZDANIE Z WYKONANIA UCHWAŁ </w:t>
      </w:r>
    </w:p>
    <w:p w14:paraId="10B57277" w14:textId="52BF900A" w:rsidR="00473A88" w:rsidRDefault="00473A88" w:rsidP="00473A88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OD DNIA 19 MARCA 2025 ROKU DO DNIA 16 KWIETNIA 2025 ROKU</w:t>
      </w:r>
    </w:p>
    <w:p w14:paraId="15B9C6EA" w14:textId="607297AC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Wszystkie uchwały zostały przesłane do nadzoru </w:t>
      </w:r>
      <w:r w:rsidR="00D34BFE">
        <w:rPr>
          <w:rFonts w:ascii="Arial" w:hAnsi="Arial" w:cs="Arial"/>
          <w:b/>
          <w:color w:val="3D3D3D"/>
          <w:sz w:val="24"/>
          <w:szCs w:val="24"/>
        </w:rPr>
        <w:t>WUW</w:t>
      </w:r>
      <w:r>
        <w:rPr>
          <w:rFonts w:ascii="Arial" w:hAnsi="Arial" w:cs="Arial"/>
          <w:b/>
          <w:color w:val="3D3D3D"/>
          <w:sz w:val="24"/>
          <w:szCs w:val="24"/>
        </w:rPr>
        <w:t xml:space="preserve">, uchwały finansowe do </w:t>
      </w:r>
      <w:r w:rsidR="00D34BFE">
        <w:rPr>
          <w:rFonts w:ascii="Arial" w:hAnsi="Arial" w:cs="Arial"/>
          <w:b/>
          <w:color w:val="3D3D3D"/>
          <w:sz w:val="24"/>
          <w:szCs w:val="24"/>
        </w:rPr>
        <w:t>RIO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oraz opublikowano </w:t>
      </w:r>
      <w:r w:rsidR="00D34BFE">
        <w:rPr>
          <w:rFonts w:ascii="Arial" w:hAnsi="Arial" w:cs="Arial"/>
          <w:b/>
          <w:color w:val="3D3D3D"/>
          <w:sz w:val="24"/>
          <w:szCs w:val="24"/>
        </w:rPr>
        <w:t xml:space="preserve">odpowiednio </w:t>
      </w:r>
      <w:r>
        <w:rPr>
          <w:rFonts w:ascii="Arial" w:hAnsi="Arial" w:cs="Arial"/>
          <w:b/>
          <w:color w:val="3D3D3D"/>
          <w:sz w:val="24"/>
          <w:szCs w:val="24"/>
        </w:rPr>
        <w:t>w Dzienniku Urzędowym</w:t>
      </w:r>
      <w:r w:rsidR="0020275F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1D524F79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31F4845E" w14:textId="39FBF884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XVI/168/2025 Rady Miejskiej w Rogoźnie z dnia 19 marca 2025 r. w sprawie zmiany składu osobowego Komisja Gospodarki, Finansów i Rolnictwa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3CDE29C0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A88D014" w14:textId="114FB5BE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XVI/169/2025 Rady Miejskiej w Rogoźnie z dnia 19 marca 2025 r. w sprawie zmiany składu osobowego Komisji Spraw Społecznych, Oświaty i Kultury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2989E4C3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186934DB" w14:textId="66E8F018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XVI/170/2025 Rady Miejskiej w Rogoźnie z dnia 19 marca 2025 r. w sprawie rozpatrzenia petycji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013AA007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22378581" w14:textId="5DC4EDF0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XVI/171/2025 Rady Miejskiej w Rogoźnie z dnia 19 marca 2025 r. w sprawie ustalenia trybu udzielania i rozliczania dotacji dla publicznych i niepublicznych podmiotów oświatowych oraz trybu przeprowadzania kontroli prawidłowości ich pobrania i wykorzystywania</w:t>
      </w:r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– Dz.U Woj. </w:t>
      </w:r>
      <w:proofErr w:type="spellStart"/>
      <w:r w:rsidR="00246642">
        <w:rPr>
          <w:rFonts w:ascii="Arial" w:hAnsi="Arial" w:cs="Arial"/>
          <w:b/>
          <w:color w:val="3D3D3D"/>
          <w:sz w:val="24"/>
          <w:szCs w:val="24"/>
        </w:rPr>
        <w:t>Wlkp</w:t>
      </w:r>
      <w:proofErr w:type="spellEnd"/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poz. 2869 z dn. 28.03.2025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5EC92AA3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772EB58F" w14:textId="219EA24B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XVI/172/2025 Rady Miejskiej w Rogoźnie z dnia 19 marca 2025 r. w sprawie trybu postępowania o udzielenie dotacji z budżetu Gminy Rogoźno spółkom wodnym oraz sposobu jej rozliczania</w:t>
      </w:r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– Dz. U Woj. </w:t>
      </w:r>
      <w:proofErr w:type="spellStart"/>
      <w:r w:rsidR="00246642">
        <w:rPr>
          <w:rFonts w:ascii="Arial" w:hAnsi="Arial" w:cs="Arial"/>
          <w:b/>
          <w:color w:val="3D3D3D"/>
          <w:sz w:val="24"/>
          <w:szCs w:val="24"/>
        </w:rPr>
        <w:t>Wlkp</w:t>
      </w:r>
      <w:proofErr w:type="spellEnd"/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poz. 2870 z dn. 28.03.2025 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4DC643FE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7D8A2C0E" w14:textId="7E5518A0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XVI/173/2025 Rady Miejskiej w Rogoźnie z dnia 19 marca 2025 r. w sprawie dzierżawy działki nr 483/9 położonej w Rogoźnie w trybie bezprzetargowym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2CB462D0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14C12F87" w14:textId="23AEA74E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XVI/174/2025 Rady Miejskiej w Rogoźnie z dnia 19 marca 2025 r. w sprawie dzierżawy części działki nr 325/12 położonej w Rogoźnie w trybie bezprzetargowym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62245A04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742F6CC" w14:textId="77777777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F02D438" w14:textId="3F405FF9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lastRenderedPageBreak/>
        <w:t>UCHWAŁA NR XVI/175/2025 Rady Miejskiej w Rogoźnie z dnia 19 marca 2025 r. w sprawie wyrażenia zgody na nabycie działki gruntu nr 2587 (obręb ROGOŹNO)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30BAEE76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FDE25C6" w14:textId="05BD039D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XVI/176/2025 Rady Miejskiej w Rogoźnie z dnia 19 marca 2025 r. w sprawie przystąpienia do sporządzenia miejscowego planu zagospodarowania przestrzennego dla wybranych terenów położonych na obszarze Gminy Rogoźno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1D192EB1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53854C67" w14:textId="3F464475" w:rsidR="00473A88" w:rsidRP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XVI/177/2025 Rady Miejskiej w Rogoźnie z dnia 19 marca 2025 r. w sprawie przystąpienia do sporządzenia miejscowego planu zagospodarowania przestrzennego na obszarze części miasta Rogoźno – rejon „Wójtostwo Północ”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0CD4F462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5A36CCC8" w14:textId="4CC1BB96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XVI/178/2025 Rady Miejskiej w Rogoźnie z dnia 19 marca 2025 r. w sprawie zmiany miejscowego planu zagospodarowania przestrzennego na obszarze miasta Rogoźno w rejonie ulic: Boguniewskiej, Południowej, Długiej i Nowej - w zakresie części działek położonych przy ul. Nowej</w:t>
      </w:r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– Dz. U Woj. </w:t>
      </w:r>
      <w:proofErr w:type="spellStart"/>
      <w:r w:rsidR="00246642">
        <w:rPr>
          <w:rFonts w:ascii="Arial" w:hAnsi="Arial" w:cs="Arial"/>
          <w:b/>
          <w:color w:val="3D3D3D"/>
          <w:sz w:val="24"/>
          <w:szCs w:val="24"/>
        </w:rPr>
        <w:t>Wlkp</w:t>
      </w:r>
      <w:proofErr w:type="spellEnd"/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poz. 2871 z dn. 28.03.2</w:t>
      </w:r>
      <w:r w:rsidR="00AE01B3">
        <w:rPr>
          <w:rFonts w:ascii="Arial" w:hAnsi="Arial" w:cs="Arial"/>
          <w:b/>
          <w:color w:val="3D3D3D"/>
          <w:sz w:val="24"/>
          <w:szCs w:val="24"/>
        </w:rPr>
        <w:t>02</w:t>
      </w:r>
      <w:r w:rsidR="00246642">
        <w:rPr>
          <w:rFonts w:ascii="Arial" w:hAnsi="Arial" w:cs="Arial"/>
          <w:b/>
          <w:color w:val="3D3D3D"/>
          <w:sz w:val="24"/>
          <w:szCs w:val="24"/>
        </w:rPr>
        <w:t>5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4ADCF065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8602A80" w14:textId="172DA28D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XVI/179/2025 Rady Miejskiej w Rogoźnie z dnia 19 marca 2025 r. w sprawie zmiany miejscowego planu zagospodarowania przestrzennego terenów położonych w miejscowościach: Pruśce, Biniewo, Marlewo na obszarze Gminy Rogoźno w zakresie części działek położonych w miejscowości Pruśce</w:t>
      </w:r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– Dz. U Woj. </w:t>
      </w:r>
      <w:proofErr w:type="spellStart"/>
      <w:r w:rsidR="00246642">
        <w:rPr>
          <w:rFonts w:ascii="Arial" w:hAnsi="Arial" w:cs="Arial"/>
          <w:b/>
          <w:color w:val="3D3D3D"/>
          <w:sz w:val="24"/>
          <w:szCs w:val="24"/>
        </w:rPr>
        <w:t>Wlkp</w:t>
      </w:r>
      <w:proofErr w:type="spellEnd"/>
      <w:r w:rsidR="00246642">
        <w:rPr>
          <w:rFonts w:ascii="Arial" w:hAnsi="Arial" w:cs="Arial"/>
          <w:b/>
          <w:color w:val="3D3D3D"/>
          <w:sz w:val="24"/>
          <w:szCs w:val="24"/>
        </w:rPr>
        <w:t xml:space="preserve"> poz. 2872 z dn. 28.03.2</w:t>
      </w:r>
      <w:r w:rsidR="00AE01B3">
        <w:rPr>
          <w:rFonts w:ascii="Arial" w:hAnsi="Arial" w:cs="Arial"/>
          <w:b/>
          <w:color w:val="3D3D3D"/>
          <w:sz w:val="24"/>
          <w:szCs w:val="24"/>
        </w:rPr>
        <w:t>02</w:t>
      </w:r>
      <w:r w:rsidR="00246642">
        <w:rPr>
          <w:rFonts w:ascii="Arial" w:hAnsi="Arial" w:cs="Arial"/>
          <w:b/>
          <w:color w:val="3D3D3D"/>
          <w:sz w:val="24"/>
          <w:szCs w:val="24"/>
        </w:rPr>
        <w:t>5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10117272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004BA675" w14:textId="47C2CC8A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XVI/180/2025 Rady Miejskiej w Rogoźnie z dnia 19 marca 2025 r. w sprawie zmiany Uchwały Nr LXXXVI/928/2023 z dnia 27 września 2023 r. w sprawie przystąpienia do sporządzenia miejscowego planu zagospodarowania przestrzennego na obszarze części miejscowości Jaracz, Gmina Rogoźno w tym w rejonie ul. Sielskiej i Sołeckiej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1C3C8223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2FCF94F7" w14:textId="11B78054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XVI/181/2025 Rady Miejskiej w Rogoźnie z dnia 19 marca 2025 r. 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5F50C5F6" w14:textId="123090CD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7FAE9AE9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2437584F" w14:textId="6B4A053A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XVI/182/2025 Rady Miejskiej w Rogoźnie z dnia 19 marca 2025 r. w sprawie zmian w budżecie Gminy Rogoźno na 2025 rok</w:t>
      </w:r>
      <w:r w:rsidR="00AE01B3">
        <w:rPr>
          <w:rFonts w:ascii="Arial" w:hAnsi="Arial" w:cs="Arial"/>
          <w:b/>
          <w:color w:val="3D3D3D"/>
          <w:sz w:val="24"/>
          <w:szCs w:val="24"/>
        </w:rPr>
        <w:t xml:space="preserve"> – Dz. U Woj. </w:t>
      </w:r>
      <w:proofErr w:type="spellStart"/>
      <w:r w:rsidR="00AE01B3">
        <w:rPr>
          <w:rFonts w:ascii="Arial" w:hAnsi="Arial" w:cs="Arial"/>
          <w:b/>
          <w:color w:val="3D3D3D"/>
          <w:sz w:val="24"/>
          <w:szCs w:val="24"/>
        </w:rPr>
        <w:t>Wlkp</w:t>
      </w:r>
      <w:proofErr w:type="spellEnd"/>
      <w:r w:rsidR="00AE01B3">
        <w:rPr>
          <w:rFonts w:ascii="Arial" w:hAnsi="Arial" w:cs="Arial"/>
          <w:b/>
          <w:color w:val="3D3D3D"/>
          <w:sz w:val="24"/>
          <w:szCs w:val="24"/>
        </w:rPr>
        <w:t xml:space="preserve"> poz. 2951 z dn. 01.04.2025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5B20A68A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4395DA12" w14:textId="0E7CF830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XVI/183/2025 Rady Miejskiej w Rogoźnie z dnia 19 marca 2025 r. w sprawie zmian Wieloletniej Prognozy Finansowej Gminy Rogoźno na lata 2025-2040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5830774D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565DBB49" w14:textId="2FE20F98" w:rsidR="00473A88" w:rsidRPr="004228D5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XVII/184/2025 Rady Miejskiej w Rogoźnie z dnia 27 marca 2025 r. w sprawie określenia jednostkowej stawki dotacji przedmiotowej na 2025 rok dla Ośrodka Sportu i Rekreacji w Rogoźnie - samorządowego zakładu budżetowego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4C6294DB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66856BA" w14:textId="30FE8932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XVII/185/2025 Rady Miejskiej w Rogoźnie z dnia 27 marca 2025 r. w sprawie zmian w budżecie Gminy Rogoźno na 2025 rok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143242CC" w14:textId="77777777" w:rsidR="00473A88" w:rsidRPr="004B14E0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65A46D4F" w14:textId="27317FBF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 NR XVII/186/2025 Rady Miejskiej w Rogoźnie z dnia 27 marca 2025 r. w sprawie zmian Wieloletniej Prognozy Finansowej Gminy Rogoźno na lata 2025-2040</w:t>
      </w:r>
      <w:r w:rsidR="00D34BFE">
        <w:rPr>
          <w:rFonts w:ascii="Arial" w:hAnsi="Arial" w:cs="Arial"/>
          <w:b/>
          <w:color w:val="3D3D3D"/>
          <w:sz w:val="24"/>
          <w:szCs w:val="24"/>
        </w:rPr>
        <w:t>.</w:t>
      </w:r>
    </w:p>
    <w:p w14:paraId="70026110" w14:textId="77777777" w:rsidR="00473A88" w:rsidRDefault="00473A88" w:rsidP="00473A88">
      <w:pPr>
        <w:rPr>
          <w:rFonts w:ascii="Arial" w:hAnsi="Arial" w:cs="Arial"/>
          <w:b/>
          <w:color w:val="3D3D3D"/>
          <w:sz w:val="24"/>
          <w:szCs w:val="24"/>
        </w:rPr>
      </w:pPr>
    </w:p>
    <w:p w14:paraId="5C23D4B8" w14:textId="77777777" w:rsidR="00473A88" w:rsidRDefault="00473A88"/>
    <w:sectPr w:rsidR="0047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3D0"/>
    <w:rsid w:val="00186737"/>
    <w:rsid w:val="001933D0"/>
    <w:rsid w:val="0020275F"/>
    <w:rsid w:val="002109E6"/>
    <w:rsid w:val="00246642"/>
    <w:rsid w:val="004041B0"/>
    <w:rsid w:val="00473A88"/>
    <w:rsid w:val="00507C70"/>
    <w:rsid w:val="005952E5"/>
    <w:rsid w:val="006862DB"/>
    <w:rsid w:val="00AE01B3"/>
    <w:rsid w:val="00D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FC07"/>
  <w15:chartTrackingRefBased/>
  <w15:docId w15:val="{1B8022B8-F588-4405-B697-AEAFD8C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88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3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3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3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3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3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3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3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3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3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3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Rogoźno</dc:creator>
  <cp:keywords/>
  <dc:description/>
  <cp:lastModifiedBy>UM Rogoźno</cp:lastModifiedBy>
  <cp:revision>3</cp:revision>
  <dcterms:created xsi:type="dcterms:W3CDTF">2025-04-15T06:20:00Z</dcterms:created>
  <dcterms:modified xsi:type="dcterms:W3CDTF">2025-04-15T06:56:00Z</dcterms:modified>
</cp:coreProperties>
</file>