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4582" w14:textId="77777777" w:rsidR="00A77B3E" w:rsidRDefault="005A0742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9BA54E8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C582977" w14:textId="77777777" w:rsidR="00A77B3E" w:rsidRDefault="005A0742">
      <w:pPr>
        <w:ind w:left="5669"/>
        <w:rPr>
          <w:sz w:val="20"/>
        </w:rPr>
      </w:pPr>
      <w:r>
        <w:rPr>
          <w:sz w:val="20"/>
        </w:rPr>
        <w:t>z dnia  11 lutego 2025 r.</w:t>
      </w:r>
    </w:p>
    <w:p w14:paraId="1D3B8443" w14:textId="77777777" w:rsidR="00A77B3E" w:rsidRDefault="005A0742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0F4DC381" w14:textId="77777777" w:rsidR="00A77B3E" w:rsidRDefault="00A77B3E">
      <w:pPr>
        <w:ind w:left="5669"/>
        <w:rPr>
          <w:sz w:val="20"/>
        </w:rPr>
      </w:pPr>
    </w:p>
    <w:p w14:paraId="3551D214" w14:textId="77777777" w:rsidR="00A77B3E" w:rsidRDefault="00A77B3E">
      <w:pPr>
        <w:ind w:left="5669"/>
        <w:rPr>
          <w:sz w:val="20"/>
        </w:rPr>
      </w:pPr>
    </w:p>
    <w:p w14:paraId="1EF5152C" w14:textId="77777777" w:rsidR="00A77B3E" w:rsidRDefault="005A0742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14:paraId="3B39EC89" w14:textId="5B06EFB7" w:rsidR="00A77B3E" w:rsidRDefault="005A0742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404FB6">
        <w:t>26</w:t>
      </w:r>
      <w:r>
        <w:t xml:space="preserve"> lutego 2025 r.</w:t>
      </w:r>
    </w:p>
    <w:p w14:paraId="38341C69" w14:textId="77777777" w:rsidR="00A77B3E" w:rsidRDefault="005A0742">
      <w:pPr>
        <w:keepNext/>
        <w:spacing w:after="480" w:line="276" w:lineRule="auto"/>
        <w:jc w:val="center"/>
      </w:pPr>
      <w:r>
        <w:rPr>
          <w:b/>
        </w:rPr>
        <w:t>w sprawie wysokości diet radnych Rady Miejskiej w Rogoźnie.</w:t>
      </w:r>
    </w:p>
    <w:p w14:paraId="4232BD6A" w14:textId="1E844DCF" w:rsidR="00A77B3E" w:rsidRDefault="005A0742" w:rsidP="00404FB6">
      <w:pPr>
        <w:keepLines/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t>Na podstawie art. 25 ust. 4, ust.</w:t>
      </w:r>
      <w:r w:rsidR="00404FB6">
        <w:t xml:space="preserve"> </w:t>
      </w:r>
      <w:r>
        <w:t xml:space="preserve">6 i ust. 8  ustawy z dnia 8 marca 1990 r. </w:t>
      </w:r>
      <w:r w:rsidR="00404FB6">
        <w:br/>
      </w:r>
      <w:r>
        <w:t>o samorządzie gminnym (</w:t>
      </w:r>
      <w:proofErr w:type="spellStart"/>
      <w:r>
        <w:t>t.j</w:t>
      </w:r>
      <w:proofErr w:type="spellEnd"/>
      <w:r>
        <w:t>. Dz.U.</w:t>
      </w:r>
      <w:r w:rsidR="00404FB6">
        <w:t xml:space="preserve"> z</w:t>
      </w:r>
      <w:r>
        <w:t xml:space="preserve"> 2024 r. poz. 1465 z </w:t>
      </w:r>
      <w:proofErr w:type="spellStart"/>
      <w:r>
        <w:t>późn</w:t>
      </w:r>
      <w:proofErr w:type="spellEnd"/>
      <w:r>
        <w:t xml:space="preserve">. zm.) w związku </w:t>
      </w:r>
      <w:r w:rsidR="00404FB6">
        <w:br/>
      </w:r>
      <w:r w:rsidRPr="00404FB6">
        <w:t xml:space="preserve">z </w:t>
      </w:r>
      <w:r w:rsidRPr="00404FB6">
        <w:rPr>
          <w:color w:val="000000"/>
          <w:u w:color="000000"/>
        </w:rPr>
        <w:t>§ 3 pkt 2 rozporządzenia Rady Ministrów z dnia</w:t>
      </w:r>
      <w:r w:rsidR="00404FB6" w:rsidRPr="00404FB6">
        <w:rPr>
          <w:color w:val="000000"/>
          <w:u w:color="000000"/>
        </w:rPr>
        <w:t xml:space="preserve"> 27 października 2021 r. </w:t>
      </w:r>
      <w:r w:rsidR="00404FB6">
        <w:rPr>
          <w:color w:val="000000"/>
          <w:u w:color="000000"/>
        </w:rPr>
        <w:br/>
      </w:r>
      <w:r w:rsidR="00404FB6" w:rsidRPr="00404FB6">
        <w:rPr>
          <w:color w:val="000000"/>
          <w:u w:color="000000"/>
        </w:rPr>
        <w:t>w sprawie maksymalnej wysokości diet przysługujących radnemu gminy</w:t>
      </w:r>
      <w:r>
        <w:rPr>
          <w:b/>
          <w:color w:val="000000"/>
          <w:u w:color="000000"/>
        </w:rPr>
        <w:t xml:space="preserve"> </w:t>
      </w:r>
      <w:r w:rsidR="00404FB6">
        <w:rPr>
          <w:color w:val="000000"/>
          <w:u w:color="000000"/>
        </w:rPr>
        <w:t>(</w:t>
      </w:r>
      <w:r>
        <w:rPr>
          <w:color w:val="000000"/>
          <w:u w:color="000000"/>
        </w:rPr>
        <w:t xml:space="preserve">Dz.U. </w:t>
      </w:r>
      <w:r w:rsidR="00404FB6">
        <w:rPr>
          <w:color w:val="000000"/>
          <w:u w:color="000000"/>
        </w:rPr>
        <w:br/>
      </w:r>
      <w:r>
        <w:rPr>
          <w:color w:val="000000"/>
          <w:u w:color="000000"/>
        </w:rPr>
        <w:t>z 2021 r. poz. 1</w:t>
      </w:r>
      <w:r w:rsidR="00404FB6">
        <w:rPr>
          <w:color w:val="000000"/>
          <w:u w:color="000000"/>
        </w:rPr>
        <w:t>97</w:t>
      </w:r>
      <w:r>
        <w:rPr>
          <w:color w:val="000000"/>
          <w:u w:color="000000"/>
        </w:rPr>
        <w:t>4) Rada Miejska</w:t>
      </w:r>
      <w:r w:rsidR="00404FB6">
        <w:rPr>
          <w:color w:val="000000"/>
          <w:u w:color="000000"/>
        </w:rPr>
        <w:t xml:space="preserve"> w Rogoźnie</w:t>
      </w:r>
      <w:r>
        <w:rPr>
          <w:color w:val="000000"/>
          <w:u w:color="000000"/>
        </w:rPr>
        <w:t xml:space="preserve"> uchwala, co następuje:</w:t>
      </w:r>
    </w:p>
    <w:p w14:paraId="2F995A1C" w14:textId="545F3B09" w:rsidR="00A77B3E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Radnym Rady Miejskiej w Rogoźnie przysługują diety za udział w sesji,</w:t>
      </w:r>
      <w:r w:rsidR="00404FB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pracach stałych i doraźnych komisji powołanych przez Radę.</w:t>
      </w:r>
    </w:p>
    <w:p w14:paraId="2922AC68" w14:textId="77777777" w:rsidR="00A77B3E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zryczałtowaną dietę w stosunku miesięcznym, zwaną dalej  „dietą”, w wysokości:</w:t>
      </w:r>
    </w:p>
    <w:p w14:paraId="323CC928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Przewodniczącego Rady – 75% maksymalnej wysokości diety, o której    mowa w art. 25 ust. 6 ustawy o samorządzie gminnym (zwaną dalej    „maksymalną wysokością diety”),</w:t>
      </w:r>
    </w:p>
    <w:p w14:paraId="60FDBFEC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Wiceprzewodniczącego Rady – 70% maksymalnej wysokości diety,</w:t>
      </w:r>
    </w:p>
    <w:p w14:paraId="01B8AA03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Przewodniczącego Komisji Rewizyjnej – 70% maksymalnej wysokości   diety,</w:t>
      </w:r>
    </w:p>
    <w:p w14:paraId="245EF06F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Wiceprzewodniczącego Komisji Rewizyjnej – 65% maksymalnej  wysokości diety,</w:t>
      </w:r>
    </w:p>
    <w:p w14:paraId="693AA6C5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dla przewodniczącego komisji Rady – 65% maksymalnej wysokości diety,</w:t>
      </w:r>
    </w:p>
    <w:p w14:paraId="0A1CB93F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dla wiceprzewodniczącego (zastępcy przewodniczącego) komisji Rady – 60% maksymalnej wysokości diety,</w:t>
      </w:r>
    </w:p>
    <w:p w14:paraId="0AFB6C06" w14:textId="77777777" w:rsidR="00A77B3E" w:rsidRDefault="005A0742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dla radnego – 55% maksymalnej wysokości diety.</w:t>
      </w:r>
    </w:p>
    <w:p w14:paraId="6A6BD641" w14:textId="77777777" w:rsidR="00A77B3E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Radnym Rady potrąca się z przysługującej im diety po 200,00 zł za  każdą nieobecność radnego na sesji lub posiedzeniu komisji, z wyjątkiem  nieobecności spowodowanej wykonywaniem obowiązków, do których radny  został oddelegowany przez Przewodniczącego Rady.</w:t>
      </w:r>
    </w:p>
    <w:p w14:paraId="46075EAB" w14:textId="77777777" w:rsidR="00A77B3E" w:rsidRDefault="005A0742" w:rsidP="00404FB6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W przypadku, gdy radny pełni jednocześnie kilka funkcji, przysługuje  mu dieta odpowiadająca najwyższej diecie dla jednej z pełnionych przez  niego funkcji.</w:t>
      </w:r>
    </w:p>
    <w:p w14:paraId="23C7A4E8" w14:textId="77777777" w:rsidR="00A77B3E" w:rsidRDefault="005A0742" w:rsidP="00404FB6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Podstawą naliczenia diet określonych w § 2 są listy obecności  sporządzane z posiedzeń komisji Rady lub sesji Rady.</w:t>
      </w:r>
    </w:p>
    <w:p w14:paraId="3D0E2981" w14:textId="77777777" w:rsidR="00A77B3E" w:rsidRDefault="005A0742" w:rsidP="00404FB6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Diety są wypłacane z dołu, w terminie do 10 dnia miesiąca  następującego po miesiącu, za który przysługuje dieta.</w:t>
      </w:r>
    </w:p>
    <w:p w14:paraId="635B0FCE" w14:textId="5A623D50" w:rsidR="00A77B3E" w:rsidRDefault="005A0742" w:rsidP="00404FB6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W miesiącu uzyskania mandatu radnego, w miesiącu wygaśnięcia mandatu oraz w miesiącu upływu kadencji Rady radnym przysługuje dieta </w:t>
      </w:r>
      <w:r w:rsidR="00404FB6">
        <w:rPr>
          <w:color w:val="000000"/>
          <w:u w:color="000000"/>
        </w:rPr>
        <w:br/>
      </w:r>
      <w:r>
        <w:rPr>
          <w:color w:val="000000"/>
          <w:u w:color="000000"/>
        </w:rPr>
        <w:t>w  pełnej wysokości, określonej w § 2, jeżeli sprawowali mandat przez okres co  najmniej 15 dni.</w:t>
      </w:r>
    </w:p>
    <w:p w14:paraId="377A38CA" w14:textId="77777777" w:rsidR="00A77B3E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radny sprawował swój mandat w danym miesiącu przez  okres krótszy niż 15 dni, wówczas przysługuje mu dieta w wysokości 50%  kwot określonych w § 2.</w:t>
      </w:r>
    </w:p>
    <w:p w14:paraId="1EB7CB96" w14:textId="37D3EDB5" w:rsidR="00A77B3E" w:rsidRDefault="005A0742" w:rsidP="00404FB6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</w:t>
      </w:r>
      <w:r w:rsidR="00404FB6">
        <w:rPr>
          <w:b/>
        </w:rPr>
        <w:t xml:space="preserve">8. </w:t>
      </w:r>
      <w:r>
        <w:rPr>
          <w:color w:val="000000"/>
          <w:u w:color="000000"/>
        </w:rPr>
        <w:t>Traci moc uchwała Nr LVII/546/2021 Rady Miejskiej w  Rogoźnie z dnia 29 listopada 2021 roku w sprawie wysokości diet radnych Rady Miejskiej w Rogoźnie.</w:t>
      </w:r>
    </w:p>
    <w:p w14:paraId="0C0A0CAB" w14:textId="2FA714C1" w:rsidR="00A77B3E" w:rsidRDefault="005A0742" w:rsidP="00404FB6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</w:t>
      </w:r>
      <w:r w:rsidR="00404FB6">
        <w:rPr>
          <w:b/>
        </w:rPr>
        <w:t>9</w:t>
      </w:r>
      <w:r>
        <w:rPr>
          <w:b/>
        </w:rPr>
        <w:t>. </w:t>
      </w:r>
      <w:r>
        <w:rPr>
          <w:color w:val="000000"/>
          <w:u w:color="000000"/>
        </w:rPr>
        <w:t>Uchwała wchodzi w życie po upływie 14 dni od dnia ogłoszenia w  Dzienniku Urzędowym Województwa Wielkopolskiego.</w:t>
      </w:r>
    </w:p>
    <w:p w14:paraId="31708C67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049F5EA2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20DF275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3BBDF0C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F2A1B75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BD8C143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D4B1CE4" w14:textId="5852F811" w:rsidR="005A0742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5DD1F0EC" w14:textId="77777777" w:rsidR="00404FB6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</w:p>
    <w:p w14:paraId="5D37EB2B" w14:textId="77777777" w:rsidR="00404FB6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</w:p>
    <w:p w14:paraId="1FC29ED9" w14:textId="77777777" w:rsidR="00404FB6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</w:p>
    <w:p w14:paraId="333E37DF" w14:textId="77777777" w:rsidR="00404FB6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</w:p>
    <w:p w14:paraId="087D8E6E" w14:textId="77777777" w:rsidR="00404FB6" w:rsidRDefault="00404FB6" w:rsidP="00404FB6">
      <w:pPr>
        <w:keepLines/>
        <w:tabs>
          <w:tab w:val="left" w:pos="1560"/>
        </w:tabs>
        <w:spacing w:before="120" w:after="120" w:line="276" w:lineRule="auto"/>
        <w:ind w:firstLine="340"/>
        <w:rPr>
          <w:color w:val="000000"/>
          <w:u w:color="000000"/>
        </w:rPr>
      </w:pPr>
    </w:p>
    <w:p w14:paraId="11BF1086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1D82432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5D22AAC" w14:textId="77777777" w:rsidR="005A0742" w:rsidRDefault="005A0742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40D6435" w14:textId="77777777" w:rsidR="009B0D5D" w:rsidRDefault="009B0D5D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894A10F" w14:textId="77777777" w:rsidR="00A77B3E" w:rsidRDefault="005A0742">
      <w:pPr>
        <w:spacing w:before="120" w:after="120" w:line="276" w:lineRule="auto"/>
        <w:jc w:val="center"/>
        <w:rPr>
          <w:color w:val="000000"/>
          <w:spacing w:val="20"/>
          <w:sz w:val="22"/>
          <w:u w:color="000000"/>
        </w:rPr>
      </w:pPr>
      <w:r>
        <w:rPr>
          <w:b/>
          <w:spacing w:val="20"/>
          <w:sz w:val="22"/>
        </w:rPr>
        <w:lastRenderedPageBreak/>
        <w:t>Uzasadnienie</w:t>
      </w:r>
    </w:p>
    <w:p w14:paraId="162DC19B" w14:textId="77777777" w:rsidR="00404FB6" w:rsidRDefault="00404FB6" w:rsidP="00EA6CA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bidi="ar-SA"/>
        </w:rPr>
      </w:pPr>
    </w:p>
    <w:p w14:paraId="04236171" w14:textId="41025836" w:rsidR="00EA6CA9" w:rsidRDefault="00EA6CA9" w:rsidP="00EA6CA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bidi="ar-SA"/>
        </w:rPr>
      </w:pPr>
      <w:r w:rsidRPr="00EA6CA9">
        <w:rPr>
          <w:rFonts w:eastAsia="Times New Roman"/>
          <w:color w:val="000000"/>
          <w:shd w:val="clear" w:color="auto" w:fill="FFFFFF"/>
          <w:lang w:bidi="ar-SA"/>
        </w:rPr>
        <w:t>Niniejsza uchwała nie wprowadza zmian w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dotychczas obowiązującej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wysokości diet radnych lecz z uwagi na zapadłe wyroki sądów administracyjnych wskazuje na charakter uchwały, jako aktu prawa miejscowego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i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stanowi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wyraz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dostosowani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>a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do aktualnej linii orzecznictwa i obowiązku publikacji w Dzienniku Urzędowym Województwa Wielkopolskiego.</w:t>
      </w:r>
    </w:p>
    <w:p w14:paraId="79C810C3" w14:textId="77777777" w:rsidR="00404FB6" w:rsidRPr="00EA6CA9" w:rsidRDefault="00404FB6" w:rsidP="00EA6CA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bidi="ar-SA"/>
        </w:rPr>
      </w:pPr>
    </w:p>
    <w:p w14:paraId="5C5DF0FC" w14:textId="0D3F2EB5" w:rsidR="00EA6CA9" w:rsidRPr="00EA6CA9" w:rsidRDefault="00EA6CA9" w:rsidP="00EA6CA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bidi="ar-SA"/>
        </w:rPr>
      </w:pP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Ponadto Wojewoda Wielkopolski pismem nr NP-III.40.1.2024 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>wskazał, iż uchwały rady podjęte na podstawie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art. 25 ust. 4 oraz art. 37b </w:t>
      </w:r>
      <w:proofErr w:type="spellStart"/>
      <w:r w:rsidRPr="00EA6CA9">
        <w:rPr>
          <w:rFonts w:eastAsia="Times New Roman"/>
          <w:color w:val="000000"/>
          <w:shd w:val="clear" w:color="auto" w:fill="FFFFFF"/>
          <w:lang w:bidi="ar-SA"/>
        </w:rPr>
        <w:t>u.s.g</w:t>
      </w:r>
      <w:proofErr w:type="spellEnd"/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. 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>stanowią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akty prawa miejscowego,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wobec czego wskazano na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konieczność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ich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ogłoszenia na zasadach i w trybie określonym w ustawie z dnia 20 lipca 2000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r.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o ogł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>a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>sz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>a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>niu aktów normatywnych i niektórych</w:t>
      </w:r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 innych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 xml:space="preserve"> aktów prawnych (</w:t>
      </w:r>
      <w:proofErr w:type="spellStart"/>
      <w:r w:rsidR="00404FB6">
        <w:rPr>
          <w:rFonts w:eastAsia="Times New Roman"/>
          <w:color w:val="000000"/>
          <w:shd w:val="clear" w:color="auto" w:fill="FFFFFF"/>
          <w:lang w:bidi="ar-SA"/>
        </w:rPr>
        <w:t>t.j</w:t>
      </w:r>
      <w:proofErr w:type="spellEnd"/>
      <w:r w:rsidR="00404FB6">
        <w:rPr>
          <w:rFonts w:eastAsia="Times New Roman"/>
          <w:color w:val="000000"/>
          <w:shd w:val="clear" w:color="auto" w:fill="FFFFFF"/>
          <w:lang w:bidi="ar-SA"/>
        </w:rPr>
        <w:t xml:space="preserve">. </w:t>
      </w:r>
      <w:r w:rsidRPr="00EA6CA9">
        <w:rPr>
          <w:rFonts w:eastAsia="Times New Roman"/>
          <w:color w:val="000000"/>
          <w:shd w:val="clear" w:color="auto" w:fill="FFFFFF"/>
          <w:lang w:bidi="ar-SA"/>
        </w:rPr>
        <w:t>Dz. U. z 2019 r. poz. 1461).</w:t>
      </w:r>
    </w:p>
    <w:p w14:paraId="1AF2D196" w14:textId="77777777" w:rsidR="00EA6CA9" w:rsidRPr="00EA6CA9" w:rsidRDefault="00EA6CA9" w:rsidP="00EA6CA9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hd w:val="clear" w:color="auto" w:fill="FFFFFF"/>
          <w:lang w:bidi="ar-SA"/>
        </w:rPr>
      </w:pPr>
      <w:r w:rsidRPr="00EA6CA9">
        <w:rPr>
          <w:rFonts w:eastAsia="Times New Roman"/>
          <w:color w:val="000000"/>
          <w:shd w:val="clear" w:color="auto" w:fill="FFFFFF"/>
          <w:lang w:bidi="ar-SA"/>
        </w:rPr>
        <w:t>W konsekwencji koniecznym i uzasadnionym jest podjęcie przez Radę Miejską w Rogoźnie niniejszej uchwały.</w:t>
      </w:r>
    </w:p>
    <w:p w14:paraId="418A6A54" w14:textId="481FB9B0" w:rsidR="00A77B3E" w:rsidRDefault="00A77B3E" w:rsidP="00EA6CA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53719" w14:textId="77777777" w:rsidR="004F2A15" w:rsidRDefault="004F2A15">
      <w:r>
        <w:separator/>
      </w:r>
    </w:p>
  </w:endnote>
  <w:endnote w:type="continuationSeparator" w:id="0">
    <w:p w14:paraId="56837C7C" w14:textId="77777777" w:rsidR="004F2A15" w:rsidRDefault="004F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A27E3" w14:paraId="6A1A0F8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3BF86F" w14:textId="77777777" w:rsidR="000A27E3" w:rsidRDefault="005A0742">
          <w:pPr>
            <w:rPr>
              <w:sz w:val="18"/>
            </w:rPr>
          </w:pPr>
          <w:r>
            <w:rPr>
              <w:sz w:val="18"/>
            </w:rPr>
            <w:t>Id: A6F53268-BB6B-4389-A6B4-5945AC1A085E.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4B68BB3" w14:textId="77777777" w:rsidR="000A27E3" w:rsidRDefault="005A07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D32636" w14:textId="77777777" w:rsidR="000A27E3" w:rsidRDefault="000A27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8586" w14:textId="77777777" w:rsidR="004F2A15" w:rsidRDefault="004F2A15">
      <w:r>
        <w:separator/>
      </w:r>
    </w:p>
  </w:footnote>
  <w:footnote w:type="continuationSeparator" w:id="0">
    <w:p w14:paraId="721CBDE3" w14:textId="77777777" w:rsidR="004F2A15" w:rsidRDefault="004F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27E3"/>
    <w:rsid w:val="001C40B7"/>
    <w:rsid w:val="00404FB6"/>
    <w:rsid w:val="004F2A15"/>
    <w:rsid w:val="005A0742"/>
    <w:rsid w:val="00967771"/>
    <w:rsid w:val="009B0D5D"/>
    <w:rsid w:val="00A77B3E"/>
    <w:rsid w:val="00B249FE"/>
    <w:rsid w:val="00BF4263"/>
    <w:rsid w:val="00CA2A55"/>
    <w:rsid w:val="00E24572"/>
    <w:rsid w:val="00E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2CEE5"/>
  <w15:docId w15:val="{E77700E4-5A3F-412A-AEDE-D9FE39AD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lutego 2025 r.</dc:title>
  <dc:subject>w sprawie wysokości diet radnych Rady Miejskiej w Rogoźnie.</dc:subject>
  <dc:creator>amazur</dc:creator>
  <cp:lastModifiedBy>Anna Mazur</cp:lastModifiedBy>
  <cp:revision>3</cp:revision>
  <cp:lastPrinted>2025-02-11T07:23:00Z</cp:lastPrinted>
  <dcterms:created xsi:type="dcterms:W3CDTF">2025-02-18T11:05:00Z</dcterms:created>
  <dcterms:modified xsi:type="dcterms:W3CDTF">2025-02-18T11:07:00Z</dcterms:modified>
  <cp:category>Akt prawny</cp:category>
</cp:coreProperties>
</file>