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14 października 2024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i w:val="0"/>
          <w:caps/>
          <w:sz w:val="22"/>
          <w:u w:val="none"/>
        </w:rPr>
        <w:t>Uchwała</w:t>
      </w:r>
      <w:r>
        <w:rPr>
          <w:rFonts w:ascii="Times New Roman" w:eastAsia="Times New Roman" w:hAnsi="Times New Roman" w:cs="Times New Roman"/>
          <w:b/>
          <w:i w:val="0"/>
          <w:caps/>
          <w:sz w:val="22"/>
          <w:u w:val="none"/>
        </w:rPr>
        <w:t xml:space="preserve"> Nr </w:t>
      </w:r>
      <w:r>
        <w:rPr>
          <w:rFonts w:ascii="Times New Roman" w:eastAsia="Times New Roman" w:hAnsi="Times New Roman" w:cs="Times New Roman"/>
          <w:b/>
          <w:i w:val="0"/>
          <w:caps/>
          <w:sz w:val="22"/>
          <w:u w:val="none"/>
        </w:rPr>
        <w:t>....................</w:t>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t>Rady Miejskiej w Rogoźnie</w:t>
      </w:r>
    </w:p>
    <w:p w:rsidR="00A77B3E">
      <w:pPr>
        <w:spacing w:before="280" w:after="28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caps w:val="0"/>
          <w:sz w:val="22"/>
        </w:rPr>
        <w:t>z dnia .................... 2024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z w:val="22"/>
          <w:u w:val="none"/>
        </w:rPr>
        <w:t>w sprawie wyrażenia zgody na sprzedaż działki nr 31/92, położonej w obrębie NIENAWISZCZ w trybie bezprzetargowym na rzecz użytkownika wieczystego</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val="0"/>
          <w:i w:val="0"/>
          <w:caps w:val="0"/>
          <w:strike w:val="0"/>
          <w:color w:val="auto"/>
          <w:sz w:val="22"/>
          <w:u w:val="none"/>
        </w:rPr>
        <w:t>Na podstawie  art. 18 ust.2 pkt 9 lit. a ustawy z dnia 8 marca 1990 r. o samorządzie gminnym (t.j. Dz.U. 2024 r. poz. 1465),  art. 13 ust.1, art.37 ust.2 pkt 5 ustawy z dnia 21 sierpnia 1997 r. o gospodarce nieruchomościami (t.j. Dz.U. 2024 r. poz. 1145), w związku z §4 pkt 7 Uchwały Nr XXV/235/2016 Rady Miejskiej w Rogoźnie z dnia 27 kwietnia 2016 r. w sprawie zasad gospodarowania nieruchomościami Gminy Rogoźno (Dz. Urz. Woj. Wlkp., poz.3114 z dn. 02.05.2016 r. z późn. zm.) Rada Miejska w Rogoźnie uchwala, co następuje:</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auto"/>
          <w:sz w:val="22"/>
          <w:u w:val="none"/>
          <w:vertAlign w:val="baseline"/>
        </w:rPr>
        <w:t xml:space="preserve">Wyraża się zgodę na sprzedaż, w trybie bezprzetargowym prawa własności działki gruntu oznaczonej ewidencyjnie nr </w:t>
      </w:r>
      <w:r>
        <w:rPr>
          <w:rFonts w:ascii="Times New Roman" w:eastAsia="Times New Roman" w:hAnsi="Times New Roman" w:cs="Times New Roman"/>
          <w:b/>
          <w:i w:val="0"/>
          <w:caps w:val="0"/>
          <w:strike w:val="0"/>
          <w:color w:val="000000"/>
          <w:sz w:val="22"/>
          <w:u w:val="none" w:color="000000"/>
          <w:vertAlign w:val="baseline"/>
        </w:rPr>
        <w:t>31/92 o pow.0,0265ha</w:t>
      </w:r>
      <w:r>
        <w:rPr>
          <w:rFonts w:ascii="Times New Roman" w:eastAsia="Times New Roman" w:hAnsi="Times New Roman" w:cs="Times New Roman"/>
          <w:b w:val="0"/>
          <w:i w:val="0"/>
          <w:caps w:val="0"/>
          <w:strike w:val="0"/>
          <w:color w:val="000000"/>
          <w:sz w:val="22"/>
          <w:u w:val="none" w:color="000000"/>
          <w:vertAlign w:val="baseline"/>
        </w:rPr>
        <w:t>, położonej w Nienawiszczu, gm. Rogoźno (obręb NIENAWISZCZ) na rzecz użytkownika wieczystego.</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Wykonanie uchwały powierza się Burmistrzowi Rogoźna.</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
          <w:endnotePr>
            <w:numFmt w:val="decimal"/>
          </w:endnotePr>
          <w:pgSz w:w="11906" w:h="16838"/>
          <w:pgMar w:top="850" w:right="850" w:bottom="1417" w:left="850" w:header="708" w:footer="708" w:gutter="0"/>
          <w:cols w:space="708"/>
          <w:docGrid w:linePitch="360"/>
        </w:sect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Uchwała wchodzi w życie z dniem podjęcia.</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b/>
          <w:caps/>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708"/>
        <w:contextualSpacing w:val="0"/>
        <w:rPr>
          <w:rFonts w:ascii="Arial" w:hAnsi="Arial"/>
          <w:color w:val="000000"/>
          <w:sz w:val="20"/>
          <w:szCs w:val="20"/>
          <w:shd w:val="clear" w:color="auto" w:fill="FFFFFF"/>
          <w:lang w:val="x-none" w:eastAsia="en-US" w:bidi="ar-SA"/>
        </w:rPr>
      </w:pPr>
      <w:r>
        <w:rPr>
          <w:rFonts w:ascii="Arial" w:hAnsi="Arial"/>
          <w:color w:val="000000"/>
          <w:sz w:val="20"/>
          <w:szCs w:val="20"/>
          <w:shd w:val="clear" w:color="auto" w:fill="FFFFFF"/>
          <w:lang w:val="x-none" w:eastAsia="en-US" w:bidi="ar-SA"/>
        </w:rPr>
        <w:t>Rada Miejska w § 4 pkt 7 Uchwały Nr XXV/235/2016 Rady Miejskiej w Rogoźnie z dnia</w:t>
      </w:r>
      <w:r>
        <w:rPr>
          <w:rFonts w:ascii="Arial" w:hAnsi="Arial"/>
          <w:color w:val="000000"/>
          <w:sz w:val="20"/>
          <w:szCs w:val="20"/>
          <w:shd w:val="clear" w:color="auto" w:fill="FFFFFF"/>
        </w:rPr>
        <w:t xml:space="preserve"> </w:t>
      </w:r>
      <w:r>
        <w:rPr>
          <w:rFonts w:ascii="Arial" w:hAnsi="Arial"/>
          <w:color w:val="000000"/>
          <w:sz w:val="20"/>
          <w:szCs w:val="20"/>
          <w:shd w:val="clear" w:color="auto" w:fill="FFFFFF"/>
          <w:lang w:val="x-none" w:eastAsia="en-US" w:bidi="ar-SA"/>
        </w:rPr>
        <w:t xml:space="preserve">27 kwietnia 2016 r. w sprawie zasad gospodarowania nieruchomościami Gminy Rogoźno, zastrzega do swojej kompetencji sprawy dotyczące sprzedaży nieruchomości, której wartość szacunkowa określona przez rzeczoznawcę majątkowego przekracza kwotę wynoszącą 10 000,00zł. Przeznaczona do sprzedaży nieruchomość stanowi prawo własność Gminy Rogoźno. </w:t>
      </w:r>
    </w:p>
    <w:p>
      <w:pPr>
        <w:keepNext w:val="0"/>
        <w:keepLines w:val="0"/>
        <w:widowControl/>
        <w:suppressLineNumbers w:val="0"/>
        <w:shd w:val="clear" w:color="auto" w:fill="auto"/>
        <w:suppressAutoHyphens/>
        <w:spacing w:before="0" w:beforeAutospacing="0" w:after="0" w:afterAutospacing="0" w:line="360" w:lineRule="auto"/>
        <w:ind w:left="0" w:right="0" w:firstLine="0"/>
        <w:contextualSpacing w:val="0"/>
        <w:rPr>
          <w:rFonts w:ascii="Arial" w:hAnsi="Arial"/>
          <w:color w:val="000000"/>
          <w:sz w:val="20"/>
          <w:szCs w:val="20"/>
          <w:lang w:val="x-none" w:eastAsia="en-US" w:bidi="ar-SA"/>
        </w:rPr>
      </w:pPr>
      <w:r>
        <w:rPr>
          <w:rFonts w:ascii="Arial" w:hAnsi="Arial"/>
          <w:color w:val="000000"/>
          <w:sz w:val="20"/>
          <w:szCs w:val="20"/>
          <w:lang w:val="x-none" w:eastAsia="en-US" w:bidi="ar-SA"/>
        </w:rPr>
        <w:t xml:space="preserve">Działka gruntu nr </w:t>
      </w:r>
      <w:r>
        <w:rPr>
          <w:rFonts w:ascii="Arial" w:hAnsi="Arial"/>
          <w:color w:val="000000"/>
          <w:sz w:val="20"/>
          <w:szCs w:val="20"/>
        </w:rPr>
        <w:t>31/92</w:t>
      </w:r>
      <w:r>
        <w:rPr>
          <w:rFonts w:ascii="Arial" w:hAnsi="Arial"/>
          <w:color w:val="000000"/>
          <w:sz w:val="20"/>
          <w:szCs w:val="20"/>
          <w:lang w:val="x-none" w:eastAsia="en-US" w:bidi="ar-SA"/>
        </w:rPr>
        <w:t xml:space="preserve"> objęta była miejscowym planem ogólnym zagospodarowania przestrzennego gminy Rogoźno uchwalonym Uchwałą Nr XII/61/90 Rady Narodowej Miasta i Gminy Rogoźno z dnia 24.04.1990 r., ogłoszoną w Dz. Urzęd. Woj. Pilskiego Nr 15, poz.164 z dnia 16.05.1990 r., który utracił moc 31 grudnia 2003 r. na mocy przepisów art.67 ust.1 ustawy z dnia 7 lipca 1994 r. o zagospodarowaniu przestrzennym (Dz. U. z 1999 r., poz.139 ze zm.). Zgodnie z rysunkiem studium uwarunkowań i kierunków zagospodarowania przestrzennego Gminy Rogoźno uchwalonego Uchwałą nr XX/160/2019 Rady Miejskiej w Rogoźnie z dnia 30 października 2019 r. działka nr </w:t>
      </w:r>
      <w:r>
        <w:rPr>
          <w:rFonts w:ascii="Arial" w:hAnsi="Arial"/>
          <w:color w:val="000000"/>
          <w:sz w:val="20"/>
          <w:szCs w:val="20"/>
        </w:rPr>
        <w:t>31/92</w:t>
      </w:r>
      <w:r>
        <w:rPr>
          <w:rFonts w:ascii="Arial" w:hAnsi="Arial"/>
          <w:color w:val="000000"/>
          <w:sz w:val="20"/>
          <w:szCs w:val="20"/>
          <w:lang w:val="x-none" w:eastAsia="en-US" w:bidi="ar-SA"/>
        </w:rPr>
        <w:t xml:space="preserve"> położona jest na terenie zabudowy rekreacji indywidualnej. Ww. działka położona jest w granicach obszaru chronionego krajobrazu „Dolina Wełny i Rynna Gołaniecko-Wągrowiecka”.  </w:t>
      </w:r>
    </w:p>
    <w:p>
      <w:pPr>
        <w:keepNext w:val="0"/>
        <w:keepLines w:val="0"/>
        <w:widowControl/>
        <w:suppressLineNumbers w:val="0"/>
        <w:shd w:val="clear" w:color="auto" w:fill="auto"/>
        <w:suppressAutoHyphens/>
        <w:spacing w:before="0" w:beforeAutospacing="0" w:after="0" w:afterAutospacing="0" w:line="360" w:lineRule="auto"/>
        <w:ind w:left="0" w:right="0" w:firstLine="0"/>
        <w:contextualSpacing w:val="0"/>
        <w:rPr>
          <w:rFonts w:ascii="Arial" w:hAnsi="Arial"/>
          <w:color w:val="000000"/>
          <w:sz w:val="20"/>
          <w:szCs w:val="20"/>
          <w:lang w:val="x-none" w:eastAsia="en-US" w:bidi="ar-SA"/>
        </w:rPr>
      </w:pPr>
      <w:r>
        <w:rPr>
          <w:rFonts w:ascii="Arial" w:hAnsi="Arial"/>
          <w:color w:val="000000"/>
          <w:sz w:val="20"/>
          <w:szCs w:val="20"/>
          <w:lang w:val="x-none" w:eastAsia="en-US" w:bidi="ar-SA"/>
        </w:rPr>
        <w:t>Wartość ww. nieruchomości przewyższa kwotę 10 000,00zł, w związku z czym p</w:t>
      </w:r>
      <w:r>
        <w:rPr>
          <w:rFonts w:ascii="Arial" w:hAnsi="Arial"/>
          <w:color w:val="000000"/>
          <w:sz w:val="20"/>
          <w:szCs w:val="20"/>
          <w:lang w:val="x-none" w:eastAsia="en-US" w:bidi="ar-SA"/>
        </w:rPr>
        <w:t xml:space="preserve">odjęcie przez Radę Miejską niniejszej uchwały jest w pełni uzasadnione. </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Cs w:val="20"/>
          <w:shd w:val="clear" w:color="auto" w:fill="FFFFFF"/>
          <w:lang w:val="x-none" w:eastAsia="en-US" w:bidi="ar-SA"/>
        </w:rPr>
      </w:pPr>
    </w:p>
    <w:sectPr>
      <w:footerReference w:type="default" r:id="rId5"/>
      <w:type w:val="nextPage"/>
      <w:pgSz w:w="11907" w:h="16839" w:code="9"/>
      <w:pgMar w:top="1440" w:right="862"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9D414FE6-8A4A-4539-A78A-AF542254CEC2. Projekt</w:t>
          </w:r>
        </w:p>
      </w:tc>
      <w:tc>
        <w:tcPr>
          <w:tcW w:w="3402"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3"/>
      <w:gridCol w:w="32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3"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9D414FE6-8A4A-4539-A78A-AF542254CEC2. Projekt</w:t>
          </w:r>
        </w:p>
      </w:tc>
      <w:tc>
        <w:tcPr>
          <w:tcW w:w="3202"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uppressAutoHyphens/>
      <w:jc w:val="left"/>
    </w:pPr>
    <w:rPr>
      <w:color w:val="000000"/>
      <w:sz w:val="20"/>
      <w:szCs w:val="20"/>
      <w:lang w:val="x-none"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Rogoźnie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sprzedaż działki nr 31/92, położonej w obrębie NIENAWISZCZ w trybie bezprzetargowym na rzecz użytkownika wieczystego</dc:subject>
  <dc:creator>molederek</dc:creator>
  <cp:lastModifiedBy>molederek</cp:lastModifiedBy>
  <cp:revision>1</cp:revision>
  <dcterms:created xsi:type="dcterms:W3CDTF">2024-10-14T09:17:20Z</dcterms:created>
  <dcterms:modified xsi:type="dcterms:W3CDTF">2024-10-14T09:17:20Z</dcterms:modified>
  <cp:category>Akt prawny</cp:category>
</cp:coreProperties>
</file>