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E" w:rsidRDefault="00DB491E" w:rsidP="00616685">
      <w:pPr>
        <w:pStyle w:val="Bezodstpw"/>
        <w:jc w:val="center"/>
        <w:rPr>
          <w:b/>
          <w:sz w:val="28"/>
          <w:szCs w:val="28"/>
        </w:rPr>
      </w:pPr>
      <w:r w:rsidRPr="00616685">
        <w:rPr>
          <w:b/>
          <w:sz w:val="28"/>
          <w:szCs w:val="28"/>
        </w:rPr>
        <w:t xml:space="preserve">Autopoprawka Nr </w:t>
      </w:r>
      <w:r w:rsidR="00AF22D9">
        <w:rPr>
          <w:b/>
          <w:sz w:val="28"/>
          <w:szCs w:val="28"/>
        </w:rPr>
        <w:t>3</w:t>
      </w:r>
    </w:p>
    <w:p w:rsidR="00616685" w:rsidRPr="00616685" w:rsidRDefault="00616685" w:rsidP="00616685">
      <w:pPr>
        <w:pStyle w:val="Bezodstpw"/>
        <w:jc w:val="center"/>
        <w:rPr>
          <w:b/>
          <w:sz w:val="28"/>
          <w:szCs w:val="28"/>
        </w:rPr>
      </w:pPr>
    </w:p>
    <w:p w:rsidR="00DB491E" w:rsidRDefault="00DB491E" w:rsidP="00DB491E">
      <w:r>
        <w:t>do projektu uchwały Nr  IX/…../2024 Rady Miejskiej w R</w:t>
      </w:r>
      <w:r w:rsidR="00AF22D9">
        <w:t xml:space="preserve">ogoźnie z dnia 23 października </w:t>
      </w:r>
      <w:r>
        <w:t>2024</w:t>
      </w:r>
      <w:r w:rsidR="00AF22D9">
        <w:t xml:space="preserve"> </w:t>
      </w:r>
      <w:r>
        <w:t>r</w:t>
      </w:r>
      <w:r w:rsidR="00AF22D9">
        <w:t>oku</w:t>
      </w:r>
      <w:r>
        <w:t xml:space="preserve"> </w:t>
      </w:r>
    </w:p>
    <w:p w:rsidR="00DB491E" w:rsidRDefault="00DB491E" w:rsidP="00DB491E">
      <w:pPr>
        <w:rPr>
          <w:b/>
        </w:rPr>
      </w:pPr>
      <w:r>
        <w:rPr>
          <w:b/>
        </w:rPr>
        <w:t>w sprawie zmian w  budżecie Gminy Rogoźno na 2024 rok</w:t>
      </w:r>
      <w:r w:rsidR="005A6762">
        <w:rPr>
          <w:b/>
        </w:rPr>
        <w:t>:</w:t>
      </w:r>
      <w:r>
        <w:rPr>
          <w:i/>
        </w:rPr>
        <w:t xml:space="preserve">     </w:t>
      </w: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B491E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B491E" w:rsidRDefault="00AF22D9" w:rsidP="00DB491E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Dokon</w:t>
      </w:r>
      <w:r w:rsidR="005A6762">
        <w:rPr>
          <w:b/>
          <w:i/>
          <w:sz w:val="28"/>
          <w:szCs w:val="28"/>
          <w:u w:val="single"/>
        </w:rPr>
        <w:t xml:space="preserve">uje się </w:t>
      </w:r>
      <w:r>
        <w:rPr>
          <w:b/>
          <w:i/>
          <w:sz w:val="28"/>
          <w:szCs w:val="28"/>
          <w:u w:val="single"/>
        </w:rPr>
        <w:t xml:space="preserve"> przesunięć między wydatkami </w:t>
      </w:r>
      <w:r w:rsidR="00DB491E">
        <w:rPr>
          <w:b/>
          <w:i/>
          <w:sz w:val="28"/>
          <w:szCs w:val="28"/>
          <w:u w:val="single"/>
        </w:rPr>
        <w:t xml:space="preserve">o kwotę   </w:t>
      </w:r>
      <w:r>
        <w:rPr>
          <w:b/>
          <w:i/>
          <w:sz w:val="28"/>
          <w:szCs w:val="28"/>
          <w:u w:val="single"/>
        </w:rPr>
        <w:t xml:space="preserve"> (+/-)</w:t>
      </w:r>
      <w:r w:rsidR="00DB491E">
        <w:rPr>
          <w:b/>
          <w:i/>
          <w:sz w:val="28"/>
          <w:szCs w:val="28"/>
          <w:u w:val="single"/>
        </w:rPr>
        <w:tab/>
      </w:r>
      <w:r w:rsidR="00672FC3">
        <w:rPr>
          <w:b/>
          <w:i/>
          <w:sz w:val="28"/>
          <w:szCs w:val="28"/>
          <w:u w:val="single"/>
        </w:rPr>
        <w:t xml:space="preserve">    </w:t>
      </w:r>
      <w:r w:rsidR="005A6762">
        <w:rPr>
          <w:b/>
          <w:i/>
          <w:sz w:val="28"/>
          <w:szCs w:val="28"/>
          <w:u w:val="single"/>
        </w:rPr>
        <w:t>8</w:t>
      </w:r>
      <w:r w:rsidR="00DB491E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000</w:t>
      </w:r>
      <w:r w:rsidR="00DB491E">
        <w:rPr>
          <w:b/>
          <w:i/>
          <w:sz w:val="28"/>
          <w:szCs w:val="28"/>
          <w:u w:val="single"/>
        </w:rPr>
        <w:t>,</w:t>
      </w:r>
      <w:r w:rsidR="00672FC3">
        <w:rPr>
          <w:b/>
          <w:i/>
          <w:sz w:val="28"/>
          <w:szCs w:val="28"/>
          <w:u w:val="single"/>
        </w:rPr>
        <w:t xml:space="preserve">00 </w:t>
      </w:r>
      <w:r w:rsidR="00DB491E">
        <w:rPr>
          <w:b/>
          <w:i/>
          <w:sz w:val="28"/>
          <w:szCs w:val="28"/>
          <w:u w:val="single"/>
        </w:rPr>
        <w:t xml:space="preserve"> zł  </w:t>
      </w:r>
    </w:p>
    <w:p w:rsidR="00A47F38" w:rsidRDefault="00A47F38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9F4B2E" w:rsidRPr="00AF22D9" w:rsidRDefault="0022285C" w:rsidP="00AF22D9">
      <w:pPr>
        <w:spacing w:after="0" w:line="240" w:lineRule="auto"/>
        <w:rPr>
          <w:rFonts w:cstheme="minorHAnsi"/>
        </w:rPr>
      </w:pPr>
      <w:r w:rsidRPr="00AF22D9">
        <w:rPr>
          <w:rFonts w:cstheme="minorHAnsi"/>
        </w:rPr>
        <w:t xml:space="preserve">  </w:t>
      </w:r>
    </w:p>
    <w:p w:rsidR="00AF22D9" w:rsidRDefault="00AF22D9" w:rsidP="00AF22D9">
      <w:pPr>
        <w:pStyle w:val="Akapitzlist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 dziale 700 </w:t>
      </w:r>
      <w:r>
        <w:rPr>
          <w:rFonts w:cstheme="minorHAnsi"/>
        </w:rPr>
        <w:t>Gospodarka mieszkaniowa</w:t>
      </w:r>
      <w:r w:rsidRPr="0022285C">
        <w:rPr>
          <w:rFonts w:cstheme="minorHAnsi"/>
        </w:rPr>
        <w:t xml:space="preserve">  </w:t>
      </w:r>
      <w:r>
        <w:rPr>
          <w:rFonts w:cstheme="minorHAnsi"/>
          <w:b/>
          <w:i/>
        </w:rPr>
        <w:t xml:space="preserve">zwiększa się </w:t>
      </w:r>
      <w:r w:rsidRPr="005A6762">
        <w:rPr>
          <w:rFonts w:cstheme="minorHAnsi"/>
        </w:rPr>
        <w:t>wydatki bieżące</w:t>
      </w:r>
      <w:r>
        <w:rPr>
          <w:rFonts w:cstheme="minorHAnsi"/>
          <w:b/>
          <w:i/>
        </w:rPr>
        <w:t xml:space="preserve"> </w:t>
      </w:r>
      <w:r w:rsidR="005A6762" w:rsidRPr="005A6762">
        <w:rPr>
          <w:rFonts w:cstheme="minorHAnsi"/>
        </w:rPr>
        <w:t>o</w:t>
      </w:r>
      <w:r w:rsidR="005A6762">
        <w:rPr>
          <w:rFonts w:cstheme="minorHAnsi"/>
          <w:b/>
          <w:i/>
        </w:rPr>
        <w:t xml:space="preserve"> </w:t>
      </w:r>
      <w:r w:rsidR="005A6762">
        <w:rPr>
          <w:rFonts w:cstheme="minorHAnsi"/>
        </w:rPr>
        <w:t xml:space="preserve"> kwotę     </w:t>
      </w:r>
      <w:r w:rsidR="005A6762">
        <w:rPr>
          <w:rFonts w:cstheme="minorHAnsi"/>
          <w:b/>
        </w:rPr>
        <w:t>8.000,00 zł</w:t>
      </w:r>
    </w:p>
    <w:p w:rsidR="005A6762" w:rsidRPr="00616685" w:rsidRDefault="005A6762" w:rsidP="005A6762">
      <w:pPr>
        <w:pStyle w:val="Akapitzlist"/>
        <w:ind w:left="502"/>
        <w:rPr>
          <w:rFonts w:cstheme="minorHAnsi"/>
        </w:rPr>
      </w:pPr>
      <w:r>
        <w:rPr>
          <w:rFonts w:cstheme="minorHAnsi"/>
        </w:rPr>
        <w:t xml:space="preserve">     </w:t>
      </w:r>
      <w:r w:rsidRPr="00616685">
        <w:rPr>
          <w:rFonts w:cstheme="minorHAnsi"/>
        </w:rPr>
        <w:t>Zmiana została wprowadzona w rozdzia</w:t>
      </w:r>
      <w:r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5A6762" w:rsidRPr="005A6762" w:rsidRDefault="005A6762" w:rsidP="005A676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A6762">
        <w:rPr>
          <w:rFonts w:cstheme="minorHAnsi"/>
        </w:rPr>
        <w:t xml:space="preserve">70005 </w:t>
      </w:r>
      <w:r>
        <w:rPr>
          <w:rFonts w:cstheme="minorHAnsi"/>
        </w:rPr>
        <w:t>Gospodarka gruntami i nieruchomościami</w:t>
      </w:r>
      <w:r w:rsidRPr="00616685">
        <w:rPr>
          <w:rFonts w:cstheme="minorHAnsi"/>
          <w:i/>
        </w:rPr>
        <w:t xml:space="preserve">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>w paragraf</w:t>
      </w:r>
      <w:r>
        <w:rPr>
          <w:rFonts w:cstheme="minorHAnsi"/>
        </w:rPr>
        <w:t>ie</w:t>
      </w:r>
      <w:r w:rsidRPr="00616685">
        <w:rPr>
          <w:rFonts w:cstheme="minorHAnsi"/>
        </w:rPr>
        <w:t>:</w:t>
      </w:r>
      <w:r w:rsidRPr="00616685">
        <w:rPr>
          <w:rFonts w:cstheme="minorHAnsi"/>
          <w:b/>
        </w:rPr>
        <w:t xml:space="preserve"> </w:t>
      </w:r>
    </w:p>
    <w:p w:rsidR="005A6762" w:rsidRPr="005A6762" w:rsidRDefault="005A6762" w:rsidP="005A6762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4300 – zwiększono o kwotę </w:t>
      </w:r>
      <w:r>
        <w:rPr>
          <w:rFonts w:cstheme="minorHAnsi"/>
          <w:b/>
          <w:i/>
        </w:rPr>
        <w:t>(+) 8.000,00 zł</w:t>
      </w:r>
    </w:p>
    <w:p w:rsidR="005A6762" w:rsidRPr="005A6762" w:rsidRDefault="005A6762" w:rsidP="005A6762">
      <w:pPr>
        <w:pStyle w:val="Akapitzlist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 </w:t>
      </w:r>
    </w:p>
    <w:p w:rsidR="00AF22D9" w:rsidRDefault="00F6750A" w:rsidP="005A6762">
      <w:pPr>
        <w:pStyle w:val="Akapitzlist"/>
        <w:spacing w:after="0" w:line="240" w:lineRule="auto"/>
        <w:jc w:val="both"/>
        <w:rPr>
          <w:rFonts w:cstheme="minorHAnsi"/>
        </w:rPr>
      </w:pPr>
      <w:r w:rsidRPr="0022285C">
        <w:rPr>
          <w:rFonts w:cstheme="minorHAnsi"/>
          <w:b/>
        </w:rPr>
        <w:t xml:space="preserve">W dziale </w:t>
      </w:r>
      <w:r w:rsidR="00AF22D9">
        <w:rPr>
          <w:rFonts w:cstheme="minorHAnsi"/>
          <w:b/>
        </w:rPr>
        <w:t>710</w:t>
      </w:r>
      <w:r w:rsidRPr="0022285C">
        <w:rPr>
          <w:rFonts w:cstheme="minorHAnsi"/>
          <w:b/>
        </w:rPr>
        <w:t xml:space="preserve"> </w:t>
      </w:r>
      <w:r w:rsidR="005A6762">
        <w:rPr>
          <w:rFonts w:cstheme="minorHAnsi"/>
        </w:rPr>
        <w:t xml:space="preserve">Działalność usługowa </w:t>
      </w:r>
      <w:r w:rsidR="00F94C03">
        <w:rPr>
          <w:rFonts w:cstheme="minorHAnsi"/>
        </w:rPr>
        <w:t xml:space="preserve"> </w:t>
      </w:r>
      <w:r w:rsidR="005A6762" w:rsidRPr="005A6762">
        <w:rPr>
          <w:rFonts w:cstheme="minorHAnsi"/>
          <w:b/>
          <w:i/>
        </w:rPr>
        <w:t>zmniejsza się</w:t>
      </w:r>
      <w:r w:rsidR="00F94C03">
        <w:rPr>
          <w:rFonts w:cstheme="minorHAnsi"/>
          <w:b/>
          <w:i/>
        </w:rPr>
        <w:t xml:space="preserve"> </w:t>
      </w:r>
      <w:r w:rsidRPr="0022285C">
        <w:rPr>
          <w:rFonts w:cstheme="minorHAnsi"/>
          <w:b/>
        </w:rPr>
        <w:t xml:space="preserve"> </w:t>
      </w:r>
      <w:r w:rsidRPr="0022285C">
        <w:rPr>
          <w:rFonts w:cstheme="minorHAnsi"/>
        </w:rPr>
        <w:t>wydatk</w:t>
      </w:r>
      <w:r w:rsidR="005A6762">
        <w:rPr>
          <w:rFonts w:cstheme="minorHAnsi"/>
        </w:rPr>
        <w:t xml:space="preserve">i </w:t>
      </w:r>
      <w:r w:rsidR="00F94C03">
        <w:rPr>
          <w:rFonts w:cstheme="minorHAnsi"/>
        </w:rPr>
        <w:t xml:space="preserve"> bieżąc</w:t>
      </w:r>
      <w:r w:rsidR="005A6762">
        <w:rPr>
          <w:rFonts w:cstheme="minorHAnsi"/>
        </w:rPr>
        <w:t>e</w:t>
      </w:r>
      <w:r w:rsidR="00F94C03">
        <w:rPr>
          <w:rFonts w:cstheme="minorHAnsi"/>
        </w:rPr>
        <w:t xml:space="preserve"> </w:t>
      </w:r>
      <w:r w:rsidR="005A6762">
        <w:rPr>
          <w:rFonts w:cstheme="minorHAnsi"/>
        </w:rPr>
        <w:t xml:space="preserve">o kwotę            </w:t>
      </w:r>
      <w:r w:rsidR="005A6762" w:rsidRPr="005A6762">
        <w:rPr>
          <w:rFonts w:cstheme="minorHAnsi"/>
          <w:b/>
        </w:rPr>
        <w:t>8</w:t>
      </w:r>
      <w:r w:rsidR="005A6762">
        <w:rPr>
          <w:rFonts w:cstheme="minorHAnsi"/>
          <w:b/>
        </w:rPr>
        <w:t>.000,00 zł</w:t>
      </w:r>
    </w:p>
    <w:p w:rsidR="009F4B2E" w:rsidRPr="00616685" w:rsidRDefault="009F4B2E" w:rsidP="009F4B2E">
      <w:pPr>
        <w:pStyle w:val="Akapitzlist"/>
        <w:ind w:left="502"/>
        <w:rPr>
          <w:rFonts w:cstheme="minorHAnsi"/>
        </w:rPr>
      </w:pPr>
      <w:r>
        <w:rPr>
          <w:rFonts w:cstheme="minorHAnsi"/>
        </w:rPr>
        <w:t xml:space="preserve">      </w:t>
      </w:r>
      <w:r w:rsidRPr="00616685">
        <w:rPr>
          <w:rFonts w:cstheme="minorHAnsi"/>
        </w:rPr>
        <w:t>Zmiana została wprowadzona w rozdzia</w:t>
      </w:r>
      <w:r w:rsidR="00F94C03"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E8256C" w:rsidRPr="00616685" w:rsidRDefault="00AF22D9" w:rsidP="00E8256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71004</w:t>
      </w:r>
      <w:r w:rsidR="00E8256C" w:rsidRPr="00616685">
        <w:rPr>
          <w:rFonts w:cstheme="minorHAnsi"/>
        </w:rPr>
        <w:t xml:space="preserve"> </w:t>
      </w:r>
      <w:r w:rsidR="005A6762">
        <w:rPr>
          <w:rFonts w:cstheme="minorHAnsi"/>
        </w:rPr>
        <w:t>Plany zagospodarowania przestrzennego</w:t>
      </w:r>
      <w:r w:rsidR="00E8256C" w:rsidRPr="00616685">
        <w:rPr>
          <w:rFonts w:cstheme="minorHAnsi"/>
          <w:i/>
        </w:rPr>
        <w:t xml:space="preserve"> </w:t>
      </w:r>
      <w:r w:rsidR="00E8256C" w:rsidRPr="00616685">
        <w:rPr>
          <w:rFonts w:cstheme="minorHAnsi"/>
          <w:b/>
        </w:rPr>
        <w:t xml:space="preserve"> </w:t>
      </w:r>
      <w:r w:rsidR="00E8256C" w:rsidRPr="00616685">
        <w:rPr>
          <w:rFonts w:cstheme="minorHAnsi"/>
        </w:rPr>
        <w:t>w paragraf</w:t>
      </w:r>
      <w:r w:rsidR="005A6762">
        <w:rPr>
          <w:rFonts w:cstheme="minorHAnsi"/>
        </w:rPr>
        <w:t>ie</w:t>
      </w:r>
      <w:r w:rsidR="00E8256C" w:rsidRPr="00616685">
        <w:rPr>
          <w:rFonts w:cstheme="minorHAnsi"/>
        </w:rPr>
        <w:t>:</w:t>
      </w:r>
      <w:r w:rsidR="00E8256C" w:rsidRPr="00616685">
        <w:rPr>
          <w:rFonts w:cstheme="minorHAnsi"/>
          <w:b/>
        </w:rPr>
        <w:t xml:space="preserve"> </w:t>
      </w:r>
    </w:p>
    <w:p w:rsidR="00DB491E" w:rsidRPr="00AF22D9" w:rsidRDefault="00F94C03" w:rsidP="00F94C03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</w:rPr>
      </w:pPr>
      <w:r w:rsidRPr="005A6762">
        <w:rPr>
          <w:rFonts w:cstheme="minorHAnsi"/>
        </w:rPr>
        <w:t>4300</w:t>
      </w:r>
      <w:r w:rsidRPr="00AF22D9">
        <w:rPr>
          <w:rFonts w:cstheme="minorHAnsi"/>
          <w:i/>
        </w:rPr>
        <w:t xml:space="preserve"> – </w:t>
      </w:r>
      <w:r w:rsidRPr="00AF22D9">
        <w:rPr>
          <w:rFonts w:cstheme="minorHAnsi"/>
        </w:rPr>
        <w:t>zmniejszono</w:t>
      </w:r>
      <w:r w:rsidRPr="00AF22D9">
        <w:rPr>
          <w:rFonts w:cstheme="minorHAnsi"/>
          <w:i/>
        </w:rPr>
        <w:t xml:space="preserve"> </w:t>
      </w:r>
      <w:r w:rsidRPr="00AF22D9">
        <w:rPr>
          <w:rFonts w:cstheme="minorHAnsi"/>
        </w:rPr>
        <w:t xml:space="preserve">o kwotę </w:t>
      </w:r>
      <w:r w:rsidRPr="005A6762">
        <w:rPr>
          <w:rFonts w:cstheme="minorHAnsi"/>
          <w:i/>
        </w:rPr>
        <w:t xml:space="preserve">(-) </w:t>
      </w:r>
      <w:r w:rsidR="005A6762" w:rsidRPr="005A6762">
        <w:rPr>
          <w:rFonts w:cstheme="minorHAnsi"/>
          <w:b/>
          <w:i/>
        </w:rPr>
        <w:t>8</w:t>
      </w:r>
      <w:r w:rsidR="00AF22D9" w:rsidRPr="005A6762">
        <w:rPr>
          <w:rFonts w:cstheme="minorHAnsi"/>
          <w:b/>
          <w:i/>
        </w:rPr>
        <w:t>.000</w:t>
      </w:r>
      <w:r w:rsidRPr="005A6762">
        <w:rPr>
          <w:rFonts w:cstheme="minorHAnsi"/>
          <w:b/>
          <w:i/>
        </w:rPr>
        <w:t>,00 zł</w:t>
      </w:r>
      <w:r w:rsidRPr="00AF22D9">
        <w:rPr>
          <w:rFonts w:cstheme="minorHAnsi"/>
          <w:b/>
          <w:i/>
        </w:rPr>
        <w:t xml:space="preserve">  </w:t>
      </w:r>
    </w:p>
    <w:p w:rsidR="00AF22D9" w:rsidRPr="00AF22D9" w:rsidRDefault="00AF22D9" w:rsidP="005A67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Zmian dokonano na wniosek Kierownika Wydziału </w:t>
      </w:r>
      <w:r w:rsidR="005A6762">
        <w:rPr>
          <w:rFonts w:cstheme="minorHAnsi"/>
        </w:rPr>
        <w:t>Gospodarowania Mieniem i Planowania Przestrzennego</w:t>
      </w:r>
    </w:p>
    <w:p w:rsidR="00DB491E" w:rsidRPr="00616685" w:rsidRDefault="00DB491E" w:rsidP="00DB491E">
      <w:pPr>
        <w:spacing w:after="0" w:line="240" w:lineRule="auto"/>
        <w:rPr>
          <w:rFonts w:cstheme="minorHAnsi"/>
        </w:rPr>
      </w:pPr>
    </w:p>
    <w:p w:rsidR="00DB491E" w:rsidRPr="001E3B0D" w:rsidRDefault="00DB491E" w:rsidP="009F4B2E">
      <w:pPr>
        <w:spacing w:after="0" w:line="240" w:lineRule="auto"/>
        <w:jc w:val="both"/>
        <w:rPr>
          <w:rStyle w:val="Wyrnienieintensywne"/>
          <w:rFonts w:cstheme="minorHAnsi"/>
          <w:b w:val="0"/>
          <w:bCs w:val="0"/>
          <w:iCs w:val="0"/>
        </w:rPr>
      </w:pPr>
      <w:r w:rsidRPr="00616685">
        <w:rPr>
          <w:rFonts w:cstheme="minorHAnsi"/>
        </w:rPr>
        <w:t>Przyjęcie autopoprawki spowoduje zmianę danych w odpowiednich załącznikach</w:t>
      </w:r>
      <w:r w:rsidR="005A6762">
        <w:rPr>
          <w:rFonts w:cstheme="minorHAnsi"/>
        </w:rPr>
        <w:t xml:space="preserve"> (Załącznik nr 2 )</w:t>
      </w:r>
      <w:r w:rsidR="005A6762">
        <w:rPr>
          <w:rFonts w:cstheme="minorHAnsi"/>
        </w:rPr>
        <w:br/>
      </w:r>
      <w:r w:rsidRPr="00616685">
        <w:rPr>
          <w:rFonts w:cstheme="minorHAnsi"/>
        </w:rPr>
        <w:t xml:space="preserve"> </w:t>
      </w:r>
      <w:r w:rsidR="009F4B2E">
        <w:rPr>
          <w:rFonts w:cstheme="minorHAnsi"/>
        </w:rPr>
        <w:t xml:space="preserve">do </w:t>
      </w:r>
      <w:r w:rsidRPr="00616685">
        <w:rPr>
          <w:rFonts w:cstheme="minorHAnsi"/>
        </w:rPr>
        <w:t xml:space="preserve">Uchwały budżetowej  </w:t>
      </w:r>
      <w:bookmarkStart w:id="0" w:name="_GoBack"/>
      <w:r w:rsidRPr="001E3B0D">
        <w:rPr>
          <w:rFonts w:cstheme="minorHAnsi"/>
        </w:rPr>
        <w:t>Gminy Rogoźno na 2024 r</w:t>
      </w:r>
      <w:r w:rsidR="009F4B2E" w:rsidRPr="001E3B0D">
        <w:rPr>
          <w:rFonts w:cstheme="minorHAnsi"/>
        </w:rPr>
        <w:t>ok.</w:t>
      </w:r>
      <w:r w:rsidRPr="001E3B0D">
        <w:rPr>
          <w:rFonts w:cstheme="minorHAnsi"/>
        </w:rPr>
        <w:t xml:space="preserve">     </w:t>
      </w:r>
    </w:p>
    <w:bookmarkEnd w:id="0"/>
    <w:p w:rsidR="00E24CE4" w:rsidRPr="001E3B0D" w:rsidRDefault="00E24CE4" w:rsidP="009F4B2E">
      <w:pPr>
        <w:jc w:val="both"/>
        <w:rPr>
          <w:rFonts w:cstheme="minorHAnsi"/>
        </w:rPr>
      </w:pPr>
    </w:p>
    <w:sectPr w:rsidR="00E24CE4" w:rsidRPr="001E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3652351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26A24445"/>
    <w:multiLevelType w:val="hybridMultilevel"/>
    <w:tmpl w:val="788CFA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3618034D"/>
    <w:multiLevelType w:val="hybridMultilevel"/>
    <w:tmpl w:val="20801ED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586C6B8E"/>
    <w:multiLevelType w:val="hybridMultilevel"/>
    <w:tmpl w:val="03BA3304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8A46462"/>
    <w:multiLevelType w:val="hybridMultilevel"/>
    <w:tmpl w:val="C1D8176E"/>
    <w:lvl w:ilvl="0" w:tplc="1F80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70F22"/>
    <w:multiLevelType w:val="hybridMultilevel"/>
    <w:tmpl w:val="8C84186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5C557050"/>
    <w:multiLevelType w:val="hybridMultilevel"/>
    <w:tmpl w:val="D86E753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80583"/>
    <w:multiLevelType w:val="hybridMultilevel"/>
    <w:tmpl w:val="25404F4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>
    <w:nsid w:val="700672D8"/>
    <w:multiLevelType w:val="hybridMultilevel"/>
    <w:tmpl w:val="376C9D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7"/>
  </w:num>
  <w:num w:numId="15">
    <w:abstractNumId w:val="20"/>
  </w:num>
  <w:num w:numId="16">
    <w:abstractNumId w:val="6"/>
  </w:num>
  <w:num w:numId="17">
    <w:abstractNumId w:val="7"/>
  </w:num>
  <w:num w:numId="18">
    <w:abstractNumId w:val="11"/>
  </w:num>
  <w:num w:numId="19">
    <w:abstractNumId w:val="9"/>
  </w:num>
  <w:num w:numId="20">
    <w:abstractNumId w:val="3"/>
  </w:num>
  <w:num w:numId="21">
    <w:abstractNumId w:val="12"/>
  </w:num>
  <w:num w:numId="22">
    <w:abstractNumId w:val="15"/>
  </w:num>
  <w:num w:numId="23">
    <w:abstractNumId w:val="18"/>
  </w:num>
  <w:num w:numId="24">
    <w:abstractNumId w:val="14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118AE"/>
    <w:rsid w:val="00075AF2"/>
    <w:rsid w:val="00076524"/>
    <w:rsid w:val="000C63BE"/>
    <w:rsid w:val="00133CFC"/>
    <w:rsid w:val="001E0D7C"/>
    <w:rsid w:val="001E3B0D"/>
    <w:rsid w:val="00203609"/>
    <w:rsid w:val="0022285C"/>
    <w:rsid w:val="00273C47"/>
    <w:rsid w:val="00275C40"/>
    <w:rsid w:val="002F0878"/>
    <w:rsid w:val="003C1B4F"/>
    <w:rsid w:val="0041276F"/>
    <w:rsid w:val="00416C7C"/>
    <w:rsid w:val="00466AEB"/>
    <w:rsid w:val="00520BD7"/>
    <w:rsid w:val="00541A7F"/>
    <w:rsid w:val="005A6762"/>
    <w:rsid w:val="006025F8"/>
    <w:rsid w:val="00616685"/>
    <w:rsid w:val="00672FC3"/>
    <w:rsid w:val="006A0A69"/>
    <w:rsid w:val="007C14B6"/>
    <w:rsid w:val="00886590"/>
    <w:rsid w:val="00896C4F"/>
    <w:rsid w:val="009F4B2E"/>
    <w:rsid w:val="00A32033"/>
    <w:rsid w:val="00A47F38"/>
    <w:rsid w:val="00A544A5"/>
    <w:rsid w:val="00AC6453"/>
    <w:rsid w:val="00AF1192"/>
    <w:rsid w:val="00AF22D9"/>
    <w:rsid w:val="00C36CF1"/>
    <w:rsid w:val="00C515B2"/>
    <w:rsid w:val="00C660AA"/>
    <w:rsid w:val="00D941FD"/>
    <w:rsid w:val="00DB491E"/>
    <w:rsid w:val="00DB6F05"/>
    <w:rsid w:val="00E24CE4"/>
    <w:rsid w:val="00E8256C"/>
    <w:rsid w:val="00E92FFB"/>
    <w:rsid w:val="00EC4FB9"/>
    <w:rsid w:val="00F109AE"/>
    <w:rsid w:val="00F421C0"/>
    <w:rsid w:val="00F463FB"/>
    <w:rsid w:val="00F6750A"/>
    <w:rsid w:val="00F94C03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316A-0A87-4195-802F-25CBC840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4</cp:revision>
  <cp:lastPrinted>2024-10-20T11:33:00Z</cp:lastPrinted>
  <dcterms:created xsi:type="dcterms:W3CDTF">2024-10-23T11:25:00Z</dcterms:created>
  <dcterms:modified xsi:type="dcterms:W3CDTF">2024-10-23T11:47:00Z</dcterms:modified>
</cp:coreProperties>
</file>