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10 września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.................... 2024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wyrażenia zgody na sprzedaż działki nr 479, położonej w obrębie ROGOŹNO w trybie bezprzetargowym na rzecz użytkownika wieczystego, który nie wywiązał się z postanowień umowy o oddanie gruntu w użytkowanie wieczyste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art.18 ust.2 pkt 9 lit. a ustawy z dnia 8 marca 1990 r. o samorządzie gminnym (t.j. Dz.U. 2024 r. poz. 609 z późn. zm.), art.13 ust. 1, art.37 ust. 2 pkt 5 ustawy z dnia 21 sierpnia 1997 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gospodarce nieruchomościami (t.j. Dz.U. 2024 r. poz. 1145), w związku z §2 ust.2 Uchwały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XC/970/2023 Rady Miejskiej w Rogoźnie z dnia 28 grudnia 2023 r. w sprawie zasad przeznaczania do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sprzedaży nieruchomości gruntowych oddanych w użytkowanie wieczyste oraz szczegółowe wytyczne sprzedaży nieruchomości gruntowych na rzecz ich użytkowników wieczystych (Dz. Urz. Woj. Wlkp., poz. 430 z dn. 10.01.2024 r.) Rada Miejska w Rogoźnie uchwala,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Wyraża się zgodę na sprzedaż, w trybie bezprzetargowym prawa własności niezabudowanej działki gruntu oznaczonej ewidencyjnie nr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479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o pow.0,0372ha, położonej w Rogoźnie przy ul. Miodowej (obręb ROGOŹNO), na rzecz użytkownika wieczystego, który nie wywiązał się z postanowień umowy o oddanie gruntu w użytkowanie wieczyste. 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 życie z 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</w:rPr>
        <w:t xml:space="preserve">Rada Miejska w §2 ust. 2 Uchwały Nr XC/970/2023 Rady Miejskiej w Rogoźnie z dnia 28 grudnia 2023 r. w sprawie zasad przeznaczania do sprzedaży nieruchomości gruntowych oddanych w użytkowanie wieczyste oraz szczegółowe wytyczne sprzedaży nieruchomości gruntowych na rzecz ich użytkowników wieczystych, zastrzegła do swej kompetencji </w:t>
      </w:r>
      <w:r>
        <w:rPr>
          <w:color w:val="000000"/>
          <w:szCs w:val="20"/>
          <w:shd w:val="clear" w:color="auto" w:fill="FFFFFF"/>
        </w:rPr>
        <w:t xml:space="preserve">między innymi </w:t>
      </w:r>
      <w:r>
        <w:rPr>
          <w:color w:val="000000"/>
          <w:szCs w:val="20"/>
          <w:shd w:val="clear" w:color="auto" w:fill="FFFFFF"/>
        </w:rPr>
        <w:t xml:space="preserve">zgodę na sprzedaż prawa własności nieruchomości w trybie bezprzetargowym na rzecz użytkowników wieczystych, którzy nie wywiązali się z postanowień umów o oddanie gruntu w użytkowanie wieczyste, tj. </w:t>
      </w:r>
      <w:r>
        <w:rPr>
          <w:color w:val="000000"/>
          <w:szCs w:val="20"/>
          <w:shd w:val="clear" w:color="auto" w:fill="FFFFFF"/>
        </w:rPr>
        <w:t xml:space="preserve">nieruchomości </w:t>
      </w:r>
      <w:r>
        <w:rPr>
          <w:color w:val="000000"/>
          <w:szCs w:val="20"/>
          <w:shd w:val="clear" w:color="auto" w:fill="FFFFFF"/>
        </w:rPr>
        <w:t>nie zostały zagospodarowanie zgodnie z</w:t>
      </w:r>
      <w:r>
        <w:rPr>
          <w:color w:val="000000"/>
          <w:szCs w:val="20"/>
          <w:shd w:val="clear" w:color="auto" w:fill="FFFFFF"/>
        </w:rPr>
        <w:t> </w:t>
      </w:r>
      <w:r>
        <w:rPr>
          <w:color w:val="000000"/>
          <w:szCs w:val="20"/>
          <w:shd w:val="clear" w:color="auto" w:fill="FFFFFF"/>
        </w:rPr>
        <w:t>postanowieniami umów o</w:t>
      </w:r>
      <w:r>
        <w:rPr>
          <w:color w:val="000000"/>
          <w:szCs w:val="20"/>
          <w:shd w:val="clear" w:color="auto" w:fill="FFFFFF"/>
        </w:rPr>
        <w:t> </w:t>
      </w:r>
      <w:r>
        <w:rPr>
          <w:color w:val="000000"/>
          <w:szCs w:val="20"/>
          <w:shd w:val="clear" w:color="auto" w:fill="FFFFFF"/>
        </w:rPr>
        <w:t>oddanie gruntów w użytkowanie wieczyste.</w:t>
      </w:r>
      <w:r>
        <w:rPr>
          <w:color w:val="000000"/>
          <w:szCs w:val="20"/>
          <w:shd w:val="clear" w:color="auto" w:fill="FFFFFF"/>
        </w:rPr>
        <w:t xml:space="preserve">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ab/>
        <w:t>Gminna działka 479 (obręb ROGOŹNO), została oddania w użytkowanie wieczyste aktem notarialnym Rep. A nr 764/91 z dnia 28 lutego 1991 r. w Państwowym Biurze Notarialnym w Chodzieży, Oddział w Wągrowcu przed pełniącą obowiązki notariusza Katarzyną Sokołowską, celem</w:t>
      </w:r>
      <w:r>
        <w:rPr>
          <w:color w:val="000000"/>
          <w:szCs w:val="20"/>
          <w:shd w:val="clear" w:color="auto" w:fill="FFFFFF"/>
        </w:rPr>
        <w:t>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- </w:t>
      </w:r>
      <w:r>
        <w:rPr>
          <w:color w:val="000000"/>
          <w:szCs w:val="20"/>
          <w:shd w:val="clear" w:color="auto" w:fill="FFFFFF"/>
        </w:rPr>
        <w:t>rozpoczęcia budowy domu mieszkalnego w okresie dwóch lat, a zakończenia budowy w terminie lat pięciu, licząc od dnia dzisiejszego, przy czym przez rozpoczęcie budowy rozumie się wzniesienie przynajmniej fundamentów</w:t>
      </w:r>
      <w:r>
        <w:rPr>
          <w:color w:val="000000"/>
          <w:szCs w:val="20"/>
          <w:shd w:val="clear" w:color="auto" w:fill="FFFFFF"/>
        </w:rPr>
        <w:t xml:space="preserve">,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- </w:t>
      </w:r>
      <w:r>
        <w:rPr>
          <w:color w:val="000000"/>
          <w:szCs w:val="20"/>
          <w:shd w:val="clear" w:color="auto" w:fill="FFFFFF"/>
        </w:rPr>
        <w:t>utrzym</w:t>
      </w:r>
      <w:r>
        <w:rPr>
          <w:color w:val="000000"/>
          <w:szCs w:val="20"/>
          <w:shd w:val="clear" w:color="auto" w:fill="FFFFFF"/>
        </w:rPr>
        <w:t>ania</w:t>
      </w:r>
      <w:r>
        <w:rPr>
          <w:color w:val="000000"/>
          <w:szCs w:val="20"/>
          <w:shd w:val="clear" w:color="auto" w:fill="FFFFFF"/>
        </w:rPr>
        <w:t xml:space="preserve"> wzniesion</w:t>
      </w:r>
      <w:r>
        <w:rPr>
          <w:color w:val="000000"/>
          <w:szCs w:val="20"/>
          <w:shd w:val="clear" w:color="auto" w:fill="FFFFFF"/>
        </w:rPr>
        <w:t>eg</w:t>
      </w:r>
      <w:r>
        <w:rPr>
          <w:color w:val="000000"/>
          <w:szCs w:val="20"/>
          <w:shd w:val="clear" w:color="auto" w:fill="FFFFFF"/>
        </w:rPr>
        <w:t>o</w:t>
      </w:r>
      <w:r>
        <w:rPr>
          <w:color w:val="000000"/>
          <w:szCs w:val="20"/>
          <w:shd w:val="clear" w:color="auto" w:fill="FFFFFF"/>
        </w:rPr>
        <w:t xml:space="preserve"> budyn</w:t>
      </w:r>
      <w:r>
        <w:rPr>
          <w:color w:val="000000"/>
          <w:szCs w:val="20"/>
          <w:shd w:val="clear" w:color="auto" w:fill="FFFFFF"/>
        </w:rPr>
        <w:t>k</w:t>
      </w:r>
      <w:r>
        <w:rPr>
          <w:color w:val="000000"/>
          <w:szCs w:val="20"/>
          <w:shd w:val="clear" w:color="auto" w:fill="FFFFFF"/>
        </w:rPr>
        <w:t>u</w:t>
      </w:r>
      <w:r>
        <w:rPr>
          <w:color w:val="000000"/>
          <w:szCs w:val="20"/>
          <w:shd w:val="clear" w:color="auto" w:fill="FFFFFF"/>
        </w:rPr>
        <w:t xml:space="preserve"> w nale</w:t>
      </w:r>
      <w:r>
        <w:rPr>
          <w:color w:val="000000"/>
          <w:szCs w:val="20"/>
          <w:shd w:val="clear" w:color="auto" w:fill="FFFFFF"/>
        </w:rPr>
        <w:t>ż</w:t>
      </w:r>
      <w:r>
        <w:rPr>
          <w:color w:val="000000"/>
          <w:szCs w:val="20"/>
          <w:shd w:val="clear" w:color="auto" w:fill="FFFFFF"/>
        </w:rPr>
        <w:t>ytym stanie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</w:rPr>
        <w:t xml:space="preserve"> a w razie zniszczenia lub rozbiórki odbudow</w:t>
      </w:r>
      <w:r>
        <w:rPr>
          <w:color w:val="000000"/>
          <w:szCs w:val="20"/>
          <w:shd w:val="clear" w:color="auto" w:fill="FFFFFF"/>
        </w:rPr>
        <w:t>ania</w:t>
      </w:r>
      <w:r>
        <w:rPr>
          <w:color w:val="000000"/>
          <w:szCs w:val="20"/>
          <w:shd w:val="clear" w:color="auto" w:fill="FFFFFF"/>
        </w:rPr>
        <w:t xml:space="preserve"> go w ciągu lat trzech,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- </w:t>
      </w:r>
      <w:r>
        <w:rPr>
          <w:color w:val="000000"/>
          <w:szCs w:val="20"/>
          <w:shd w:val="clear" w:color="auto" w:fill="FFFFFF"/>
        </w:rPr>
        <w:t>ujawn</w:t>
      </w:r>
      <w:r>
        <w:rPr>
          <w:color w:val="000000"/>
          <w:szCs w:val="20"/>
          <w:shd w:val="clear" w:color="auto" w:fill="FFFFFF"/>
        </w:rPr>
        <w:t>ienia</w:t>
      </w:r>
      <w:r>
        <w:rPr>
          <w:color w:val="000000"/>
          <w:szCs w:val="20"/>
          <w:shd w:val="clear" w:color="auto" w:fill="FFFFFF"/>
        </w:rPr>
        <w:t xml:space="preserve"> w księdze wieczystej wzniesio</w:t>
      </w:r>
      <w:r>
        <w:rPr>
          <w:color w:val="000000"/>
          <w:szCs w:val="20"/>
          <w:shd w:val="clear" w:color="auto" w:fill="FFFFFF"/>
        </w:rPr>
        <w:t>nego</w:t>
      </w:r>
      <w:r>
        <w:rPr>
          <w:color w:val="000000"/>
          <w:szCs w:val="20"/>
          <w:shd w:val="clear" w:color="auto" w:fill="FFFFFF"/>
        </w:rPr>
        <w:t xml:space="preserve"> budyn</w:t>
      </w:r>
      <w:r>
        <w:rPr>
          <w:color w:val="000000"/>
          <w:szCs w:val="20"/>
          <w:shd w:val="clear" w:color="auto" w:fill="FFFFFF"/>
        </w:rPr>
        <w:t>ku</w:t>
      </w:r>
      <w:r>
        <w:rPr>
          <w:color w:val="000000"/>
          <w:szCs w:val="20"/>
          <w:shd w:val="clear" w:color="auto" w:fill="FFFFFF"/>
        </w:rPr>
        <w:t xml:space="preserve"> z chwilą zakończenia budowy.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20"/>
        <w:contextualSpacing w:val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Użytkownik wieczysty działki nr 479 (obręb ROGOŹNO) oraz jego następca prawny do dnia dzisiejszego nie wywiązali się z postanowień umowy o oddanie gruntu w użytkowanie wieczyste. Użytkownik wieczysty </w:t>
      </w:r>
      <w:r>
        <w:rPr>
          <w:color w:val="000000"/>
          <w:szCs w:val="20"/>
          <w:shd w:val="clear" w:color="auto" w:fill="FFFFFF"/>
        </w:rPr>
        <w:t xml:space="preserve">niezabudowanej </w:t>
      </w:r>
      <w:r>
        <w:rPr>
          <w:color w:val="000000"/>
          <w:szCs w:val="20"/>
          <w:shd w:val="clear" w:color="auto" w:fill="FFFFFF"/>
        </w:rPr>
        <w:t>działki nr 479 nie zalega z opłatami z tytułu opłat rocznych za użytkowanie wieczyste</w:t>
      </w:r>
      <w:r>
        <w:rPr>
          <w:color w:val="000000"/>
          <w:szCs w:val="20"/>
          <w:shd w:val="clear" w:color="auto" w:fill="FFFFFF"/>
        </w:rPr>
        <w:t>.</w:t>
      </w:r>
      <w:r>
        <w:rPr>
          <w:color w:val="000000"/>
          <w:szCs w:val="20"/>
          <w:shd w:val="clear" w:color="auto" w:fill="FFFFFF"/>
        </w:rPr>
        <w:t xml:space="preserve">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20"/>
        <w:contextualSpacing w:val="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 nawiązaniu do §2 ust.2 Uchwały Nr XC/970/2023 Rady Miejskiej w Rogo</w:t>
      </w:r>
      <w:r>
        <w:rPr>
          <w:color w:val="000000"/>
          <w:szCs w:val="20"/>
          <w:shd w:val="clear" w:color="auto" w:fill="FFFFFF"/>
        </w:rPr>
        <w:t>ź</w:t>
      </w:r>
      <w:r>
        <w:rPr>
          <w:color w:val="000000"/>
          <w:szCs w:val="20"/>
          <w:shd w:val="clear" w:color="auto" w:fill="FFFFFF"/>
        </w:rPr>
        <w:t>nie z dnia 28</w:t>
      </w:r>
      <w:r>
        <w:rPr>
          <w:color w:val="000000"/>
          <w:szCs w:val="20"/>
          <w:shd w:val="clear" w:color="auto" w:fill="FFFFFF"/>
        </w:rPr>
        <w:t> </w:t>
      </w:r>
      <w:r>
        <w:rPr>
          <w:color w:val="000000"/>
          <w:szCs w:val="20"/>
          <w:shd w:val="clear" w:color="auto" w:fill="FFFFFF"/>
        </w:rPr>
        <w:t xml:space="preserve">grudnia 2023 r. </w:t>
      </w:r>
      <w:r>
        <w:rPr>
          <w:color w:val="000000"/>
          <w:szCs w:val="20"/>
          <w:shd w:val="clear" w:color="auto" w:fill="FFFFFF"/>
        </w:rPr>
        <w:t>oraz w związku z faktem niespełnienia warunków zagospodarowania oddanej nieruchomości w użytkowanie wieczyste, podjęcie przez Radę Miejską niniejszej uchwały jest mo</w:t>
      </w:r>
      <w:r>
        <w:rPr>
          <w:color w:val="000000"/>
          <w:szCs w:val="20"/>
          <w:shd w:val="clear" w:color="auto" w:fill="FFFFFF"/>
        </w:rPr>
        <w:t>ż</w:t>
      </w:r>
      <w:r>
        <w:rPr>
          <w:color w:val="000000"/>
          <w:szCs w:val="20"/>
          <w:shd w:val="clear" w:color="auto" w:fill="FFFFFF"/>
        </w:rPr>
        <w:t xml:space="preserve">liwe.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720"/>
        <w:contextualSpacing w:val="0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drawing>
          <wp:inline>
            <wp:extent cx="6006465" cy="280987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6465" cy="280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footerReference w:type="default" r:id="rId6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B48C3AA8-FB54-4F74-A9D1-040021B08BD0.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B48C3AA8-FB54-4F74-A9D1-040021B08BD0.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image" Target="media/image1.png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sprzedaż działki nr 479, położonej w obrębie ROGOŹNO w trybie bezprzetargowym na rzecz użytkownika wieczystego, który nie wywiązał się z postanowień umowy o oddanie gruntu w użytkowanie wieczyste</dc:subject>
  <dc:creator>amazur</dc:creator>
  <cp:lastModifiedBy>amazur</cp:lastModifiedBy>
  <cp:revision>1</cp:revision>
  <dcterms:created xsi:type="dcterms:W3CDTF">2024-09-10T08:05:19Z</dcterms:created>
  <dcterms:modified xsi:type="dcterms:W3CDTF">2024-09-10T08:05:19Z</dcterms:modified>
  <cp:category>Akt prawny</cp:category>
</cp:coreProperties>
</file>