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2" w:rsidRDefault="00140BE2" w:rsidP="00140BE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BE2" w:rsidRDefault="00140BE2" w:rsidP="00140BE2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0BE2" w:rsidRDefault="00140BE2" w:rsidP="00140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72573C">
        <w:rPr>
          <w:sz w:val="28"/>
          <w:szCs w:val="28"/>
        </w:rPr>
        <w:t>IV</w:t>
      </w:r>
      <w:r>
        <w:rPr>
          <w:sz w:val="28"/>
          <w:szCs w:val="28"/>
        </w:rPr>
        <w:t>/</w:t>
      </w:r>
      <w:r w:rsidR="0072573C">
        <w:rPr>
          <w:sz w:val="28"/>
          <w:szCs w:val="28"/>
        </w:rPr>
        <w:t>…./2024</w:t>
      </w:r>
    </w:p>
    <w:p w:rsidR="00140BE2" w:rsidRDefault="00140BE2" w:rsidP="00140BE2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Rogoźnie</w:t>
      </w:r>
    </w:p>
    <w:p w:rsidR="00140BE2" w:rsidRDefault="00140BE2" w:rsidP="00140BE2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2</w:t>
      </w:r>
      <w:r w:rsidR="0072573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2573C">
        <w:rPr>
          <w:sz w:val="28"/>
          <w:szCs w:val="28"/>
        </w:rPr>
        <w:t>czerwca 2024</w:t>
      </w:r>
      <w:r>
        <w:rPr>
          <w:sz w:val="28"/>
          <w:szCs w:val="28"/>
        </w:rPr>
        <w:t xml:space="preserve"> roku</w:t>
      </w:r>
    </w:p>
    <w:p w:rsidR="00140BE2" w:rsidRDefault="00140BE2" w:rsidP="00140BE2">
      <w:pPr>
        <w:jc w:val="both"/>
        <w:rPr>
          <w:sz w:val="28"/>
          <w:szCs w:val="28"/>
        </w:rPr>
      </w:pPr>
    </w:p>
    <w:p w:rsidR="00140BE2" w:rsidRPr="00967817" w:rsidRDefault="00140BE2" w:rsidP="00140BE2">
      <w:pPr>
        <w:jc w:val="both"/>
      </w:pPr>
    </w:p>
    <w:p w:rsidR="00140BE2" w:rsidRDefault="00140BE2" w:rsidP="00140BE2">
      <w:pPr>
        <w:jc w:val="both"/>
      </w:pPr>
      <w:r w:rsidRPr="00967817">
        <w:t>w sprawie udzielenia dotacji</w:t>
      </w:r>
      <w:r>
        <w:t xml:space="preserve"> na sfinansowanie prac konserwatorskich, restauratorskich </w:t>
      </w:r>
      <w:r>
        <w:br/>
        <w:t>przy zabytku wpisanym do rejestru zabytków</w:t>
      </w:r>
    </w:p>
    <w:p w:rsidR="00140BE2" w:rsidRDefault="00140BE2" w:rsidP="00140BE2">
      <w:pPr>
        <w:jc w:val="both"/>
      </w:pPr>
    </w:p>
    <w:p w:rsidR="00140BE2" w:rsidRDefault="00140BE2" w:rsidP="00140BE2">
      <w:pPr>
        <w:jc w:val="both"/>
      </w:pPr>
    </w:p>
    <w:p w:rsidR="00140BE2" w:rsidRDefault="00140BE2" w:rsidP="00140BE2">
      <w:pPr>
        <w:jc w:val="both"/>
        <w:rPr>
          <w:b/>
          <w:sz w:val="20"/>
          <w:szCs w:val="20"/>
        </w:rPr>
      </w:pPr>
      <w:r>
        <w:tab/>
      </w:r>
      <w:r>
        <w:tab/>
      </w:r>
      <w:r w:rsidRPr="00270E60">
        <w:rPr>
          <w:sz w:val="20"/>
          <w:szCs w:val="20"/>
        </w:rPr>
        <w:t xml:space="preserve">Na podstawie art. 18 ust 2 pkt 15 ustawy z dnia 8 marca 1990 r. o samorządzie gminnym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270E60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="0072573C">
        <w:rPr>
          <w:sz w:val="20"/>
          <w:szCs w:val="20"/>
        </w:rPr>
        <w:t>U. z 2024</w:t>
      </w:r>
      <w:r w:rsidRPr="00270E60">
        <w:rPr>
          <w:sz w:val="20"/>
          <w:szCs w:val="20"/>
        </w:rPr>
        <w:t xml:space="preserve"> r.   poz.</w:t>
      </w:r>
      <w:r>
        <w:rPr>
          <w:sz w:val="20"/>
          <w:szCs w:val="20"/>
        </w:rPr>
        <w:t xml:space="preserve"> </w:t>
      </w:r>
      <w:r w:rsidR="0072573C">
        <w:rPr>
          <w:sz w:val="20"/>
          <w:szCs w:val="20"/>
        </w:rPr>
        <w:t>609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270E60">
        <w:rPr>
          <w:sz w:val="20"/>
          <w:szCs w:val="20"/>
        </w:rPr>
        <w:t>) w związku z art. 81 ust. 1 ustawy z dnia 23 lipca 2003 r. o ochronie zabytków i opiece nad zabytkami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270E60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270E60">
        <w:rPr>
          <w:sz w:val="20"/>
          <w:szCs w:val="20"/>
        </w:rPr>
        <w:t xml:space="preserve">U. z </w:t>
      </w:r>
      <w:r w:rsidR="0072573C">
        <w:rPr>
          <w:sz w:val="20"/>
          <w:szCs w:val="20"/>
        </w:rPr>
        <w:t>2021</w:t>
      </w:r>
      <w:r w:rsidRPr="00270E60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., </w:t>
      </w:r>
      <w:r w:rsidRPr="00270E60">
        <w:rPr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="0072573C">
        <w:rPr>
          <w:sz w:val="20"/>
          <w:szCs w:val="20"/>
        </w:rPr>
        <w:t>710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 w:rsidRPr="00270E60">
        <w:rPr>
          <w:sz w:val="20"/>
          <w:szCs w:val="20"/>
        </w:rPr>
        <w:t xml:space="preserve"> oraz § </w:t>
      </w:r>
      <w:r>
        <w:rPr>
          <w:sz w:val="20"/>
          <w:szCs w:val="20"/>
        </w:rPr>
        <w:t>6</w:t>
      </w:r>
      <w:r w:rsidRPr="00270E60">
        <w:rPr>
          <w:sz w:val="20"/>
          <w:szCs w:val="20"/>
        </w:rPr>
        <w:t xml:space="preserve"> Uchwały </w:t>
      </w:r>
      <w:r w:rsidR="008C4ADC">
        <w:rPr>
          <w:sz w:val="20"/>
          <w:szCs w:val="20"/>
        </w:rPr>
        <w:br/>
      </w:r>
      <w:r w:rsidRPr="005B045E">
        <w:rPr>
          <w:sz w:val="20"/>
          <w:szCs w:val="20"/>
        </w:rPr>
        <w:t xml:space="preserve">Nr </w:t>
      </w:r>
      <w:r>
        <w:rPr>
          <w:sz w:val="20"/>
          <w:szCs w:val="20"/>
        </w:rPr>
        <w:t>XXVII/259/2016</w:t>
      </w:r>
      <w:r w:rsidRPr="00270E60">
        <w:rPr>
          <w:sz w:val="20"/>
          <w:szCs w:val="20"/>
        </w:rPr>
        <w:t xml:space="preserve"> Rady Miejskiej w Rogoźnie z dnia </w:t>
      </w:r>
      <w:r>
        <w:rPr>
          <w:sz w:val="20"/>
          <w:szCs w:val="20"/>
        </w:rPr>
        <w:t>22 czerwca 2016</w:t>
      </w:r>
      <w:r w:rsidR="001A6F59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 w:rsidRPr="00270E60">
        <w:rPr>
          <w:sz w:val="20"/>
          <w:szCs w:val="20"/>
        </w:rPr>
        <w:t xml:space="preserve"> w sprawie określenia zasad udzielania dotacji na sfinansowanie prac konserwatorskich, restauratorskich lub robót budowlanych </w:t>
      </w:r>
      <w:r>
        <w:rPr>
          <w:sz w:val="20"/>
          <w:szCs w:val="20"/>
        </w:rPr>
        <w:br/>
      </w:r>
      <w:r w:rsidRPr="00270E60">
        <w:rPr>
          <w:sz w:val="20"/>
          <w:szCs w:val="20"/>
        </w:rPr>
        <w:t>przy zabytku wpisanym do rejestru zabytków (Dz.</w:t>
      </w:r>
      <w:r>
        <w:rPr>
          <w:sz w:val="20"/>
          <w:szCs w:val="20"/>
        </w:rPr>
        <w:t xml:space="preserve"> </w:t>
      </w:r>
      <w:r w:rsidRPr="00270E60">
        <w:rPr>
          <w:sz w:val="20"/>
          <w:szCs w:val="20"/>
        </w:rPr>
        <w:t>Urz.</w:t>
      </w:r>
      <w:r>
        <w:rPr>
          <w:sz w:val="20"/>
          <w:szCs w:val="20"/>
        </w:rPr>
        <w:t xml:space="preserve"> </w:t>
      </w:r>
      <w:r w:rsidRPr="00270E60">
        <w:rPr>
          <w:sz w:val="20"/>
          <w:szCs w:val="20"/>
        </w:rPr>
        <w:t>Woj.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Wielk</w:t>
      </w:r>
      <w:proofErr w:type="spellEnd"/>
      <w:r>
        <w:rPr>
          <w:sz w:val="20"/>
          <w:szCs w:val="20"/>
        </w:rPr>
        <w:t>. z 2016 r.</w:t>
      </w:r>
      <w:r w:rsidRPr="00270E60">
        <w:rPr>
          <w:sz w:val="20"/>
          <w:szCs w:val="20"/>
        </w:rPr>
        <w:t xml:space="preserve"> </w:t>
      </w:r>
      <w:r w:rsidRPr="001D076D">
        <w:rPr>
          <w:sz w:val="20"/>
          <w:szCs w:val="20"/>
        </w:rPr>
        <w:t xml:space="preserve">poz. </w:t>
      </w:r>
      <w:r>
        <w:rPr>
          <w:sz w:val="20"/>
          <w:szCs w:val="20"/>
        </w:rPr>
        <w:t>4107</w:t>
      </w:r>
      <w:r w:rsidRPr="001D076D">
        <w:rPr>
          <w:sz w:val="20"/>
          <w:szCs w:val="20"/>
        </w:rPr>
        <w:t>)</w:t>
      </w:r>
    </w:p>
    <w:p w:rsidR="00140BE2" w:rsidRDefault="00140BE2" w:rsidP="00140BE2">
      <w:pPr>
        <w:jc w:val="both"/>
        <w:rPr>
          <w:b/>
        </w:rPr>
      </w:pPr>
    </w:p>
    <w:p w:rsidR="00140BE2" w:rsidRDefault="00140BE2" w:rsidP="00140BE2">
      <w:pPr>
        <w:jc w:val="both"/>
        <w:rPr>
          <w:b/>
        </w:rPr>
      </w:pPr>
      <w:r w:rsidRPr="00E50237">
        <w:rPr>
          <w:b/>
        </w:rPr>
        <w:t>Rada Miejska w Rogoźnie uchwala, co następuje:</w:t>
      </w:r>
    </w:p>
    <w:p w:rsidR="00140BE2" w:rsidRDefault="00140BE2" w:rsidP="00140BE2">
      <w:pPr>
        <w:jc w:val="both"/>
        <w:rPr>
          <w:b/>
        </w:rPr>
      </w:pPr>
    </w:p>
    <w:p w:rsidR="00140BE2" w:rsidRDefault="00140BE2" w:rsidP="00140BE2">
      <w:pPr>
        <w:jc w:val="both"/>
        <w:rPr>
          <w:b/>
        </w:rPr>
      </w:pPr>
    </w:p>
    <w:p w:rsidR="00140BE2" w:rsidRDefault="00140BE2" w:rsidP="00140BE2">
      <w:pPr>
        <w:tabs>
          <w:tab w:val="left" w:pos="540"/>
        </w:tabs>
        <w:ind w:left="540" w:right="-288" w:hanging="540"/>
        <w:jc w:val="both"/>
      </w:pPr>
      <w:r>
        <w:rPr>
          <w:b/>
        </w:rPr>
        <w:t>§ 1.</w:t>
      </w:r>
      <w:r>
        <w:rPr>
          <w:b/>
        </w:rPr>
        <w:tab/>
      </w:r>
      <w:r>
        <w:t xml:space="preserve">Udziela się dotacji celowej </w:t>
      </w:r>
      <w:r w:rsidRPr="00E50237">
        <w:t>z budżetu Gminy</w:t>
      </w:r>
      <w:r>
        <w:t xml:space="preserve"> Rogoźno w wysokości </w:t>
      </w:r>
      <w:r w:rsidR="0072573C">
        <w:t>……………….</w:t>
      </w:r>
      <w:r w:rsidRPr="0038620A">
        <w:rPr>
          <w:b/>
        </w:rPr>
        <w:t xml:space="preserve"> zł</w:t>
      </w:r>
      <w:r>
        <w:t xml:space="preserve"> </w:t>
      </w:r>
      <w:r>
        <w:br/>
      </w:r>
      <w:r w:rsidR="0072573C">
        <w:t xml:space="preserve">(słownie:……………………..) </w:t>
      </w:r>
      <w:r>
        <w:t xml:space="preserve">z przeznaczeniem na dofinansowanie </w:t>
      </w:r>
      <w:r w:rsidR="0072573C">
        <w:t xml:space="preserve">naprawy dachu oraz wymiany odwodnienia na budynku kościoła </w:t>
      </w:r>
      <w:r>
        <w:t xml:space="preserve"> </w:t>
      </w:r>
      <w:r w:rsidR="006C3E70">
        <w:t xml:space="preserve">Parafii Rzymskokatolickiej </w:t>
      </w:r>
      <w:r w:rsidR="0072573C">
        <w:t>pw. Św. Jakuba Apostoła</w:t>
      </w:r>
      <w:r>
        <w:t xml:space="preserve"> w Budziszewku.</w:t>
      </w:r>
    </w:p>
    <w:p w:rsidR="00140BE2" w:rsidRDefault="00140BE2" w:rsidP="00140BE2">
      <w:pPr>
        <w:tabs>
          <w:tab w:val="left" w:pos="540"/>
        </w:tabs>
        <w:ind w:left="540" w:right="-288" w:hanging="540"/>
        <w:jc w:val="both"/>
      </w:pPr>
    </w:p>
    <w:p w:rsidR="00140BE2" w:rsidRDefault="00140BE2" w:rsidP="00140BE2">
      <w:pPr>
        <w:tabs>
          <w:tab w:val="left" w:pos="540"/>
        </w:tabs>
        <w:ind w:right="-288"/>
        <w:jc w:val="both"/>
      </w:pPr>
      <w:r w:rsidRPr="00577B27">
        <w:rPr>
          <w:b/>
        </w:rPr>
        <w:t>§</w:t>
      </w:r>
      <w:r>
        <w:rPr>
          <w:b/>
        </w:rPr>
        <w:t xml:space="preserve"> 2.</w:t>
      </w:r>
      <w:r>
        <w:rPr>
          <w:b/>
        </w:rPr>
        <w:tab/>
      </w:r>
      <w:r>
        <w:t>Wykonanie uchwały powierza się Burmistrzowi Rogoźna.</w:t>
      </w:r>
    </w:p>
    <w:p w:rsidR="00140BE2" w:rsidRDefault="00140BE2" w:rsidP="00140BE2">
      <w:pPr>
        <w:tabs>
          <w:tab w:val="left" w:pos="540"/>
        </w:tabs>
        <w:ind w:right="-288"/>
        <w:jc w:val="both"/>
      </w:pPr>
    </w:p>
    <w:p w:rsidR="00140BE2" w:rsidRDefault="00140BE2" w:rsidP="00140BE2">
      <w:pPr>
        <w:tabs>
          <w:tab w:val="left" w:pos="540"/>
        </w:tabs>
        <w:ind w:right="-288"/>
        <w:jc w:val="both"/>
      </w:pPr>
    </w:p>
    <w:p w:rsidR="00140BE2" w:rsidRDefault="00140BE2" w:rsidP="00140BE2">
      <w:pPr>
        <w:tabs>
          <w:tab w:val="left" w:pos="540"/>
        </w:tabs>
        <w:ind w:right="-288"/>
        <w:jc w:val="both"/>
      </w:pPr>
      <w:r w:rsidRPr="00577B27">
        <w:rPr>
          <w:b/>
        </w:rPr>
        <w:t>§</w:t>
      </w:r>
      <w:r>
        <w:rPr>
          <w:b/>
        </w:rPr>
        <w:t xml:space="preserve"> 3.</w:t>
      </w:r>
      <w:r>
        <w:rPr>
          <w:b/>
        </w:rPr>
        <w:tab/>
      </w:r>
      <w:r>
        <w:t>Uchwała wchodzi w życie z dniem podjęcia.</w:t>
      </w:r>
    </w:p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>
      <w:pPr>
        <w:spacing w:after="200" w:line="276" w:lineRule="auto"/>
      </w:pPr>
      <w:r>
        <w:br w:type="page"/>
      </w:r>
    </w:p>
    <w:p w:rsidR="00140BE2" w:rsidRPr="0025772C" w:rsidRDefault="00140BE2" w:rsidP="00140BE2">
      <w:pPr>
        <w:tabs>
          <w:tab w:val="left" w:pos="540"/>
          <w:tab w:val="left" w:pos="3240"/>
        </w:tabs>
        <w:ind w:left="3300" w:right="-288" w:firstLine="948"/>
        <w:rPr>
          <w:b/>
        </w:rPr>
      </w:pPr>
      <w:r w:rsidRPr="0025772C">
        <w:rPr>
          <w:b/>
        </w:rPr>
        <w:lastRenderedPageBreak/>
        <w:t xml:space="preserve">Uzasadnienie </w:t>
      </w:r>
    </w:p>
    <w:p w:rsidR="00140BE2" w:rsidRDefault="00140BE2" w:rsidP="00140BE2">
      <w:pPr>
        <w:tabs>
          <w:tab w:val="left" w:pos="540"/>
          <w:tab w:val="left" w:pos="3240"/>
        </w:tabs>
        <w:ind w:left="1584" w:right="-288"/>
      </w:pPr>
      <w:r>
        <w:tab/>
        <w:t xml:space="preserve">do Uchwały Nr </w:t>
      </w:r>
      <w:r w:rsidR="0072573C">
        <w:t>IV</w:t>
      </w:r>
      <w:r>
        <w:t>/</w:t>
      </w:r>
      <w:r w:rsidR="0072573C">
        <w:t>…./2024</w:t>
      </w:r>
    </w:p>
    <w:p w:rsidR="00140BE2" w:rsidRDefault="00140BE2" w:rsidP="00140BE2">
      <w:pPr>
        <w:tabs>
          <w:tab w:val="left" w:pos="540"/>
        </w:tabs>
        <w:ind w:right="-288"/>
        <w:jc w:val="center"/>
      </w:pPr>
      <w:r>
        <w:t>Rady Miejskiej w Rogoźnie</w:t>
      </w:r>
    </w:p>
    <w:p w:rsidR="00140BE2" w:rsidRDefault="00140BE2" w:rsidP="00140BE2">
      <w:pPr>
        <w:tabs>
          <w:tab w:val="left" w:pos="540"/>
        </w:tabs>
        <w:ind w:right="-288"/>
        <w:jc w:val="center"/>
      </w:pPr>
      <w:r>
        <w:t>z dnia 2</w:t>
      </w:r>
      <w:r w:rsidR="0072573C">
        <w:t>6</w:t>
      </w:r>
      <w:r>
        <w:t xml:space="preserve"> </w:t>
      </w:r>
      <w:r w:rsidR="0072573C">
        <w:t>czerwca 2024</w:t>
      </w:r>
      <w:r>
        <w:t xml:space="preserve"> roku</w:t>
      </w:r>
    </w:p>
    <w:p w:rsidR="00140BE2" w:rsidRDefault="00140BE2" w:rsidP="00140BE2">
      <w:pPr>
        <w:tabs>
          <w:tab w:val="left" w:pos="540"/>
        </w:tabs>
        <w:ind w:right="-288"/>
      </w:pPr>
    </w:p>
    <w:p w:rsidR="00140BE2" w:rsidRDefault="00140BE2" w:rsidP="00140BE2">
      <w:pPr>
        <w:tabs>
          <w:tab w:val="left" w:pos="540"/>
        </w:tabs>
        <w:ind w:right="-288"/>
        <w:jc w:val="both"/>
      </w:pPr>
      <w:r>
        <w:t>Z troski o utrzymanie substancji zabytkowej położonej na terenie Gminy Rogoźno przez właścicieli obiektów zabytkowych wpisanych do rejestru zabytków, mających istotne znaczenie w kreowaniu w</w:t>
      </w:r>
      <w:r w:rsidR="0072573C">
        <w:t xml:space="preserve">izerunku gminy, dofinansowanie </w:t>
      </w:r>
      <w:r>
        <w:t xml:space="preserve"> remontu drewnianego kościoła w Budziszewku  jest zasadne.  Środki finansowe na realizację zobowiązania znajdują pokrycie </w:t>
      </w:r>
      <w:r w:rsidR="0072573C">
        <w:t xml:space="preserve">w budżecie </w:t>
      </w:r>
      <w:r>
        <w:t>na dzień sporządzenia uchwały w planie finansowo – rzeczo</w:t>
      </w:r>
      <w:r w:rsidR="0072573C">
        <w:t>wym Urzędu Miejskiego na rok 2024</w:t>
      </w:r>
      <w:bookmarkStart w:id="0" w:name="_GoBack"/>
      <w:bookmarkEnd w:id="0"/>
      <w:r>
        <w:t xml:space="preserve">,  Dział 921, Rozdział 92120, § 2720. </w:t>
      </w:r>
    </w:p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140BE2" w:rsidRDefault="00140BE2" w:rsidP="00140BE2"/>
    <w:p w:rsidR="00484BC2" w:rsidRDefault="00484BC2"/>
    <w:sectPr w:rsidR="00484BC2" w:rsidSect="00AD48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E2"/>
    <w:rsid w:val="00140BE2"/>
    <w:rsid w:val="001A6F59"/>
    <w:rsid w:val="00202C2F"/>
    <w:rsid w:val="00484BC2"/>
    <w:rsid w:val="006C3E70"/>
    <w:rsid w:val="0072573C"/>
    <w:rsid w:val="00787AFE"/>
    <w:rsid w:val="008C4ADC"/>
    <w:rsid w:val="00B01C41"/>
    <w:rsid w:val="00CA2EC4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11</cp:revision>
  <cp:lastPrinted>2024-06-14T10:01:00Z</cp:lastPrinted>
  <dcterms:created xsi:type="dcterms:W3CDTF">2017-02-08T12:18:00Z</dcterms:created>
  <dcterms:modified xsi:type="dcterms:W3CDTF">2024-06-14T10:10:00Z</dcterms:modified>
</cp:coreProperties>
</file>