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E281" w14:textId="77777777" w:rsidR="005E7953" w:rsidRPr="005E7953" w:rsidRDefault="005E7953" w:rsidP="005E7953">
      <w:pPr>
        <w:jc w:val="right"/>
        <w:rPr>
          <w:rFonts w:ascii="Times New Roman" w:hAnsi="Times New Roman" w:cs="Times New Roman"/>
          <w:sz w:val="16"/>
          <w:szCs w:val="16"/>
        </w:rPr>
      </w:pPr>
      <w:r w:rsidRPr="005E7953">
        <w:rPr>
          <w:rFonts w:ascii="Times New Roman" w:hAnsi="Times New Roman" w:cs="Times New Roman"/>
          <w:sz w:val="16"/>
          <w:szCs w:val="16"/>
        </w:rPr>
        <w:t xml:space="preserve">Załącznik nr 1  </w:t>
      </w:r>
    </w:p>
    <w:p w14:paraId="6D6D331F" w14:textId="10437FC0" w:rsidR="005E7953" w:rsidRPr="005E7953" w:rsidRDefault="005E7953" w:rsidP="005E7953">
      <w:pPr>
        <w:jc w:val="right"/>
        <w:rPr>
          <w:rFonts w:ascii="Times New Roman" w:hAnsi="Times New Roman" w:cs="Times New Roman"/>
          <w:sz w:val="16"/>
          <w:szCs w:val="16"/>
        </w:rPr>
      </w:pPr>
      <w:r w:rsidRPr="005E7953">
        <w:rPr>
          <w:rFonts w:ascii="Times New Roman" w:hAnsi="Times New Roman" w:cs="Times New Roman"/>
          <w:sz w:val="16"/>
          <w:szCs w:val="16"/>
        </w:rPr>
        <w:t xml:space="preserve">do uchwały Nr 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5E7953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……………</w:t>
      </w:r>
      <w:r w:rsidRPr="005E7953">
        <w:rPr>
          <w:rFonts w:ascii="Times New Roman" w:hAnsi="Times New Roman" w:cs="Times New Roman"/>
          <w:sz w:val="16"/>
          <w:szCs w:val="16"/>
        </w:rPr>
        <w:t>/202</w:t>
      </w:r>
      <w:r>
        <w:rPr>
          <w:rFonts w:ascii="Times New Roman" w:hAnsi="Times New Roman" w:cs="Times New Roman"/>
          <w:sz w:val="16"/>
          <w:szCs w:val="16"/>
        </w:rPr>
        <w:t>3</w:t>
      </w:r>
    </w:p>
    <w:p w14:paraId="114F1850" w14:textId="77777777" w:rsidR="005E7953" w:rsidRPr="005E7953" w:rsidRDefault="005E7953" w:rsidP="005E7953">
      <w:pPr>
        <w:jc w:val="right"/>
        <w:rPr>
          <w:rFonts w:ascii="Times New Roman" w:hAnsi="Times New Roman" w:cs="Times New Roman"/>
          <w:sz w:val="16"/>
          <w:szCs w:val="16"/>
        </w:rPr>
      </w:pPr>
      <w:r w:rsidRPr="005E7953">
        <w:rPr>
          <w:rFonts w:ascii="Times New Roman" w:hAnsi="Times New Roman" w:cs="Times New Roman"/>
          <w:sz w:val="16"/>
          <w:szCs w:val="16"/>
        </w:rPr>
        <w:t>Rady Miejskiej w Rogoźnie</w:t>
      </w:r>
    </w:p>
    <w:p w14:paraId="2A581FAE" w14:textId="74921C16" w:rsidR="000B4A26" w:rsidRPr="005E7953" w:rsidRDefault="005E7953" w:rsidP="005E7953">
      <w:pPr>
        <w:jc w:val="right"/>
        <w:rPr>
          <w:rFonts w:ascii="Times New Roman" w:hAnsi="Times New Roman" w:cs="Times New Roman"/>
          <w:sz w:val="16"/>
          <w:szCs w:val="16"/>
        </w:rPr>
      </w:pPr>
      <w:r w:rsidRPr="005E7953">
        <w:rPr>
          <w:rFonts w:ascii="Times New Roman" w:hAnsi="Times New Roman" w:cs="Times New Roman"/>
          <w:sz w:val="16"/>
          <w:szCs w:val="16"/>
        </w:rPr>
        <w:t>z dnia 2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5E7953">
        <w:rPr>
          <w:rFonts w:ascii="Times New Roman" w:hAnsi="Times New Roman" w:cs="Times New Roman"/>
          <w:sz w:val="16"/>
          <w:szCs w:val="16"/>
        </w:rPr>
        <w:t xml:space="preserve"> grudnia 202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5E7953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2AE4FD64" w14:textId="2DD9C0BE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15C40394" w14:textId="1BCA1458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327B23B3" w14:textId="3915588E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02F300DA" w14:textId="3D50DD22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6240296E" w14:textId="5282571F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6D552B42" w14:textId="77777777" w:rsidR="000B4A26" w:rsidRDefault="000B4A26" w:rsidP="000B4A26">
      <w:pPr>
        <w:jc w:val="right"/>
        <w:rPr>
          <w:rFonts w:ascii="Times New Roman" w:hAnsi="Times New Roman" w:cs="Times New Roman"/>
        </w:rPr>
      </w:pPr>
    </w:p>
    <w:p w14:paraId="6F945051" w14:textId="27DA373A" w:rsidR="000B4A26" w:rsidRPr="000B4A26" w:rsidRDefault="000B4A26" w:rsidP="000B4A26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79857306" w14:textId="49460F19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>Wieloletni plan rozwoju i modernizacji urządzeń wodociągowych i urządzeń kanalizacyjnych na lata 202</w:t>
      </w:r>
      <w:r w:rsidR="00B206A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E6560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B4A26">
        <w:rPr>
          <w:rFonts w:ascii="Times New Roman" w:hAnsi="Times New Roman" w:cs="Times New Roman"/>
          <w:b/>
          <w:bCs/>
          <w:sz w:val="32"/>
          <w:szCs w:val="32"/>
        </w:rPr>
        <w:t>- 202</w:t>
      </w:r>
      <w:r w:rsidR="00B206A9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14:paraId="147E7392" w14:textId="02AD1232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>„AQUABELLIS” Sp. z o.o.</w:t>
      </w:r>
    </w:p>
    <w:p w14:paraId="449FC1EF" w14:textId="22E16E4A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>ul. Lipowa 55</w:t>
      </w:r>
    </w:p>
    <w:p w14:paraId="682E5EA3" w14:textId="77696B80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4A26">
        <w:rPr>
          <w:rFonts w:ascii="Times New Roman" w:hAnsi="Times New Roman" w:cs="Times New Roman"/>
          <w:b/>
          <w:bCs/>
          <w:sz w:val="32"/>
          <w:szCs w:val="32"/>
        </w:rPr>
        <w:t xml:space="preserve">64-610 Rogoźno </w:t>
      </w:r>
    </w:p>
    <w:p w14:paraId="224DF654" w14:textId="23EFAC7D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B90530" w14:textId="2108CABF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56BFBA" w14:textId="40062134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34B18A" w14:textId="6E8BD951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1CDEA2" w14:textId="1C95970A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D0183A" w14:textId="173E2863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6A02419" w14:textId="0895AD86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2EAA5E" w14:textId="264ADD4C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187DE9" w14:textId="43A30A31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CADCA1" w14:textId="617EFCBB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B26F84" w14:textId="5B6D1622" w:rsidR="000B4A26" w:rsidRDefault="000B4A26" w:rsidP="000B4A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FA602B" w14:textId="77777777" w:rsidR="00FA30F6" w:rsidRPr="000B4A26" w:rsidRDefault="00FA30F6" w:rsidP="005E7953">
      <w:pPr>
        <w:rPr>
          <w:rFonts w:ascii="Times New Roman" w:hAnsi="Times New Roman" w:cs="Times New Roman"/>
        </w:rPr>
      </w:pPr>
    </w:p>
    <w:p w14:paraId="19A7BDF1" w14:textId="39368E18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lastRenderedPageBreak/>
        <w:t>Wieloletni plan rozwoju i modernizacji urządzeń wodociągowych i urządzeń kanalizacyjnych na lata 202</w:t>
      </w:r>
      <w:r w:rsidR="0040230D">
        <w:rPr>
          <w:rFonts w:ascii="Times New Roman" w:hAnsi="Times New Roman" w:cs="Times New Roman"/>
          <w:b/>
          <w:bCs/>
        </w:rPr>
        <w:t>4</w:t>
      </w:r>
      <w:r w:rsidR="00E6560C">
        <w:rPr>
          <w:rFonts w:ascii="Times New Roman" w:hAnsi="Times New Roman" w:cs="Times New Roman"/>
          <w:b/>
          <w:bCs/>
        </w:rPr>
        <w:t xml:space="preserve"> </w:t>
      </w:r>
      <w:r w:rsidRPr="000B4A26">
        <w:rPr>
          <w:rFonts w:ascii="Times New Roman" w:hAnsi="Times New Roman" w:cs="Times New Roman"/>
          <w:b/>
          <w:bCs/>
        </w:rPr>
        <w:t>- 202</w:t>
      </w:r>
      <w:r w:rsidR="0040230D">
        <w:rPr>
          <w:rFonts w:ascii="Times New Roman" w:hAnsi="Times New Roman" w:cs="Times New Roman"/>
          <w:b/>
          <w:bCs/>
        </w:rPr>
        <w:t>6</w:t>
      </w:r>
    </w:p>
    <w:p w14:paraId="532E80EB" w14:textId="77777777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t>„AQUABELLIS” Sp. z o.o.</w:t>
      </w:r>
    </w:p>
    <w:p w14:paraId="3A14A451" w14:textId="77777777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t>ul. Lipowa 55</w:t>
      </w:r>
    </w:p>
    <w:p w14:paraId="44F09550" w14:textId="243F1585" w:rsid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  <w:r w:rsidRPr="000B4A26">
        <w:rPr>
          <w:rFonts w:ascii="Times New Roman" w:hAnsi="Times New Roman" w:cs="Times New Roman"/>
          <w:b/>
          <w:bCs/>
        </w:rPr>
        <w:t>64-610 Rogoźno</w:t>
      </w:r>
    </w:p>
    <w:p w14:paraId="23294784" w14:textId="77777777" w:rsidR="000B4A26" w:rsidRPr="000B4A26" w:rsidRDefault="000B4A26" w:rsidP="000B4A26">
      <w:pPr>
        <w:jc w:val="center"/>
        <w:rPr>
          <w:rFonts w:ascii="Times New Roman" w:hAnsi="Times New Roman" w:cs="Times New Roman"/>
          <w:b/>
          <w:bCs/>
        </w:rPr>
      </w:pPr>
    </w:p>
    <w:p w14:paraId="50AEAC16" w14:textId="34D5CA0F" w:rsidR="000B4A26" w:rsidRDefault="000B4A26" w:rsidP="000B4A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Planowany zakres usług wodociągowo</w:t>
      </w:r>
      <w:r w:rsidR="00E6560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- kanalizacyjnych</w:t>
      </w:r>
    </w:p>
    <w:p w14:paraId="008554BE" w14:textId="77777777" w:rsidR="00992F08" w:rsidRDefault="00992F08" w:rsidP="00992F08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752EC5F" w14:textId="4A843657" w:rsidR="000B4A26" w:rsidRPr="000B4A26" w:rsidRDefault="000B4A26" w:rsidP="000B4A26">
      <w:pPr>
        <w:pStyle w:val="Akapitzlist"/>
        <w:jc w:val="both"/>
        <w:rPr>
          <w:rFonts w:ascii="Times New Roman" w:hAnsi="Times New Roman" w:cs="Times New Roman"/>
        </w:rPr>
      </w:pPr>
      <w:r w:rsidRPr="000B4A26">
        <w:rPr>
          <w:rFonts w:ascii="Times New Roman" w:hAnsi="Times New Roman" w:cs="Times New Roman"/>
        </w:rPr>
        <w:t>W latach objętych niniejszym planem przedsiębiorstwo „AQUABELLIS” Sp. z o.o. będzie prowadz</w:t>
      </w:r>
      <w:r w:rsidR="00E6560C">
        <w:rPr>
          <w:rFonts w:ascii="Times New Roman" w:hAnsi="Times New Roman" w:cs="Times New Roman"/>
        </w:rPr>
        <w:t>i</w:t>
      </w:r>
      <w:r w:rsidRPr="000B4A26">
        <w:rPr>
          <w:rFonts w:ascii="Times New Roman" w:hAnsi="Times New Roman" w:cs="Times New Roman"/>
        </w:rPr>
        <w:t>ło na terenie miasta i gminy Rogoźno ujmowanie, uzdatniani</w:t>
      </w:r>
      <w:r w:rsidR="00300B83">
        <w:rPr>
          <w:rFonts w:ascii="Times New Roman" w:hAnsi="Times New Roman" w:cs="Times New Roman"/>
        </w:rPr>
        <w:t>e</w:t>
      </w:r>
      <w:r w:rsidRPr="000B4A26">
        <w:rPr>
          <w:rFonts w:ascii="Times New Roman" w:hAnsi="Times New Roman" w:cs="Times New Roman"/>
        </w:rPr>
        <w:t xml:space="preserve"> i zbiorowe zaopatrzenie w wodę oraz zbiorowe odprowadzanie i oczyszczanie ścieków, a także przyjmowanie ścieków dowożonych do punktu zlewnego oczyszczalni ścieków w Rogoźnie.</w:t>
      </w:r>
    </w:p>
    <w:p w14:paraId="31571E78" w14:textId="7638A27B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5BE2E0F" w14:textId="18244ECD" w:rsidR="000B4A26" w:rsidRDefault="000B4A26" w:rsidP="000B4A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Przedsięwzięcia rozwojowo- modernizacyjne w poszczególnych latach</w:t>
      </w:r>
    </w:p>
    <w:p w14:paraId="43EFD594" w14:textId="62E17710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5792"/>
        <w:gridCol w:w="993"/>
        <w:gridCol w:w="992"/>
        <w:gridCol w:w="992"/>
      </w:tblGrid>
      <w:tr w:rsidR="0040230D" w:rsidRPr="0040230D" w14:paraId="10FC602E" w14:textId="77777777" w:rsidTr="0004449D">
        <w:trPr>
          <w:trHeight w:val="384"/>
        </w:trPr>
        <w:tc>
          <w:tcPr>
            <w:tcW w:w="9498" w:type="dxa"/>
            <w:gridSpan w:val="5"/>
            <w:shd w:val="clear" w:color="000000" w:fill="FFFFFF"/>
            <w:vAlign w:val="center"/>
            <w:hideMark/>
          </w:tcPr>
          <w:p w14:paraId="06589FF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Planowane nakłady [zł bez podatku VAT]</w:t>
            </w:r>
          </w:p>
        </w:tc>
      </w:tr>
      <w:tr w:rsidR="0040230D" w:rsidRPr="0040230D" w14:paraId="544EC20B" w14:textId="77777777" w:rsidTr="0004449D">
        <w:trPr>
          <w:trHeight w:val="504"/>
        </w:trPr>
        <w:tc>
          <w:tcPr>
            <w:tcW w:w="729" w:type="dxa"/>
            <w:shd w:val="clear" w:color="000000" w:fill="FFFFFF"/>
            <w:vAlign w:val="center"/>
            <w:hideMark/>
          </w:tcPr>
          <w:p w14:paraId="3D027BB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5792" w:type="dxa"/>
            <w:shd w:val="clear" w:color="000000" w:fill="FFFFFF"/>
            <w:vAlign w:val="center"/>
            <w:hideMark/>
          </w:tcPr>
          <w:p w14:paraId="2350B50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zadania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6A3DCB6C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FB1CE11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33B483A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2026</w:t>
            </w:r>
          </w:p>
        </w:tc>
      </w:tr>
      <w:tr w:rsidR="0040230D" w:rsidRPr="0040230D" w14:paraId="199E8026" w14:textId="77777777" w:rsidTr="0004449D">
        <w:trPr>
          <w:trHeight w:val="699"/>
        </w:trPr>
        <w:tc>
          <w:tcPr>
            <w:tcW w:w="729" w:type="dxa"/>
            <w:shd w:val="clear" w:color="auto" w:fill="auto"/>
            <w:vAlign w:val="center"/>
            <w:hideMark/>
          </w:tcPr>
          <w:p w14:paraId="6C770C31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2E1B98BB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nowego ujęcia wody na terenie SUW Rogoźno- stanowiącego główne źródło zasilania wody dla stacji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3BF0B2F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1CEE5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EFE7DB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727D6144" w14:textId="77777777" w:rsidTr="0004449D">
        <w:trPr>
          <w:trHeight w:val="2364"/>
        </w:trPr>
        <w:tc>
          <w:tcPr>
            <w:tcW w:w="729" w:type="dxa"/>
            <w:shd w:val="clear" w:color="auto" w:fill="auto"/>
            <w:vAlign w:val="center"/>
            <w:hideMark/>
          </w:tcPr>
          <w:p w14:paraId="70A6F621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03D33C1" w14:textId="1BEFD2CE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systemu zarządzania siecią wodociągową na terenie gminy Rogoźno obejmującego: budowę komór pomiarowych na sieci wodociągowej wraz z zakupem i montażem nakładek GSM na punkty pomiarowe, zakup i montaż nakładek GSM na istniejących punktach pomiarowych, zakup i wdrożenie systemu do gromadzenia, zarządzania i analizy danych dotyczących przesyłu wody w sieciach wodociągowych  umożliwiającego 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fowanie sieci wodociągowej i wykrywanie ubytków wody.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6F75A97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5B26C6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5EB648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0230D" w:rsidRPr="0040230D" w14:paraId="58EFFDB5" w14:textId="77777777" w:rsidTr="0004449D">
        <w:trPr>
          <w:trHeight w:val="1752"/>
        </w:trPr>
        <w:tc>
          <w:tcPr>
            <w:tcW w:w="729" w:type="dxa"/>
            <w:shd w:val="clear" w:color="auto" w:fill="auto"/>
            <w:vAlign w:val="center"/>
            <w:hideMark/>
          </w:tcPr>
          <w:p w14:paraId="4F096B0F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375CF3F1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wyeksploatowanego zbiornika wody czystej o pojemności 1000 m3 znajdującego się na terenie SUW Rogoźno, stanowiącego główny magazyn wody dla całego obszaru gminy Rogoźno. Montaż paczkowarki do wody pitnej w celu zagwarantowania ciągłości dostaw wody bezpiecznej bakteriologicznie w przypadku awarii sieci wodociągowej lub  innej sytuacji kryzysowej.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407480F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64235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ABB94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41C134D5" w14:textId="77777777" w:rsidTr="0004449D">
        <w:trPr>
          <w:trHeight w:val="2148"/>
        </w:trPr>
        <w:tc>
          <w:tcPr>
            <w:tcW w:w="729" w:type="dxa"/>
            <w:shd w:val="clear" w:color="auto" w:fill="auto"/>
            <w:vAlign w:val="center"/>
            <w:hideMark/>
          </w:tcPr>
          <w:p w14:paraId="09E500F1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3161DE84" w14:textId="23253082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DN300 o długości ok. 1400 m doprowadzającej wodę z SUW Rogoźno do centrum miasta, stanowiącej główny rurociąg zasilający gminę Rogoźno. W ramach inw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stycji zostanie wyłączona z eksploatacji 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łużona stalowa sieć wodociągowa, która jest zawieszona na przęsłach mostu nad rzeką Wełną oraz przebiega w niewielkiej odległości od fundamentów budynków mieszkalnych.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A233F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AF4AB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6D12D3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40230D" w:rsidRPr="0040230D" w14:paraId="247120B0" w14:textId="77777777" w:rsidTr="0004449D">
        <w:trPr>
          <w:trHeight w:val="1164"/>
        </w:trPr>
        <w:tc>
          <w:tcPr>
            <w:tcW w:w="729" w:type="dxa"/>
            <w:shd w:val="clear" w:color="auto" w:fill="auto"/>
            <w:vAlign w:val="center"/>
            <w:hideMark/>
          </w:tcPr>
          <w:p w14:paraId="2C14A7A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2F703DBC" w14:textId="062ACCF8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DN110 o długości ok. 650 m w miejscowości Marlewo. W ramach inwestycji zostanie wyłączony z eksploatacji odcinek wodociągu wykonany z rur azbestocementowych.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FFD1223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ADB57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1652BE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4245B1C8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22FFB55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46DD77D1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Nienawiszcz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94A6E4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74B1F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2DB4DD4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72D38212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06C2117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E2594FE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Rogoźno w rejonie ulic: Skrajna, Łamana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D1B10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817B2A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F5ECC6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3966B186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3731EED7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11A48327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w rejonie ulic: Jarzębinowa, Jagiellońska, Kancelarska, Miecznikowska, Marszałkowska, Cześnikowska, Podkomorska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F4828DC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547AE1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FAE66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7A132F9F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33B537EC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4A2F3532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ul. Chopina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0189E8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87437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34079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19610D03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4D16E0D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01BBAE16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Boguniewo- Studzieniec (łącznik SUW Słomowo, SUW Rogoźno)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81234A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7A6FB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1BAA4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56444682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3B3CF90B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2D2AE361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ul. Międzyleska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161C58C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E4665F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B38348A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5011967C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1451C1CB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1F84570C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Boguniewo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0C3A1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1CFF7B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2194E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17DCF199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4DC6E20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61D9C4E3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w rejonie ulic: Wojska Polskiego, Dworcowa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6327F4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00C6A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DD10C9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6B681713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122D2DE9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6A470761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Jaracz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1F2F5DF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0CF397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DD433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74E05D40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134A376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213C3BDE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Międzylesie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ED17823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FA8AF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B10A2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10E8F95E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5E6658A9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17642157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Gościejewo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75FC731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06992AC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2C8B4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469686F1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54B3504E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7E1CB346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w rejonie ulic: Południowa, Kwarcowa, Diamentowa- etap 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E1676B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D464A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263A47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56FD9D26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17C39A87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460BF1C1" w14:textId="00F87223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 xml:space="preserve">Budowa instalacji fotowoltaicznej </w:t>
            </w:r>
            <w:r w:rsidR="00050905">
              <w:rPr>
                <w:rFonts w:ascii="Times New Roman" w:eastAsia="Times New Roman" w:hAnsi="Times New Roman" w:cs="Times New Roman"/>
                <w:lang w:eastAsia="pl-PL"/>
              </w:rPr>
              <w:t>do</w:t>
            </w:r>
            <w:r w:rsidR="00F85138">
              <w:rPr>
                <w:rFonts w:ascii="Times New Roman" w:eastAsia="Times New Roman" w:hAnsi="Times New Roman" w:cs="Times New Roman"/>
                <w:lang w:eastAsia="pl-PL"/>
              </w:rPr>
              <w:t xml:space="preserve"> 50</w:t>
            </w:r>
            <w:r w:rsidR="00050905">
              <w:rPr>
                <w:rFonts w:ascii="Times New Roman" w:eastAsia="Times New Roman" w:hAnsi="Times New Roman" w:cs="Times New Roman"/>
                <w:lang w:eastAsia="pl-PL"/>
              </w:rPr>
              <w:t xml:space="preserve"> kWp </w:t>
            </w:r>
            <w:r w:rsidR="00F85138">
              <w:rPr>
                <w:rFonts w:ascii="Times New Roman" w:eastAsia="Times New Roman" w:hAnsi="Times New Roman" w:cs="Times New Roman"/>
                <w:lang w:eastAsia="pl-PL"/>
              </w:rPr>
              <w:t xml:space="preserve">każda w obiektach: </w:t>
            </w: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SUW Słomowo, SUW Gościejewo, Stacji VS 1 i VS2 oraz Oczyszczalni Ścieków w Rogoźnie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46423E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9682927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BFF94D6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x</w:t>
            </w:r>
          </w:p>
        </w:tc>
      </w:tr>
      <w:tr w:rsidR="0040230D" w:rsidRPr="0040230D" w14:paraId="77BA97CC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5A82989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F25A8C2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Odpłatne przejęcie urządzeń wodociągowych i kanalizacyjnych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2C7FFA1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A6A593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2AA2F6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7BF302C0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4C5E648B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C441704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kanalizacyjnej w rejonie ulic: Południowa, Szeroka, Kwarcowa Diamentowa, Wschodnia, Zachodnia wraz z przepompownią ścieków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B33CB39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080A3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87CEF3E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706D868A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34BD68CD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616A4D6C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kanalizacyjnej w rejonie ulic: Jarzębinowa, Brzozowa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2916FA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63607E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C799C49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0230D" w:rsidRPr="0040230D" w14:paraId="4B3E2755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34CF5D29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1235BFA5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Instalacja polepszacza glebowego w oczyszczalni ścieków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305D6F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2137F4C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072C6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25E81A4E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2A77CB29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50B9B138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Modernizacja stacji zlewnej w oczyszczalni ścieków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ED09C9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133DBF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1347E90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572BDAC4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5445DA75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16DA9638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Modernizacja reaktorów biologicznych w oczyszczalni ścieków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C1A268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80553C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352B663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  <w:tr w:rsidR="0040230D" w:rsidRPr="0040230D" w14:paraId="075D5C16" w14:textId="77777777" w:rsidTr="0004449D">
        <w:trPr>
          <w:trHeight w:val="850"/>
        </w:trPr>
        <w:tc>
          <w:tcPr>
            <w:tcW w:w="729" w:type="dxa"/>
            <w:shd w:val="clear" w:color="auto" w:fill="auto"/>
            <w:vAlign w:val="center"/>
            <w:hideMark/>
          </w:tcPr>
          <w:p w14:paraId="48747322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792" w:type="dxa"/>
            <w:shd w:val="clear" w:color="auto" w:fill="auto"/>
            <w:vAlign w:val="center"/>
            <w:hideMark/>
          </w:tcPr>
          <w:p w14:paraId="3671C8B4" w14:textId="77777777" w:rsidR="0040230D" w:rsidRPr="0040230D" w:rsidRDefault="0040230D" w:rsidP="00402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Przebudowa przepompowni ścieków Paderewskiego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62D63B4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56C0B6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92BFB87" w14:textId="77777777" w:rsidR="0040230D" w:rsidRPr="0040230D" w:rsidRDefault="0040230D" w:rsidP="0040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</w:tr>
    </w:tbl>
    <w:p w14:paraId="7EA19B04" w14:textId="346A208B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666F3828" w14:textId="53CA3132" w:rsidR="000B4A26" w:rsidRDefault="000B4A26" w:rsidP="000B4A2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0ECE1CC4" w14:textId="31E905FF" w:rsidR="000B4A26" w:rsidRDefault="000B4A26" w:rsidP="000B4A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Przedsięwzięcia rac</w:t>
      </w:r>
      <w:r w:rsidR="00992F08">
        <w:rPr>
          <w:rFonts w:ascii="Times New Roman" w:hAnsi="Times New Roman" w:cs="Times New Roman"/>
          <w:b/>
          <w:bCs/>
        </w:rPr>
        <w:t>jonalizujące zużycie wody oraz wprowadzanie ścieków</w:t>
      </w:r>
    </w:p>
    <w:p w14:paraId="5397E8E5" w14:textId="0E279F0E" w:rsidR="00992F08" w:rsidRPr="00992F08" w:rsidRDefault="00992F08" w:rsidP="00992F08">
      <w:pPr>
        <w:pStyle w:val="Akapitzlist"/>
        <w:jc w:val="both"/>
        <w:rPr>
          <w:rFonts w:ascii="Times New Roman" w:hAnsi="Times New Roman" w:cs="Times New Roman"/>
        </w:rPr>
      </w:pPr>
    </w:p>
    <w:p w14:paraId="210D854C" w14:textId="5621BAB1" w:rsidR="00992F08" w:rsidRDefault="00992F08" w:rsidP="00992F08">
      <w:pPr>
        <w:pStyle w:val="Akapitzlist"/>
        <w:jc w:val="both"/>
        <w:rPr>
          <w:rFonts w:ascii="Times New Roman" w:hAnsi="Times New Roman" w:cs="Times New Roman"/>
        </w:rPr>
      </w:pPr>
      <w:r w:rsidRPr="00992F08">
        <w:rPr>
          <w:rFonts w:ascii="Times New Roman" w:hAnsi="Times New Roman" w:cs="Times New Roman"/>
        </w:rPr>
        <w:t xml:space="preserve">W celu racjonalizacji zużycia wody planowane jest wprowadzanie nowoczesnych systemów jej poboru i uzdatniania. Nowoczesne technologie zagwarantują zmniejszenie zużycia wód do celów technologicznych przy jednoczesnym obniżeniu zużycia energii. Planowana jest również stopniowa wymiana wodomierzy dotychczas stosowanych na wodomierze o większej dokładności pomiarowej z możliwością zdalnego odczytu. W celu racjonalizacji wprowadzania ścieków planowane są budowy oraz przebudowy urządzeń kanalizacyjnych gwarantujące wyeliminowanie zagrożeń związanych w oddziaływaniem na środowisko. </w:t>
      </w:r>
    </w:p>
    <w:p w14:paraId="6703F5F6" w14:textId="1DFFBA28" w:rsidR="00992F08" w:rsidRDefault="00992F08" w:rsidP="00992F08">
      <w:pPr>
        <w:pStyle w:val="Akapitzlist"/>
        <w:jc w:val="both"/>
        <w:rPr>
          <w:rFonts w:ascii="Times New Roman" w:hAnsi="Times New Roman" w:cs="Times New Roman"/>
        </w:rPr>
      </w:pPr>
    </w:p>
    <w:p w14:paraId="7695578F" w14:textId="0510D64C" w:rsidR="00992F08" w:rsidRPr="00286C29" w:rsidRDefault="00992F08" w:rsidP="00992F0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6C29">
        <w:rPr>
          <w:rFonts w:ascii="Times New Roman" w:hAnsi="Times New Roman" w:cs="Times New Roman"/>
          <w:b/>
          <w:bCs/>
        </w:rPr>
        <w:t>Nakł</w:t>
      </w:r>
      <w:r w:rsidR="00E044C1">
        <w:rPr>
          <w:rFonts w:ascii="Times New Roman" w:hAnsi="Times New Roman" w:cs="Times New Roman"/>
          <w:b/>
          <w:bCs/>
        </w:rPr>
        <w:t>a</w:t>
      </w:r>
      <w:r w:rsidRPr="00286C29">
        <w:rPr>
          <w:rFonts w:ascii="Times New Roman" w:hAnsi="Times New Roman" w:cs="Times New Roman"/>
          <w:b/>
          <w:bCs/>
        </w:rPr>
        <w:t>dy inwestycyjne w poszczególnych latach</w:t>
      </w:r>
    </w:p>
    <w:p w14:paraId="5990E30A" w14:textId="2662CFCD" w:rsidR="00286C29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5670"/>
        <w:gridCol w:w="1471"/>
        <w:gridCol w:w="1364"/>
        <w:gridCol w:w="1417"/>
      </w:tblGrid>
      <w:tr w:rsidR="0004449D" w:rsidRPr="0004449D" w14:paraId="5E08CB3E" w14:textId="77777777" w:rsidTr="0004449D">
        <w:trPr>
          <w:trHeight w:val="699"/>
        </w:trPr>
        <w:tc>
          <w:tcPr>
            <w:tcW w:w="10490" w:type="dxa"/>
            <w:gridSpan w:val="5"/>
            <w:shd w:val="clear" w:color="000000" w:fill="FFFFFF"/>
            <w:vAlign w:val="center"/>
            <w:hideMark/>
          </w:tcPr>
          <w:p w14:paraId="08DE950D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Planowane nakłady [zł bez podatku VAT]</w:t>
            </w:r>
          </w:p>
        </w:tc>
      </w:tr>
      <w:tr w:rsidR="0004449D" w:rsidRPr="0004449D" w14:paraId="14677492" w14:textId="77777777" w:rsidTr="0004449D">
        <w:trPr>
          <w:trHeight w:val="699"/>
        </w:trPr>
        <w:tc>
          <w:tcPr>
            <w:tcW w:w="568" w:type="dxa"/>
            <w:shd w:val="clear" w:color="000000" w:fill="FFFFFF"/>
            <w:vAlign w:val="center"/>
            <w:hideMark/>
          </w:tcPr>
          <w:p w14:paraId="1269FA3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Lp.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14:paraId="06B0F10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Nazwa zadania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14:paraId="4D1AE28C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2024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1B71E24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B01F02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2026</w:t>
            </w:r>
          </w:p>
        </w:tc>
      </w:tr>
      <w:tr w:rsidR="0004449D" w:rsidRPr="0004449D" w14:paraId="777D2B76" w14:textId="77777777" w:rsidTr="0004449D">
        <w:trPr>
          <w:trHeight w:val="699"/>
        </w:trPr>
        <w:tc>
          <w:tcPr>
            <w:tcW w:w="568" w:type="dxa"/>
            <w:shd w:val="clear" w:color="auto" w:fill="auto"/>
            <w:vAlign w:val="center"/>
            <w:hideMark/>
          </w:tcPr>
          <w:p w14:paraId="5FEFBB8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AF96C75" w14:textId="4AF1C9B1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nowego ujęcia wody na terenie SUW Rogoźno- stanowiącego główne źródło zasilania wody dla stacji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DC26C25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6BB7E4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E8B53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200 000,00</w:t>
            </w:r>
          </w:p>
        </w:tc>
      </w:tr>
      <w:tr w:rsidR="0004449D" w:rsidRPr="0004449D" w14:paraId="1954765D" w14:textId="77777777" w:rsidTr="0004449D">
        <w:trPr>
          <w:trHeight w:val="1872"/>
        </w:trPr>
        <w:tc>
          <w:tcPr>
            <w:tcW w:w="568" w:type="dxa"/>
            <w:shd w:val="clear" w:color="auto" w:fill="auto"/>
            <w:vAlign w:val="center"/>
            <w:hideMark/>
          </w:tcPr>
          <w:p w14:paraId="17F95351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2FE113B" w14:textId="237C897D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systemu zarządzania siecią wodociągową na terenie gminy Rogoźno obejmującego: budowę komór pomiarowych na sieci wodociągowej wraz z zakupem i montażem nakładek GSM na punkty pomiarowe, zakup i montaż nakładek GSM na istniejących punktach pomiarowych, zakup i wdrożenie systemu do gromadzenia, zarządzania i analizy danych dotyczących przesyłu wody w sieciach wodociągowych  umożliwiającego str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fowanie sieci wodociągowej i wykrywanie ubytków wody.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7E7F73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lang w:eastAsia="pl-PL"/>
              </w:rPr>
              <w:t>825 000,00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9042A0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lang w:eastAsia="pl-PL"/>
              </w:rPr>
              <w:t>825 000,00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CD7D80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04449D" w:rsidRPr="0004449D" w14:paraId="2DCA1418" w14:textId="77777777" w:rsidTr="0004449D">
        <w:trPr>
          <w:trHeight w:val="1620"/>
        </w:trPr>
        <w:tc>
          <w:tcPr>
            <w:tcW w:w="568" w:type="dxa"/>
            <w:shd w:val="clear" w:color="auto" w:fill="auto"/>
            <w:vAlign w:val="center"/>
            <w:hideMark/>
          </w:tcPr>
          <w:p w14:paraId="584D7F9C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0257BDC" w14:textId="29BFA4C1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Remont wyeksploatowanego zbiornika wody czystej o pojemności 1000 m3 znajdującego się na terenie SUW Rogoźno, stanowiącego główny magazyn wody dla całego obszaru gminy Rogoźno. Montaż paczkowarki do wody pitnej w celu zagwarantowania ciągłości dostaw wody bezpiecznej bakteriologicznie w przypadku awarii sieci wodociągowej lub  innej sytuacji kryzysowej.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90D67E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257357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AA4947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15600A56" w14:textId="77777777" w:rsidTr="0004449D">
        <w:trPr>
          <w:trHeight w:val="2112"/>
        </w:trPr>
        <w:tc>
          <w:tcPr>
            <w:tcW w:w="568" w:type="dxa"/>
            <w:shd w:val="clear" w:color="auto" w:fill="auto"/>
            <w:vAlign w:val="center"/>
            <w:hideMark/>
          </w:tcPr>
          <w:p w14:paraId="3C71AB65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FC910E3" w14:textId="6E9159A5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Budowa sieci wodociągowej DN300 o długości ok. 1400 m doprowadzającej wodę z SUW Rogoźno do centrum miasta, stanowiącej główny rurociąg zasilający gminę Rogoźno. </w:t>
            </w:r>
            <w:r w:rsidR="000F02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</w:t>
            </w: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ramach inw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stycji zostanie wyłączona z eksploatacji wy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</w:t>
            </w: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łużona stalowa sieć wodociągowa, która jest zawieszona na przęsłach mostu nad rzeką Wełną oraz przebiega w niewielkiej odległości od fundamentów budynków mieszkalnych. 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0F99D472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B77D62F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lang w:eastAsia="pl-PL"/>
              </w:rPr>
              <w:t>1 000 000,00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60887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lang w:eastAsia="pl-PL"/>
              </w:rPr>
              <w:t>2 050 000,00</w:t>
            </w:r>
          </w:p>
        </w:tc>
      </w:tr>
      <w:tr w:rsidR="0004449D" w:rsidRPr="0004449D" w14:paraId="6D892EB0" w14:textId="77777777" w:rsidTr="0004449D">
        <w:trPr>
          <w:trHeight w:val="1248"/>
        </w:trPr>
        <w:tc>
          <w:tcPr>
            <w:tcW w:w="568" w:type="dxa"/>
            <w:shd w:val="clear" w:color="auto" w:fill="auto"/>
            <w:vAlign w:val="center"/>
            <w:hideMark/>
          </w:tcPr>
          <w:p w14:paraId="2079353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4FAA298" w14:textId="2B363333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DN110 o długości ok. 650 m w miejscowości Marlewo. W ramach inwestycji zostanie wyłączony z eksploatacji odcinek wodociągu wykonany z rur azbestocementowych.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E3C7C7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1805DA9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4961AA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1610ED1D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42D114B7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A149734" w14:textId="00A58451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Nienawiszcz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32F9A73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E90D67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7FE215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738BA986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22652ED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EC244D3" w14:textId="53E60BA4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Rogoźno w rejonie ulic: Skrajna, Łamana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DD702E9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C97573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F9F07D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1AFF9259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4FF369C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82DA094" w14:textId="729DDFA6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w rejonie ulic: Jarzębinowa, Jagiellońska, Kancelarska, Miecznikowska, Marszałkowska, Cześnikowska, Podkomorska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9762AD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555D16B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4FDDE0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</w:tr>
      <w:tr w:rsidR="0004449D" w:rsidRPr="0004449D" w14:paraId="352AEBAC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599E2E1B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245BB07B" w14:textId="039465BC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ul. Chopina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C8E1D0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22FC4DD1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420E49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1A9D7272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4AA00791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84F1698" w14:textId="41BEFE49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Boguniewo- Studzieniec (łącznik SUW Słomowo, SUW Rogoźno)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0D22CC05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AF9869B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D90EC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41E2E9FD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253C488C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4B7E121" w14:textId="1C56352F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ul. Międzyleska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D44604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32EE4A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06B88D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75 000,00</w:t>
            </w:r>
          </w:p>
        </w:tc>
      </w:tr>
      <w:tr w:rsidR="0004449D" w:rsidRPr="0004449D" w14:paraId="6C9733F1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393776E9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FD9A6FB" w14:textId="516EFD95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Boguniewo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BE7B8F5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3AF7DAD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51442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24C85490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7FB08A1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2ADFFE7" w14:textId="52644779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w rejonie ulic: Wojska Polskiego, Dworcowa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83F0447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493FCF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BB1FF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180 000,00</w:t>
            </w:r>
          </w:p>
        </w:tc>
      </w:tr>
      <w:tr w:rsidR="0004449D" w:rsidRPr="0004449D" w14:paraId="22CBC2FF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3460D262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173CAAE" w14:textId="42FD38F3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Jaracz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23316D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D009865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AE3088C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79D6D602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7E0465E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9C67B1B" w14:textId="21546442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Międzylesie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1E6D7E2C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98E1CC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F2BA0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170 000,00</w:t>
            </w:r>
          </w:p>
        </w:tc>
      </w:tr>
      <w:tr w:rsidR="0004449D" w:rsidRPr="0004449D" w14:paraId="70949258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41DD118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8F612D3" w14:textId="66629E4E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 sieci wodociągowej Gościejewo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33D1DFD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0AB45DFC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8655C0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</w:tr>
      <w:tr w:rsidR="0004449D" w:rsidRPr="0004449D" w14:paraId="6E1802F7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0EBF33E1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58360698" w14:textId="2DB5A731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wodociągowej Rogoźno w rejonie ulic: Południowa, Kwarcowa, Diamentowa- etap I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BA7D67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60DBD751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E025D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85 000,00</w:t>
            </w:r>
          </w:p>
        </w:tc>
      </w:tr>
      <w:tr w:rsidR="0004449D" w:rsidRPr="0004449D" w14:paraId="56EB8457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2A36AC8D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E866994" w14:textId="3CEE45A9" w:rsidR="0004449D" w:rsidRPr="0004449D" w:rsidRDefault="003C7537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 xml:space="preserve">Budowa instalacji fotowoltaicznej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 50 kWp każda w obiektach: </w:t>
            </w: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SUW Słomowo, SUW Gościejewo, Stacji VS 1 i VS2 oraz Oczyszczalni Ścieków w Rogoźnie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58D09C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EBC641F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C59AA6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lang w:eastAsia="pl-PL"/>
              </w:rPr>
              <w:t>600 000,00</w:t>
            </w:r>
          </w:p>
        </w:tc>
      </w:tr>
      <w:tr w:rsidR="0004449D" w:rsidRPr="0004449D" w14:paraId="0633BB4C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2440E3A9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686A8D01" w14:textId="596F291B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Odpłatne przejęcie urządzeń wodociągowych i kanalizacyjnych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AB04B8F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384F91E1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9C31EA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10 000,00</w:t>
            </w:r>
          </w:p>
        </w:tc>
      </w:tr>
      <w:tr w:rsidR="0004449D" w:rsidRPr="0004449D" w14:paraId="59B7D38A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09A50B8F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1BB9223A" w14:textId="54FAFB25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kanalizacyjnej w rejonie ulic: Południowa, Szeroka, Kwarcowa Diamentowa, Wschodnia, Zachodnia wraz z przepompownią ścieków</w:t>
            </w:r>
          </w:p>
        </w:tc>
        <w:tc>
          <w:tcPr>
            <w:tcW w:w="1471" w:type="dxa"/>
            <w:shd w:val="clear" w:color="auto" w:fill="auto"/>
            <w:noWrap/>
            <w:vAlign w:val="bottom"/>
            <w:hideMark/>
          </w:tcPr>
          <w:p w14:paraId="2862C42B" w14:textId="77777777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00C68D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71E8A99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300 000,00</w:t>
            </w:r>
          </w:p>
        </w:tc>
      </w:tr>
      <w:tr w:rsidR="0004449D" w:rsidRPr="0004449D" w14:paraId="512DB6E5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7C3B4BAB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9D2C69A" w14:textId="773907C5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Budowa sieci kanalizacyjnej w rejonie ulic: Jarzębinowa, Brzozowa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7619AF9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2718BFE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147732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4449D" w:rsidRPr="0004449D" w14:paraId="180FBD55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61CE411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40A3D749" w14:textId="3857A6CC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Instalacja polepszacza glebowego w oczyszczalni ścieków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6886F3BE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1C41B34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86F91E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2 000 000,00</w:t>
            </w:r>
          </w:p>
        </w:tc>
      </w:tr>
      <w:tr w:rsidR="0004449D" w:rsidRPr="0004449D" w14:paraId="10F84DE1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2EDF19A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3FE80937" w14:textId="36BA2227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Modernizacja stacji zlewnej w oczyszczalni ścieków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43B64BE3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438A1330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0EFC7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04449D" w:rsidRPr="0004449D" w14:paraId="28083DD0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20D072C1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77CF0A8F" w14:textId="74580A60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Modernizacja reaktorów biologicznych w oczyszczalni ścieków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5CD515D8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75B3F015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0E560F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100 000,00</w:t>
            </w:r>
          </w:p>
        </w:tc>
      </w:tr>
      <w:tr w:rsidR="0004449D" w:rsidRPr="0004449D" w14:paraId="357279F5" w14:textId="77777777" w:rsidTr="0004449D">
        <w:trPr>
          <w:trHeight w:val="850"/>
        </w:trPr>
        <w:tc>
          <w:tcPr>
            <w:tcW w:w="568" w:type="dxa"/>
            <w:shd w:val="clear" w:color="auto" w:fill="auto"/>
            <w:vAlign w:val="center"/>
            <w:hideMark/>
          </w:tcPr>
          <w:p w14:paraId="5F382F86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14:paraId="09841527" w14:textId="524DCC90" w:rsidR="0004449D" w:rsidRPr="0004449D" w:rsidRDefault="0004449D" w:rsidP="000444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0230D">
              <w:rPr>
                <w:rFonts w:ascii="Times New Roman" w:eastAsia="Times New Roman" w:hAnsi="Times New Roman" w:cs="Times New Roman"/>
                <w:lang w:eastAsia="pl-PL"/>
              </w:rPr>
              <w:t>Przebudowa przepompowni ścieków Paderewskiego</w:t>
            </w:r>
          </w:p>
        </w:tc>
        <w:tc>
          <w:tcPr>
            <w:tcW w:w="1471" w:type="dxa"/>
            <w:shd w:val="clear" w:color="auto" w:fill="auto"/>
            <w:vAlign w:val="center"/>
            <w:hideMark/>
          </w:tcPr>
          <w:p w14:paraId="2B2C3B1B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364" w:type="dxa"/>
            <w:shd w:val="clear" w:color="auto" w:fill="auto"/>
            <w:vAlign w:val="center"/>
            <w:hideMark/>
          </w:tcPr>
          <w:p w14:paraId="5AE44EA7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AA405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40 000,00</w:t>
            </w:r>
          </w:p>
        </w:tc>
      </w:tr>
      <w:tr w:rsidR="0004449D" w:rsidRPr="0004449D" w14:paraId="38E44F2D" w14:textId="77777777" w:rsidTr="0004449D">
        <w:trPr>
          <w:trHeight w:val="850"/>
        </w:trPr>
        <w:tc>
          <w:tcPr>
            <w:tcW w:w="6238" w:type="dxa"/>
            <w:gridSpan w:val="2"/>
            <w:shd w:val="clear" w:color="000000" w:fill="FFFFFF"/>
            <w:vAlign w:val="center"/>
            <w:hideMark/>
          </w:tcPr>
          <w:p w14:paraId="03BD82A0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71" w:type="dxa"/>
            <w:shd w:val="clear" w:color="000000" w:fill="FFFFFF"/>
            <w:vAlign w:val="center"/>
            <w:hideMark/>
          </w:tcPr>
          <w:p w14:paraId="1848E6B4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2 305 000,00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3FC7522B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5 708 000,00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CA82019" w14:textId="77777777" w:rsidR="0004449D" w:rsidRPr="0004449D" w:rsidRDefault="0004449D" w:rsidP="0004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444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6 060 000,00</w:t>
            </w:r>
          </w:p>
        </w:tc>
      </w:tr>
    </w:tbl>
    <w:p w14:paraId="37CAA4CB" w14:textId="77777777" w:rsidR="00286C29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</w:p>
    <w:p w14:paraId="04AC6241" w14:textId="6442065E" w:rsidR="00992F08" w:rsidRPr="00286C29" w:rsidRDefault="00992F08" w:rsidP="00992F08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53FB2B2D" w14:textId="7D6B1005" w:rsidR="00992F08" w:rsidRPr="00286C29" w:rsidRDefault="00286C29" w:rsidP="00286C2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286C29">
        <w:rPr>
          <w:rFonts w:ascii="Times New Roman" w:hAnsi="Times New Roman" w:cs="Times New Roman"/>
          <w:b/>
          <w:bCs/>
        </w:rPr>
        <w:t>Sposoby finansowania planowanych inwestycji</w:t>
      </w:r>
    </w:p>
    <w:p w14:paraId="0F5283F5" w14:textId="6B9D1675" w:rsidR="00286C29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</w:p>
    <w:p w14:paraId="04737926" w14:textId="127BDEE1" w:rsidR="00286C29" w:rsidRPr="00992F08" w:rsidRDefault="00286C29" w:rsidP="00286C2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Planowane inwestycje finansowane będą ze środków własnych „AQUABELLIS” Sp. z o.o. oraz ze środków zewnętrznych, w tym</w:t>
      </w:r>
      <w:r w:rsidR="00E61AA1">
        <w:rPr>
          <w:rFonts w:ascii="Times New Roman" w:hAnsi="Times New Roman" w:cs="Times New Roman"/>
        </w:rPr>
        <w:t>: fundusze europejskie, pożyczki z Narodowego</w:t>
      </w:r>
      <w:r w:rsidR="0004449D">
        <w:rPr>
          <w:rFonts w:ascii="Times New Roman" w:hAnsi="Times New Roman" w:cs="Times New Roman"/>
        </w:rPr>
        <w:t xml:space="preserve"> </w:t>
      </w:r>
      <w:r w:rsidR="00E61AA1">
        <w:rPr>
          <w:rFonts w:ascii="Times New Roman" w:hAnsi="Times New Roman" w:cs="Times New Roman"/>
        </w:rPr>
        <w:t xml:space="preserve">Funduszu Ochrony Środowiska i Gospodarki Wodnej oraz pożyczek z  </w:t>
      </w:r>
      <w:r>
        <w:rPr>
          <w:rFonts w:ascii="Times New Roman" w:hAnsi="Times New Roman" w:cs="Times New Roman"/>
        </w:rPr>
        <w:t>Wojewódzkiego</w:t>
      </w:r>
      <w:r w:rsidR="00044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Funduszu Ochrony Środowiska i Gospodarki Wodnej. </w:t>
      </w:r>
    </w:p>
    <w:sectPr w:rsidR="00286C29" w:rsidRPr="0099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9322" w14:textId="77777777" w:rsidR="00283E80" w:rsidRDefault="00283E80" w:rsidP="00992F08">
      <w:pPr>
        <w:spacing w:after="0" w:line="240" w:lineRule="auto"/>
      </w:pPr>
      <w:r>
        <w:separator/>
      </w:r>
    </w:p>
  </w:endnote>
  <w:endnote w:type="continuationSeparator" w:id="0">
    <w:p w14:paraId="24687836" w14:textId="77777777" w:rsidR="00283E80" w:rsidRDefault="00283E80" w:rsidP="0099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3017" w14:textId="77777777" w:rsidR="00283E80" w:rsidRDefault="00283E80" w:rsidP="00992F08">
      <w:pPr>
        <w:spacing w:after="0" w:line="240" w:lineRule="auto"/>
      </w:pPr>
      <w:r>
        <w:separator/>
      </w:r>
    </w:p>
  </w:footnote>
  <w:footnote w:type="continuationSeparator" w:id="0">
    <w:p w14:paraId="52407CDF" w14:textId="77777777" w:rsidR="00283E80" w:rsidRDefault="00283E80" w:rsidP="0099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31324"/>
    <w:multiLevelType w:val="hybridMultilevel"/>
    <w:tmpl w:val="2F925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44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26"/>
    <w:rsid w:val="0004449D"/>
    <w:rsid w:val="00050905"/>
    <w:rsid w:val="000753BD"/>
    <w:rsid w:val="000B4A26"/>
    <w:rsid w:val="000F029B"/>
    <w:rsid w:val="00145181"/>
    <w:rsid w:val="002541B6"/>
    <w:rsid w:val="00283E80"/>
    <w:rsid w:val="00286C29"/>
    <w:rsid w:val="002D64D7"/>
    <w:rsid w:val="00300B83"/>
    <w:rsid w:val="003A14E7"/>
    <w:rsid w:val="003C7537"/>
    <w:rsid w:val="0040230D"/>
    <w:rsid w:val="005928B3"/>
    <w:rsid w:val="005D164B"/>
    <w:rsid w:val="005E7953"/>
    <w:rsid w:val="00617E48"/>
    <w:rsid w:val="00682445"/>
    <w:rsid w:val="00704A24"/>
    <w:rsid w:val="00796B8C"/>
    <w:rsid w:val="009537F4"/>
    <w:rsid w:val="00992F08"/>
    <w:rsid w:val="00B206A9"/>
    <w:rsid w:val="00BB4475"/>
    <w:rsid w:val="00C90002"/>
    <w:rsid w:val="00CD35FF"/>
    <w:rsid w:val="00D43ED6"/>
    <w:rsid w:val="00D70942"/>
    <w:rsid w:val="00E044C1"/>
    <w:rsid w:val="00E61AA1"/>
    <w:rsid w:val="00E6560C"/>
    <w:rsid w:val="00EE357E"/>
    <w:rsid w:val="00F85138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56A"/>
  <w15:docId w15:val="{7796CE99-E537-46BD-A67C-2BE6D8A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A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F08"/>
    <w:rPr>
      <w:vertAlign w:val="superscript"/>
    </w:rPr>
  </w:style>
  <w:style w:type="table" w:styleId="Tabela-Siatka">
    <w:name w:val="Table Grid"/>
    <w:basedOn w:val="Standardowy"/>
    <w:uiPriority w:val="39"/>
    <w:rsid w:val="0099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Nowicka</dc:creator>
  <cp:lastModifiedBy>UM Rogoźno</cp:lastModifiedBy>
  <cp:revision>2</cp:revision>
  <cp:lastPrinted>2020-08-25T11:06:00Z</cp:lastPrinted>
  <dcterms:created xsi:type="dcterms:W3CDTF">2023-12-21T14:20:00Z</dcterms:created>
  <dcterms:modified xsi:type="dcterms:W3CDTF">2023-12-21T14:20:00Z</dcterms:modified>
</cp:coreProperties>
</file>