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F720" w14:textId="1D96C3BF" w:rsidR="00802693" w:rsidRPr="005B7352" w:rsidRDefault="002D00B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5B7352">
        <w:rPr>
          <w:sz w:val="28"/>
          <w:szCs w:val="28"/>
        </w:rPr>
        <w:t>SPRAWOZDANIE</w:t>
      </w:r>
    </w:p>
    <w:p w14:paraId="2433D81F" w14:textId="77777777" w:rsidR="002D00B8" w:rsidRDefault="002D00B8"/>
    <w:p w14:paraId="5EE39222" w14:textId="686C14ED" w:rsidR="002D00B8" w:rsidRPr="00A3774A" w:rsidRDefault="002D00B8" w:rsidP="00A3774A">
      <w:pPr>
        <w:spacing w:line="360" w:lineRule="auto"/>
        <w:jc w:val="both"/>
        <w:rPr>
          <w:rFonts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t>W dniu 17 października 2023 roku o godz. 14:00 w siedzibie Urzędu Miejskiego w Rogoźnie odbyła się Komisja Skarg, Wniosków i Petycji, w której uczestniczyli Sekretarz Marek Jagoda oraz członkowie komisji w osobach: Przewodniczący – Adam Nadolny, Z-ca Roman Kinach oraz członkowie Henryk Janus i Sebastian Kupidura</w:t>
      </w:r>
      <w:r w:rsidR="005B7352" w:rsidRPr="00A3774A">
        <w:rPr>
          <w:rFonts w:cstheme="minorHAnsi"/>
          <w:sz w:val="28"/>
          <w:szCs w:val="28"/>
        </w:rPr>
        <w:t>, jak i kierownik GOPS pani Ewelina Kowalska.</w:t>
      </w:r>
    </w:p>
    <w:p w14:paraId="4E3DF516" w14:textId="6148917D" w:rsidR="002D00B8" w:rsidRPr="00A3774A" w:rsidRDefault="002D00B8" w:rsidP="00A3774A">
      <w:pPr>
        <w:spacing w:line="360" w:lineRule="auto"/>
        <w:jc w:val="both"/>
        <w:rPr>
          <w:rFonts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t xml:space="preserve">Komisja procedowała nad dwiema sprawami: rozpatrzenie skargi i rozpatrzenie </w:t>
      </w:r>
      <w:r w:rsidR="005B7352" w:rsidRPr="00A3774A">
        <w:rPr>
          <w:rFonts w:cstheme="minorHAnsi"/>
          <w:sz w:val="28"/>
          <w:szCs w:val="28"/>
        </w:rPr>
        <w:t>petycji.</w:t>
      </w:r>
    </w:p>
    <w:p w14:paraId="4B3B5155" w14:textId="6FDC92DD" w:rsidR="005B7352" w:rsidRPr="00A3774A" w:rsidRDefault="005B7352" w:rsidP="00A3774A">
      <w:pPr>
        <w:spacing w:line="360" w:lineRule="auto"/>
        <w:jc w:val="both"/>
        <w:rPr>
          <w:rFonts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t>Pan Z.Ł. złożył skargę na kierownika GOPS w sprawie niewypłacenia dodatku węglowego. Komisja po wysłuchaniu argumentów przez panią kierownik GOPS postanowiła oddalić skargę uznając ją za bezzasadną. Natomiast dalsza część skargi zawiera wielowątkowość i złożoność sprawy, którą komisja postanowiła przekazać do Prokuratury Rejonowej w Obornikach.</w:t>
      </w:r>
    </w:p>
    <w:p w14:paraId="6EF6D6B1" w14:textId="2E32F9A7" w:rsidR="00A3774A" w:rsidRPr="00A3774A" w:rsidRDefault="00A3774A" w:rsidP="00A3774A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t xml:space="preserve">Druga sprawa dotyczyła ponownej petycji złożonej przez panią A.N. dotycząca </w:t>
      </w:r>
      <w:r w:rsidRPr="00A3774A">
        <w:rPr>
          <w:rFonts w:eastAsia="Times New Roman" w:cstheme="minorHAnsi"/>
          <w:sz w:val="28"/>
          <w:szCs w:val="28"/>
        </w:rPr>
        <w:t xml:space="preserve"> działań podjętych przez Radę Miejską w Rogoźnie oraz Burmistrza Rogoźna celem zapewnienia atrakcyjnych warunków pracy i zatrzymania mieszkańców w naszym mieście.</w:t>
      </w:r>
    </w:p>
    <w:p w14:paraId="6AC93220" w14:textId="2CD8CD2E" w:rsidR="005B7352" w:rsidRPr="00A3774A" w:rsidRDefault="00A3774A" w:rsidP="00A3774A">
      <w:pPr>
        <w:spacing w:line="360" w:lineRule="auto"/>
        <w:rPr>
          <w:rFonts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t>Pan Z-ca Burmistrza Marek Jagoda przedstawił, że zostały podjęte następujące działania:</w:t>
      </w:r>
    </w:p>
    <w:p w14:paraId="63F56C65" w14:textId="77777777" w:rsidR="00A3774A" w:rsidRPr="00A3774A" w:rsidRDefault="00A3774A" w:rsidP="00A377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t>utworzenie Gminnego Żłobka „Zielona Kraina” w Rogoźnie – uchwała nr LVIII/548/2021 Rady Miejskiej w Rogoźnie z dnia 13 grudnia 2021 r.,</w:t>
      </w:r>
    </w:p>
    <w:p w14:paraId="594C415F" w14:textId="77777777" w:rsidR="00A3774A" w:rsidRPr="00A3774A" w:rsidRDefault="00A3774A" w:rsidP="00A377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t>utworzenie Środowiskowego Domu Samopomocy w Rogoźnie – uchwała nr LXIX/596/2018 Rady Miejskiej w Rogoźnie z dnia 26 września 2018 r.,</w:t>
      </w:r>
    </w:p>
    <w:p w14:paraId="5D74BBD1" w14:textId="77777777" w:rsidR="00A3774A" w:rsidRPr="00A3774A" w:rsidRDefault="00A3774A" w:rsidP="00A377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t xml:space="preserve">wszelkie działania w zakresie budowy przez Województwo Wielkopolskie obwodnicy Rogoźna, w tym podjęcie uchwały nr XLVII/459/2021 Rady </w:t>
      </w:r>
      <w:r w:rsidRPr="00A3774A">
        <w:rPr>
          <w:rFonts w:cstheme="minorHAnsi"/>
          <w:sz w:val="28"/>
          <w:szCs w:val="28"/>
        </w:rPr>
        <w:lastRenderedPageBreak/>
        <w:t>Miejskiej w Rogoźnie z dnia 28 kwietnia 2021 r. w sprawie przyjęcia apelu o pilne podjęcie przez Województwo Wielkopolskie budowy obwodnicy Rogoźna,</w:t>
      </w:r>
    </w:p>
    <w:p w14:paraId="625626C0" w14:textId="77777777" w:rsidR="00A3774A" w:rsidRPr="00A3774A" w:rsidRDefault="00A3774A" w:rsidP="00A377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t>termomodernizacja szkół podstawowych – uchwały budżetowe podejmowane przez Radę Miejską w Rogoźnie w 2023 roku,</w:t>
      </w:r>
    </w:p>
    <w:p w14:paraId="1E198E2F" w14:textId="77777777" w:rsidR="00A3774A" w:rsidRPr="00A3774A" w:rsidRDefault="00A3774A" w:rsidP="00A377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t xml:space="preserve">inwestycje infrastrukturalne, w tym budowa dróg – m.in. w Rogoźnie: ul. Seminarialnej, ul. Fabrycznej, ul. Biskupskiego, ul. Kochanowskiego, ul. Różanej, ul. Sienkiewicza, ul. Kwiatowej, ul. Miodowej, ul. Topolowej, ul. Słonecznej, oraz dróg w innych miejscowościach, w tym w Cieślach, Pruścach, Garbatce, </w:t>
      </w:r>
      <w:proofErr w:type="spellStart"/>
      <w:r w:rsidRPr="00A3774A">
        <w:rPr>
          <w:rFonts w:cstheme="minorHAnsi"/>
          <w:sz w:val="28"/>
          <w:szCs w:val="28"/>
        </w:rPr>
        <w:t>Dziewczej</w:t>
      </w:r>
      <w:proofErr w:type="spellEnd"/>
      <w:r w:rsidRPr="00A3774A">
        <w:rPr>
          <w:rFonts w:cstheme="minorHAnsi"/>
          <w:sz w:val="28"/>
          <w:szCs w:val="28"/>
        </w:rPr>
        <w:t xml:space="preserve"> Strudze, Parkowie, Gościejewie, Międzylesiu, Boguniewie, </w:t>
      </w:r>
      <w:proofErr w:type="spellStart"/>
      <w:r w:rsidRPr="00A3774A">
        <w:rPr>
          <w:rFonts w:cstheme="minorHAnsi"/>
          <w:sz w:val="28"/>
          <w:szCs w:val="28"/>
        </w:rPr>
        <w:t>Józefinowie</w:t>
      </w:r>
      <w:proofErr w:type="spellEnd"/>
      <w:r w:rsidRPr="00A3774A">
        <w:rPr>
          <w:rFonts w:cstheme="minorHAnsi"/>
          <w:sz w:val="28"/>
          <w:szCs w:val="28"/>
        </w:rPr>
        <w:t>, Jaraczu, Grudnie, Budziszewku i innych – uchwały budżetowe podejmowane w poszczególnych latach przez Radę Miejską w Rogoźnie,</w:t>
      </w:r>
    </w:p>
    <w:p w14:paraId="55707345" w14:textId="77777777" w:rsidR="00A3774A" w:rsidRPr="00A3774A" w:rsidRDefault="00A3774A" w:rsidP="00A377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t>umożliwienie prowadzenia działań budowlanych i inwestycyjnych – miejscowe plany zagospodarowania przestrzennego podjęte w ostatnich latach przez Radę Miejską w Rogoźnie,</w:t>
      </w:r>
    </w:p>
    <w:p w14:paraId="560301DF" w14:textId="77777777" w:rsidR="00A3774A" w:rsidRPr="00A3774A" w:rsidRDefault="00A3774A" w:rsidP="00A377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t>utworzenie i usprawnienie transportu publicznego w kierunku Poznania, Wągrowca, Murowanej Gośliny i Obornik – w tym uchwały Rady Miejskiej w Rogoźnie wyrażające zgodę na zawarcie porozumień z Gminą Oborniki na powierzenie zadania organizacji publicznego transportu zbiorowego, uchwała nr LXIX/664/2022 Rady Miejskiej w Rogoźnie z dnia 28 czerwca 2022 r. oświadczenie w sprawie kontynuacji działań mających na celu reaktywację linii kolejowej Czarnków-Rogoźno-Wągrowiec (z udzieleniem Województwu Wielkopolskiemu pomocy na realizację tego zadania), a także uchwały budżetowe podejmowane w poszczególnych latach przez Radę Miejską w Rogoźnie,</w:t>
      </w:r>
    </w:p>
    <w:p w14:paraId="4C6B9FC1" w14:textId="77777777" w:rsidR="00A3774A" w:rsidRPr="00A3774A" w:rsidRDefault="00A3774A" w:rsidP="00A377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A3774A">
        <w:rPr>
          <w:rFonts w:cstheme="minorHAnsi"/>
          <w:sz w:val="28"/>
          <w:szCs w:val="28"/>
        </w:rPr>
        <w:lastRenderedPageBreak/>
        <w:t>oraz inne działania, w tym wymienione w uchwale nr LXXXVI/910/2023 Rady Miejskiej w Rogoźnie z dnia 27 września 2023 r. w sprawie rozpatrzenia petycji.</w:t>
      </w:r>
    </w:p>
    <w:p w14:paraId="14177BCF" w14:textId="40ECCEFD" w:rsidR="00A3774A" w:rsidRDefault="00A3774A" w:rsidP="00A3774A">
      <w:pPr>
        <w:ind w:left="637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Przewodniczący </w:t>
      </w:r>
      <w:proofErr w:type="spellStart"/>
      <w:r>
        <w:rPr>
          <w:rFonts w:cstheme="minorHAnsi"/>
          <w:sz w:val="28"/>
          <w:szCs w:val="28"/>
        </w:rPr>
        <w:t>KSWiP</w:t>
      </w:r>
      <w:proofErr w:type="spellEnd"/>
    </w:p>
    <w:p w14:paraId="03FDBE88" w14:textId="67C07CAD" w:rsidR="00A3774A" w:rsidRPr="00A3774A" w:rsidRDefault="00A3774A" w:rsidP="00A3774A">
      <w:pPr>
        <w:ind w:left="6372"/>
        <w:rPr>
          <w:rFonts w:cstheme="minorHAnsi"/>
          <w:color w:val="FF0000"/>
          <w:sz w:val="28"/>
          <w:szCs w:val="28"/>
        </w:rPr>
      </w:pPr>
      <w:r w:rsidRPr="00A3774A">
        <w:rPr>
          <w:rFonts w:cstheme="minorHAnsi"/>
          <w:color w:val="FF0000"/>
          <w:sz w:val="28"/>
          <w:szCs w:val="28"/>
        </w:rPr>
        <w:t xml:space="preserve">    (-) Adam Nadolny</w:t>
      </w:r>
    </w:p>
    <w:sectPr w:rsidR="00A3774A" w:rsidRPr="00A3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7A8"/>
    <w:multiLevelType w:val="hybridMultilevel"/>
    <w:tmpl w:val="BFEC52B6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83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2D00B8"/>
    <w:rsid w:val="005B7352"/>
    <w:rsid w:val="00687572"/>
    <w:rsid w:val="00802693"/>
    <w:rsid w:val="00A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489B"/>
  <w15:chartTrackingRefBased/>
  <w15:docId w15:val="{2046F927-2E97-44AE-8B4C-CA5D0944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74A"/>
    <w:pPr>
      <w:ind w:left="720"/>
      <w:contextualSpacing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2023-10-23T09:29:00Z</dcterms:created>
  <dcterms:modified xsi:type="dcterms:W3CDTF">2023-10-23T09:29:00Z</dcterms:modified>
</cp:coreProperties>
</file>