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E8A3" w14:textId="0C3E2368" w:rsidR="00167128" w:rsidRPr="000436E2" w:rsidRDefault="00167128" w:rsidP="000436E2">
      <w:pPr>
        <w:pStyle w:val="Default"/>
        <w:ind w:left="6372" w:firstLine="708"/>
        <w:jc w:val="center"/>
        <w:rPr>
          <w:sz w:val="22"/>
          <w:szCs w:val="22"/>
        </w:rPr>
      </w:pPr>
      <w:r w:rsidRPr="000436E2">
        <w:rPr>
          <w:sz w:val="22"/>
          <w:szCs w:val="22"/>
        </w:rPr>
        <w:t>PROJEKT</w:t>
      </w:r>
    </w:p>
    <w:p w14:paraId="419DB3EB" w14:textId="77777777" w:rsidR="001D29FF" w:rsidRDefault="00167128" w:rsidP="000436E2">
      <w:pPr>
        <w:pStyle w:val="Default"/>
        <w:jc w:val="center"/>
        <w:rPr>
          <w:b/>
          <w:bCs/>
        </w:rPr>
      </w:pPr>
      <w:bookmarkStart w:id="0" w:name="_Hlk145879274"/>
      <w:r>
        <w:rPr>
          <w:b/>
          <w:bCs/>
        </w:rPr>
        <w:t>Uchwała Nr……../………</w:t>
      </w:r>
      <w:r w:rsidR="00504AED">
        <w:rPr>
          <w:b/>
          <w:bCs/>
        </w:rPr>
        <w:t>/</w:t>
      </w:r>
      <w:r>
        <w:rPr>
          <w:b/>
          <w:bCs/>
        </w:rPr>
        <w:t>2023</w:t>
      </w:r>
    </w:p>
    <w:p w14:paraId="5A0C1E34" w14:textId="77777777" w:rsidR="001D29FF" w:rsidRDefault="001D29FF" w:rsidP="000436E2">
      <w:pPr>
        <w:pStyle w:val="Default"/>
        <w:jc w:val="center"/>
      </w:pPr>
      <w:r>
        <w:rPr>
          <w:b/>
          <w:bCs/>
        </w:rPr>
        <w:t>Rady Miejskiej w Rogoźnie</w:t>
      </w:r>
    </w:p>
    <w:p w14:paraId="1DEF96F2" w14:textId="77777777" w:rsidR="001D29FF" w:rsidRDefault="00167128" w:rsidP="000436E2">
      <w:pPr>
        <w:pStyle w:val="Default"/>
        <w:jc w:val="center"/>
      </w:pPr>
      <w:r>
        <w:t>z dnia ………….</w:t>
      </w:r>
      <w:r w:rsidR="001D29FF">
        <w:t xml:space="preserve"> r.</w:t>
      </w:r>
    </w:p>
    <w:p w14:paraId="0B7E8487" w14:textId="77777777" w:rsidR="001D29FF" w:rsidRPr="00381EBD" w:rsidRDefault="001D29FF" w:rsidP="001D29FF">
      <w:pPr>
        <w:pStyle w:val="Default"/>
        <w:jc w:val="center"/>
        <w:rPr>
          <w:sz w:val="22"/>
          <w:szCs w:val="22"/>
        </w:rPr>
      </w:pPr>
    </w:p>
    <w:p w14:paraId="0FAEF4E1" w14:textId="77777777" w:rsidR="001D29FF" w:rsidRPr="00381EBD" w:rsidRDefault="001D29FF" w:rsidP="001D29FF">
      <w:pPr>
        <w:pStyle w:val="Default"/>
        <w:jc w:val="center"/>
        <w:rPr>
          <w:b/>
          <w:bCs/>
          <w:sz w:val="22"/>
          <w:szCs w:val="22"/>
        </w:rPr>
      </w:pPr>
      <w:r w:rsidRPr="00381EBD">
        <w:rPr>
          <w:b/>
          <w:bCs/>
          <w:sz w:val="22"/>
          <w:szCs w:val="22"/>
        </w:rPr>
        <w:t>zmieniająca uchwałę w sprawie zasad wynajmowania lokali wchodzących w skład mieszkaniowego zasobu Gminy Rogoźno</w:t>
      </w:r>
    </w:p>
    <w:p w14:paraId="45F51A4E" w14:textId="77777777" w:rsidR="001D29FF" w:rsidRPr="00381EBD" w:rsidRDefault="001D29FF" w:rsidP="001D29FF">
      <w:pPr>
        <w:pStyle w:val="Default"/>
        <w:rPr>
          <w:sz w:val="22"/>
          <w:szCs w:val="22"/>
        </w:rPr>
      </w:pPr>
    </w:p>
    <w:bookmarkEnd w:id="0"/>
    <w:p w14:paraId="66FEEF83" w14:textId="2AA0177C" w:rsidR="00B215A1" w:rsidRPr="00381EBD" w:rsidRDefault="00B215A1" w:rsidP="00B215A1">
      <w:pPr>
        <w:pStyle w:val="Default"/>
        <w:jc w:val="both"/>
        <w:rPr>
          <w:sz w:val="22"/>
          <w:szCs w:val="22"/>
        </w:rPr>
      </w:pPr>
      <w:r w:rsidRPr="00381EBD">
        <w:rPr>
          <w:sz w:val="22"/>
          <w:szCs w:val="22"/>
        </w:rPr>
        <w:t>Na podstawie art. 18 ust. 2 pkt 15 i art. 40 ust. 1 ustawy z dnia 8 marca 1990 r. o samor</w:t>
      </w:r>
      <w:r w:rsidR="000365B8">
        <w:rPr>
          <w:sz w:val="22"/>
          <w:szCs w:val="22"/>
        </w:rPr>
        <w:t>ządzie gminnym (</w:t>
      </w:r>
      <w:proofErr w:type="spellStart"/>
      <w:r w:rsidR="000365B8">
        <w:rPr>
          <w:sz w:val="22"/>
          <w:szCs w:val="22"/>
        </w:rPr>
        <w:t>t.j</w:t>
      </w:r>
      <w:proofErr w:type="spellEnd"/>
      <w:r w:rsidR="000365B8">
        <w:rPr>
          <w:sz w:val="22"/>
          <w:szCs w:val="22"/>
        </w:rPr>
        <w:t>. Dz. U. 2023 r. poz. 40</w:t>
      </w:r>
      <w:r w:rsidRPr="00381EBD">
        <w:rPr>
          <w:sz w:val="22"/>
          <w:szCs w:val="22"/>
        </w:rPr>
        <w:t xml:space="preserve"> z </w:t>
      </w:r>
      <w:proofErr w:type="spellStart"/>
      <w:r w:rsidRPr="00381EBD">
        <w:rPr>
          <w:sz w:val="22"/>
          <w:szCs w:val="22"/>
        </w:rPr>
        <w:t>późn</w:t>
      </w:r>
      <w:proofErr w:type="spellEnd"/>
      <w:r w:rsidRPr="00381EBD">
        <w:rPr>
          <w:sz w:val="22"/>
          <w:szCs w:val="22"/>
        </w:rPr>
        <w:t>. zm.) ora</w:t>
      </w:r>
      <w:r w:rsidR="00714FAF" w:rsidRPr="00381EBD">
        <w:rPr>
          <w:sz w:val="22"/>
          <w:szCs w:val="22"/>
        </w:rPr>
        <w:t xml:space="preserve">z art. 21 ust. 1 pkt 2 </w:t>
      </w:r>
      <w:r w:rsidRPr="00381EBD">
        <w:rPr>
          <w:sz w:val="22"/>
          <w:szCs w:val="22"/>
        </w:rPr>
        <w:t>ustawy</w:t>
      </w:r>
      <w:r w:rsidR="00714FAF" w:rsidRPr="00381EBD">
        <w:rPr>
          <w:sz w:val="22"/>
          <w:szCs w:val="22"/>
        </w:rPr>
        <w:t xml:space="preserve">  </w:t>
      </w:r>
      <w:r w:rsidRPr="00381EBD">
        <w:rPr>
          <w:sz w:val="22"/>
          <w:szCs w:val="22"/>
        </w:rPr>
        <w:t>z dnia 21 czerwca 2001 r. o ochronie praw lokatorów, mieszkaniowym zasobie gminy</w:t>
      </w:r>
      <w:r w:rsidR="00A02AE5" w:rsidRPr="00381EBD">
        <w:rPr>
          <w:sz w:val="22"/>
          <w:szCs w:val="22"/>
        </w:rPr>
        <w:t xml:space="preserve">  </w:t>
      </w:r>
      <w:r w:rsidRPr="00381EBD">
        <w:rPr>
          <w:sz w:val="22"/>
          <w:szCs w:val="22"/>
        </w:rPr>
        <w:t xml:space="preserve"> i o zmianie Kod</w:t>
      </w:r>
      <w:r w:rsidR="000365B8">
        <w:rPr>
          <w:sz w:val="22"/>
          <w:szCs w:val="22"/>
        </w:rPr>
        <w:t>eksu cywilnego (</w:t>
      </w:r>
      <w:proofErr w:type="spellStart"/>
      <w:r w:rsidR="000365B8">
        <w:rPr>
          <w:sz w:val="22"/>
          <w:szCs w:val="22"/>
        </w:rPr>
        <w:t>t.j</w:t>
      </w:r>
      <w:proofErr w:type="spellEnd"/>
      <w:r w:rsidR="000365B8">
        <w:rPr>
          <w:sz w:val="22"/>
          <w:szCs w:val="22"/>
        </w:rPr>
        <w:t>. Dz. U. 2023r., poz. 725</w:t>
      </w:r>
      <w:r w:rsidRPr="00381EBD">
        <w:rPr>
          <w:sz w:val="22"/>
          <w:szCs w:val="22"/>
        </w:rPr>
        <w:t>) Rada Miejska w Rogoźnie uchwala, co następuje:</w:t>
      </w:r>
    </w:p>
    <w:p w14:paraId="5D3751E0" w14:textId="77777777" w:rsidR="00B215A1" w:rsidRPr="00381EBD" w:rsidRDefault="00B215A1" w:rsidP="00B215A1">
      <w:pPr>
        <w:pStyle w:val="Default"/>
        <w:jc w:val="both"/>
        <w:rPr>
          <w:sz w:val="22"/>
          <w:szCs w:val="22"/>
        </w:rPr>
      </w:pPr>
    </w:p>
    <w:p w14:paraId="2E4CDDAF" w14:textId="77777777" w:rsidR="00167128" w:rsidRPr="00381EBD" w:rsidRDefault="00B215A1" w:rsidP="005A384E">
      <w:pPr>
        <w:pStyle w:val="Default"/>
        <w:jc w:val="both"/>
        <w:rPr>
          <w:sz w:val="22"/>
          <w:szCs w:val="22"/>
        </w:rPr>
      </w:pPr>
      <w:r w:rsidRPr="00381EBD">
        <w:rPr>
          <w:b/>
          <w:bCs/>
          <w:sz w:val="22"/>
          <w:szCs w:val="22"/>
        </w:rPr>
        <w:t xml:space="preserve">§ 1. </w:t>
      </w:r>
      <w:r w:rsidR="001463D3" w:rsidRPr="00381EBD">
        <w:rPr>
          <w:sz w:val="22"/>
          <w:szCs w:val="22"/>
        </w:rPr>
        <w:t xml:space="preserve">W uchwale Nr </w:t>
      </w:r>
      <w:r w:rsidR="00714FAF" w:rsidRPr="00381EBD">
        <w:rPr>
          <w:sz w:val="22"/>
          <w:szCs w:val="22"/>
        </w:rPr>
        <w:t>XLIX/468/2021</w:t>
      </w:r>
      <w:r w:rsidRPr="00381EBD">
        <w:rPr>
          <w:sz w:val="22"/>
          <w:szCs w:val="22"/>
        </w:rPr>
        <w:t xml:space="preserve"> Rady Miejskiej w </w:t>
      </w:r>
      <w:r w:rsidR="00714FAF" w:rsidRPr="00381EBD">
        <w:rPr>
          <w:sz w:val="22"/>
          <w:szCs w:val="22"/>
        </w:rPr>
        <w:t>Rogoźnie z dnia 26 maja 2021</w:t>
      </w:r>
      <w:r w:rsidRPr="00381EBD">
        <w:rPr>
          <w:sz w:val="22"/>
          <w:szCs w:val="22"/>
        </w:rPr>
        <w:t xml:space="preserve"> r. w sprawie zasad wynajmowania lokali wchodzących w skład mieszkaniowego zasobu Gminy Ro</w:t>
      </w:r>
      <w:r w:rsidR="00167128" w:rsidRPr="00381EBD">
        <w:rPr>
          <w:sz w:val="22"/>
          <w:szCs w:val="22"/>
        </w:rPr>
        <w:t xml:space="preserve">goźno, zmienionej Uchwałą Nr </w:t>
      </w:r>
      <w:r w:rsidR="00167128" w:rsidRPr="00381EBD">
        <w:rPr>
          <w:bCs/>
          <w:sz w:val="22"/>
          <w:szCs w:val="22"/>
        </w:rPr>
        <w:t xml:space="preserve"> LXIII/625/2022</w:t>
      </w:r>
      <w:r w:rsidR="005A384E" w:rsidRPr="00381EBD">
        <w:rPr>
          <w:bCs/>
          <w:sz w:val="22"/>
          <w:szCs w:val="22"/>
        </w:rPr>
        <w:t xml:space="preserve"> </w:t>
      </w:r>
      <w:r w:rsidR="005A384E" w:rsidRPr="00381EBD">
        <w:rPr>
          <w:sz w:val="22"/>
          <w:szCs w:val="22"/>
        </w:rPr>
        <w:t xml:space="preserve">Rady Miejskiej w Rogoźnie z dnia 20 kwietnia 2022r. wprowadza się </w:t>
      </w:r>
      <w:r w:rsidR="00167128" w:rsidRPr="00381EBD">
        <w:rPr>
          <w:sz w:val="22"/>
          <w:szCs w:val="22"/>
        </w:rPr>
        <w:t>następujące zmiany</w:t>
      </w:r>
      <w:r w:rsidR="005A384E" w:rsidRPr="00381EBD">
        <w:rPr>
          <w:sz w:val="22"/>
          <w:szCs w:val="22"/>
        </w:rPr>
        <w:t>:</w:t>
      </w:r>
    </w:p>
    <w:p w14:paraId="55E15E36" w14:textId="77777777" w:rsidR="00B215A1" w:rsidRPr="00381EBD" w:rsidRDefault="00B215A1" w:rsidP="005A384E">
      <w:pPr>
        <w:pStyle w:val="Default"/>
        <w:jc w:val="both"/>
        <w:rPr>
          <w:sz w:val="22"/>
          <w:szCs w:val="22"/>
        </w:rPr>
      </w:pPr>
    </w:p>
    <w:p w14:paraId="1ADF57A2" w14:textId="77777777" w:rsidR="007E4CEA" w:rsidRPr="00381EBD" w:rsidRDefault="007E4CEA" w:rsidP="007E4CEA">
      <w:pPr>
        <w:pStyle w:val="Default"/>
        <w:ind w:left="780"/>
        <w:jc w:val="both"/>
        <w:rPr>
          <w:sz w:val="22"/>
          <w:szCs w:val="22"/>
        </w:rPr>
      </w:pPr>
    </w:p>
    <w:p w14:paraId="133B5173" w14:textId="325337FA" w:rsidR="00D23FAA" w:rsidRPr="00381EBD" w:rsidRDefault="00795FE4" w:rsidP="00D23FAA">
      <w:pPr>
        <w:pStyle w:val="Default"/>
        <w:numPr>
          <w:ilvl w:val="0"/>
          <w:numId w:val="4"/>
        </w:numPr>
        <w:jc w:val="both"/>
        <w:rPr>
          <w:sz w:val="22"/>
          <w:szCs w:val="22"/>
        </w:rPr>
      </w:pPr>
      <w:bookmarkStart w:id="1" w:name="_Hlk145914327"/>
      <w:r w:rsidRPr="00381EBD">
        <w:rPr>
          <w:bCs/>
          <w:sz w:val="22"/>
          <w:szCs w:val="22"/>
        </w:rPr>
        <w:t>§</w:t>
      </w:r>
      <w:r w:rsidR="00D826BC">
        <w:rPr>
          <w:sz w:val="22"/>
          <w:szCs w:val="22"/>
        </w:rPr>
        <w:t>5  ust. 2</w:t>
      </w:r>
      <w:r w:rsidRPr="00381EBD">
        <w:rPr>
          <w:sz w:val="22"/>
          <w:szCs w:val="22"/>
        </w:rPr>
        <w:t xml:space="preserve"> pkt 5 otrzymuje brzmienie: </w:t>
      </w:r>
      <w:bookmarkEnd w:id="1"/>
      <w:r w:rsidRPr="00381EBD">
        <w:rPr>
          <w:sz w:val="22"/>
          <w:szCs w:val="22"/>
        </w:rPr>
        <w:t>„</w:t>
      </w:r>
      <w:bookmarkStart w:id="2" w:name="_Hlk145878701"/>
      <w:bookmarkStart w:id="3" w:name="_Hlk145878471"/>
      <w:r w:rsidR="00A93342">
        <w:rPr>
          <w:sz w:val="22"/>
          <w:szCs w:val="22"/>
        </w:rPr>
        <w:t>opiekunami</w:t>
      </w:r>
      <w:r w:rsidR="007E4CEA" w:rsidRPr="00381EBD">
        <w:rPr>
          <w:sz w:val="22"/>
          <w:szCs w:val="22"/>
        </w:rPr>
        <w:t>,</w:t>
      </w:r>
      <w:r w:rsidR="00A93342">
        <w:rPr>
          <w:sz w:val="22"/>
          <w:szCs w:val="22"/>
        </w:rPr>
        <w:t xml:space="preserve"> sprawującymi</w:t>
      </w:r>
      <w:r w:rsidRPr="00381EBD">
        <w:rPr>
          <w:sz w:val="22"/>
          <w:szCs w:val="22"/>
        </w:rPr>
        <w:t xml:space="preserve"> opiekę nad osobami do 16 roku życia, posiadającymi orzeczenie o  niepełnosprawności</w:t>
      </w:r>
      <w:r w:rsidR="007E4CEA" w:rsidRPr="00381EBD">
        <w:rPr>
          <w:sz w:val="22"/>
          <w:szCs w:val="22"/>
        </w:rPr>
        <w:t xml:space="preserve">, zamieszkującymi wspólnie w lokalu w którym na osobę uprawnioną </w:t>
      </w:r>
      <w:r w:rsidR="00541D9D">
        <w:rPr>
          <w:bCs/>
          <w:sz w:val="22"/>
          <w:szCs w:val="22"/>
        </w:rPr>
        <w:t>przypada do 15</w:t>
      </w:r>
      <w:r w:rsidR="007E4CEA" w:rsidRPr="00381EBD">
        <w:rPr>
          <w:bCs/>
          <w:sz w:val="22"/>
          <w:szCs w:val="22"/>
        </w:rPr>
        <w:t xml:space="preserve"> m</w:t>
      </w:r>
      <w:r w:rsidR="007E4CEA" w:rsidRPr="00381EBD">
        <w:rPr>
          <w:bCs/>
          <w:sz w:val="22"/>
          <w:szCs w:val="22"/>
          <w:vertAlign w:val="superscript"/>
        </w:rPr>
        <w:t>2</w:t>
      </w:r>
      <w:r w:rsidR="007E4CEA" w:rsidRPr="00381EBD">
        <w:rPr>
          <w:bCs/>
          <w:sz w:val="22"/>
          <w:szCs w:val="22"/>
        </w:rPr>
        <w:t xml:space="preserve"> powierzchni pokoi</w:t>
      </w:r>
      <w:bookmarkEnd w:id="2"/>
      <w:r w:rsidR="007E4CEA" w:rsidRPr="00381EBD">
        <w:rPr>
          <w:bCs/>
          <w:sz w:val="22"/>
          <w:szCs w:val="22"/>
        </w:rPr>
        <w:t>”.</w:t>
      </w:r>
    </w:p>
    <w:p w14:paraId="3A00D916" w14:textId="77777777" w:rsidR="00D23FAA" w:rsidRPr="00381EBD" w:rsidRDefault="00D23FAA" w:rsidP="00D23FAA">
      <w:pPr>
        <w:pStyle w:val="Default"/>
        <w:ind w:left="780"/>
        <w:jc w:val="both"/>
        <w:rPr>
          <w:sz w:val="22"/>
          <w:szCs w:val="22"/>
        </w:rPr>
      </w:pPr>
    </w:p>
    <w:p w14:paraId="46EDC627" w14:textId="6D0E08CB" w:rsidR="00D23FAA" w:rsidRPr="00381EBD" w:rsidRDefault="00D23FAA" w:rsidP="00D23FAA">
      <w:pPr>
        <w:pStyle w:val="Default"/>
        <w:numPr>
          <w:ilvl w:val="0"/>
          <w:numId w:val="4"/>
        </w:numPr>
        <w:jc w:val="both"/>
        <w:rPr>
          <w:sz w:val="22"/>
          <w:szCs w:val="22"/>
        </w:rPr>
      </w:pPr>
      <w:r w:rsidRPr="00381EBD">
        <w:rPr>
          <w:bCs/>
          <w:sz w:val="22"/>
          <w:szCs w:val="22"/>
        </w:rPr>
        <w:t>w §</w:t>
      </w:r>
      <w:r w:rsidR="00D826BC">
        <w:rPr>
          <w:sz w:val="22"/>
          <w:szCs w:val="22"/>
        </w:rPr>
        <w:t>5  ust. 2</w:t>
      </w:r>
      <w:r w:rsidRPr="00381EBD">
        <w:rPr>
          <w:sz w:val="22"/>
          <w:szCs w:val="22"/>
        </w:rPr>
        <w:t xml:space="preserve"> wprowadza się pkt 17 w brzmieniu: „osobami</w:t>
      </w:r>
      <w:r w:rsidR="00541D9D">
        <w:rPr>
          <w:sz w:val="22"/>
          <w:szCs w:val="22"/>
        </w:rPr>
        <w:t>,</w:t>
      </w:r>
      <w:r w:rsidRPr="00381EBD">
        <w:rPr>
          <w:sz w:val="22"/>
          <w:szCs w:val="22"/>
        </w:rPr>
        <w:t xml:space="preserve"> które są najemcami lokal</w:t>
      </w:r>
      <w:r w:rsidR="00381EBD">
        <w:rPr>
          <w:sz w:val="22"/>
          <w:szCs w:val="22"/>
        </w:rPr>
        <w:t>i</w:t>
      </w:r>
      <w:r w:rsidRPr="00381EBD">
        <w:rPr>
          <w:sz w:val="22"/>
          <w:szCs w:val="22"/>
        </w:rPr>
        <w:t xml:space="preserve"> wchodząc</w:t>
      </w:r>
      <w:r w:rsidR="00381EBD">
        <w:rPr>
          <w:sz w:val="22"/>
          <w:szCs w:val="22"/>
        </w:rPr>
        <w:t>ych</w:t>
      </w:r>
      <w:r w:rsidR="00541D9D">
        <w:rPr>
          <w:sz w:val="22"/>
          <w:szCs w:val="22"/>
        </w:rPr>
        <w:t xml:space="preserve"> w skład mieszkaniowego zasobu</w:t>
      </w:r>
      <w:r w:rsidRPr="00381EBD">
        <w:rPr>
          <w:sz w:val="22"/>
          <w:szCs w:val="22"/>
        </w:rPr>
        <w:t xml:space="preserve"> gminy</w:t>
      </w:r>
      <w:r w:rsidR="00541D9D">
        <w:rPr>
          <w:sz w:val="22"/>
          <w:szCs w:val="22"/>
        </w:rPr>
        <w:t>,</w:t>
      </w:r>
      <w:r w:rsidRPr="00381EBD">
        <w:rPr>
          <w:sz w:val="22"/>
          <w:szCs w:val="22"/>
        </w:rPr>
        <w:t xml:space="preserve"> a nieruchomoś</w:t>
      </w:r>
      <w:r w:rsidR="00381EBD">
        <w:rPr>
          <w:sz w:val="22"/>
          <w:szCs w:val="22"/>
        </w:rPr>
        <w:t>ć</w:t>
      </w:r>
      <w:r w:rsidRPr="00381EBD">
        <w:rPr>
          <w:sz w:val="22"/>
          <w:szCs w:val="22"/>
        </w:rPr>
        <w:t xml:space="preserve"> w której znajdują się lokale, została przeznaczona do zbycia lub rozbiórki”.</w:t>
      </w:r>
    </w:p>
    <w:p w14:paraId="595ABE93" w14:textId="77777777" w:rsidR="00795FE4" w:rsidRPr="00381EBD" w:rsidRDefault="00795FE4" w:rsidP="007E4CEA">
      <w:pPr>
        <w:pStyle w:val="Default"/>
        <w:jc w:val="both"/>
        <w:rPr>
          <w:sz w:val="22"/>
          <w:szCs w:val="22"/>
        </w:rPr>
      </w:pPr>
      <w:bookmarkStart w:id="4" w:name="_Hlk145878284"/>
      <w:bookmarkEnd w:id="3"/>
    </w:p>
    <w:bookmarkEnd w:id="4"/>
    <w:p w14:paraId="55CB1D82" w14:textId="4E74409E" w:rsidR="00B279E0" w:rsidRPr="00381EBD" w:rsidRDefault="00B215A1" w:rsidP="00B279E0">
      <w:pPr>
        <w:pStyle w:val="Default"/>
        <w:numPr>
          <w:ilvl w:val="0"/>
          <w:numId w:val="4"/>
        </w:numPr>
        <w:jc w:val="both"/>
        <w:rPr>
          <w:sz w:val="22"/>
          <w:szCs w:val="22"/>
        </w:rPr>
      </w:pPr>
      <w:r w:rsidRPr="00381EBD">
        <w:rPr>
          <w:bCs/>
          <w:sz w:val="22"/>
          <w:szCs w:val="22"/>
        </w:rPr>
        <w:t>§</w:t>
      </w:r>
      <w:bookmarkStart w:id="5" w:name="_Hlk145877531"/>
      <w:r w:rsidR="00D83443" w:rsidRPr="00381EBD">
        <w:rPr>
          <w:sz w:val="22"/>
          <w:szCs w:val="22"/>
        </w:rPr>
        <w:t>5</w:t>
      </w:r>
      <w:r w:rsidR="00714FAF" w:rsidRPr="00381EBD">
        <w:rPr>
          <w:sz w:val="22"/>
          <w:szCs w:val="22"/>
        </w:rPr>
        <w:t xml:space="preserve"> </w:t>
      </w:r>
      <w:r w:rsidR="00D83443" w:rsidRPr="00381EBD">
        <w:rPr>
          <w:sz w:val="22"/>
          <w:szCs w:val="22"/>
        </w:rPr>
        <w:t>ust. 4</w:t>
      </w:r>
      <w:r w:rsidR="00756F8E" w:rsidRPr="00381EBD">
        <w:rPr>
          <w:sz w:val="22"/>
          <w:szCs w:val="22"/>
        </w:rPr>
        <w:t xml:space="preserve"> </w:t>
      </w:r>
      <w:r w:rsidR="005A582A" w:rsidRPr="00381EBD">
        <w:rPr>
          <w:sz w:val="22"/>
          <w:szCs w:val="22"/>
        </w:rPr>
        <w:t xml:space="preserve">otrzymuje brzmienie: </w:t>
      </w:r>
      <w:bookmarkStart w:id="6" w:name="_Hlk145873301"/>
      <w:bookmarkEnd w:id="5"/>
      <w:r w:rsidR="004043C6" w:rsidRPr="00381EBD">
        <w:rPr>
          <w:sz w:val="22"/>
          <w:szCs w:val="22"/>
        </w:rPr>
        <w:t>„</w:t>
      </w:r>
      <w:bookmarkStart w:id="7" w:name="_Hlk145878782"/>
      <w:r w:rsidR="00D83443" w:rsidRPr="00381EBD">
        <w:rPr>
          <w:sz w:val="22"/>
          <w:szCs w:val="22"/>
        </w:rPr>
        <w:t xml:space="preserve">Pierwszeństwo najmu lokalu na czas nieoznaczony przysługuje osobom </w:t>
      </w:r>
      <w:r w:rsidR="00A9191C" w:rsidRPr="00381EBD">
        <w:rPr>
          <w:sz w:val="22"/>
          <w:szCs w:val="22"/>
        </w:rPr>
        <w:t>zamieszkującym na terenie gminy, które utraciły dotychczas zajmowane lokale wskutek klęski żywiołowej lub innego zdarzenia losowego</w:t>
      </w:r>
      <w:r w:rsidR="00541D9D">
        <w:rPr>
          <w:sz w:val="22"/>
          <w:szCs w:val="22"/>
        </w:rPr>
        <w:t xml:space="preserve"> oraz</w:t>
      </w:r>
      <w:r w:rsidR="00B279E0" w:rsidRPr="00381EBD">
        <w:rPr>
          <w:sz w:val="22"/>
          <w:szCs w:val="22"/>
        </w:rPr>
        <w:t xml:space="preserve"> </w:t>
      </w:r>
      <w:r w:rsidR="00A9191C" w:rsidRPr="00381EBD">
        <w:rPr>
          <w:sz w:val="22"/>
          <w:szCs w:val="22"/>
        </w:rPr>
        <w:t>lokator</w:t>
      </w:r>
      <w:r w:rsidR="00B279E0" w:rsidRPr="00381EBD">
        <w:rPr>
          <w:sz w:val="22"/>
          <w:szCs w:val="22"/>
        </w:rPr>
        <w:t>om</w:t>
      </w:r>
      <w:r w:rsidR="00A9191C" w:rsidRPr="00381EBD">
        <w:rPr>
          <w:sz w:val="22"/>
          <w:szCs w:val="22"/>
        </w:rPr>
        <w:t xml:space="preserve"> przekazującym dotychczas zajmowan</w:t>
      </w:r>
      <w:r w:rsidR="002262A7" w:rsidRPr="00381EBD">
        <w:rPr>
          <w:sz w:val="22"/>
          <w:szCs w:val="22"/>
        </w:rPr>
        <w:t>e</w:t>
      </w:r>
      <w:r w:rsidR="00A9191C" w:rsidRPr="00381EBD">
        <w:rPr>
          <w:sz w:val="22"/>
          <w:szCs w:val="22"/>
        </w:rPr>
        <w:t xml:space="preserve"> lokal</w:t>
      </w:r>
      <w:r w:rsidR="002262A7" w:rsidRPr="00381EBD">
        <w:rPr>
          <w:sz w:val="22"/>
          <w:szCs w:val="22"/>
        </w:rPr>
        <w:t xml:space="preserve">e </w:t>
      </w:r>
      <w:r w:rsidR="00A9191C" w:rsidRPr="00381EBD">
        <w:rPr>
          <w:sz w:val="22"/>
          <w:szCs w:val="22"/>
        </w:rPr>
        <w:t xml:space="preserve">do dyspozycji </w:t>
      </w:r>
      <w:r w:rsidR="00250B2C">
        <w:rPr>
          <w:sz w:val="22"/>
          <w:szCs w:val="22"/>
        </w:rPr>
        <w:t xml:space="preserve">gminy </w:t>
      </w:r>
      <w:r w:rsidR="00A9191C" w:rsidRPr="00381EBD">
        <w:rPr>
          <w:sz w:val="22"/>
          <w:szCs w:val="22"/>
        </w:rPr>
        <w:t>w zamian za lokal</w:t>
      </w:r>
      <w:r w:rsidR="002262A7" w:rsidRPr="00381EBD">
        <w:rPr>
          <w:sz w:val="22"/>
          <w:szCs w:val="22"/>
        </w:rPr>
        <w:t>e</w:t>
      </w:r>
      <w:r w:rsidR="00A9191C" w:rsidRPr="00381EBD">
        <w:rPr>
          <w:sz w:val="22"/>
          <w:szCs w:val="22"/>
        </w:rPr>
        <w:t xml:space="preserve"> dostarczon</w:t>
      </w:r>
      <w:r w:rsidR="002262A7" w:rsidRPr="00381EBD">
        <w:rPr>
          <w:sz w:val="22"/>
          <w:szCs w:val="22"/>
        </w:rPr>
        <w:t>e</w:t>
      </w:r>
      <w:r w:rsidR="00250B2C">
        <w:rPr>
          <w:sz w:val="22"/>
          <w:szCs w:val="22"/>
        </w:rPr>
        <w:t xml:space="preserve"> przez gminę,</w:t>
      </w:r>
      <w:r w:rsidR="00A9191C" w:rsidRPr="00381EBD">
        <w:rPr>
          <w:sz w:val="22"/>
          <w:szCs w:val="22"/>
        </w:rPr>
        <w:t xml:space="preserve"> o ile leży to w interesie gminy</w:t>
      </w:r>
      <w:bookmarkEnd w:id="7"/>
      <w:r w:rsidR="004043C6" w:rsidRPr="00381EBD">
        <w:rPr>
          <w:sz w:val="22"/>
          <w:szCs w:val="22"/>
        </w:rPr>
        <w:t>”.</w:t>
      </w:r>
      <w:bookmarkEnd w:id="6"/>
    </w:p>
    <w:p w14:paraId="59EC64C8" w14:textId="77777777" w:rsidR="000436E2" w:rsidRPr="00381EBD" w:rsidRDefault="000436E2" w:rsidP="000436E2">
      <w:pPr>
        <w:pStyle w:val="Default"/>
        <w:ind w:left="780"/>
        <w:jc w:val="both"/>
        <w:rPr>
          <w:sz w:val="22"/>
          <w:szCs w:val="22"/>
        </w:rPr>
      </w:pPr>
    </w:p>
    <w:p w14:paraId="627EAC63" w14:textId="0F7E05C0" w:rsidR="006033C7" w:rsidRPr="00381EBD" w:rsidRDefault="006033C7" w:rsidP="00B279E0">
      <w:pPr>
        <w:pStyle w:val="Default"/>
        <w:numPr>
          <w:ilvl w:val="0"/>
          <w:numId w:val="4"/>
        </w:numPr>
        <w:jc w:val="both"/>
        <w:rPr>
          <w:sz w:val="22"/>
          <w:szCs w:val="22"/>
        </w:rPr>
      </w:pPr>
      <w:r w:rsidRPr="00381EBD">
        <w:rPr>
          <w:bCs/>
          <w:sz w:val="22"/>
          <w:szCs w:val="22"/>
        </w:rPr>
        <w:t>§</w:t>
      </w:r>
      <w:r w:rsidR="00D826BC">
        <w:rPr>
          <w:sz w:val="22"/>
          <w:szCs w:val="22"/>
        </w:rPr>
        <w:t>6 ust. 2</w:t>
      </w:r>
      <w:r w:rsidRPr="00381EBD">
        <w:rPr>
          <w:sz w:val="22"/>
          <w:szCs w:val="22"/>
        </w:rPr>
        <w:t xml:space="preserve"> pkt 2  otrzymuje brzmienie: „</w:t>
      </w:r>
      <w:bookmarkStart w:id="8" w:name="_Hlk145878852"/>
      <w:r w:rsidRPr="00381EBD">
        <w:rPr>
          <w:sz w:val="22"/>
          <w:szCs w:val="22"/>
        </w:rPr>
        <w:t xml:space="preserve">którym umowa najmu socjalnego lokalu wygasła                   i które spełniają kryteria dochodowe określone  w </w:t>
      </w:r>
      <w:r w:rsidRPr="00381EBD">
        <w:rPr>
          <w:bCs/>
          <w:sz w:val="22"/>
          <w:szCs w:val="22"/>
        </w:rPr>
        <w:t>§</w:t>
      </w:r>
      <w:r w:rsidRPr="00381EBD">
        <w:rPr>
          <w:sz w:val="22"/>
          <w:szCs w:val="22"/>
        </w:rPr>
        <w:t xml:space="preserve">4 ust. 2. Dopuszcza się przekroczenie </w:t>
      </w:r>
      <w:r w:rsidR="00B279E0" w:rsidRPr="00381EBD">
        <w:rPr>
          <w:sz w:val="22"/>
          <w:szCs w:val="22"/>
        </w:rPr>
        <w:t xml:space="preserve">             </w:t>
      </w:r>
      <w:r w:rsidRPr="00381EBD">
        <w:rPr>
          <w:sz w:val="22"/>
          <w:szCs w:val="22"/>
        </w:rPr>
        <w:t>o 10 % kryterium dochodowego</w:t>
      </w:r>
      <w:r w:rsidR="004043C6" w:rsidRPr="00381EBD">
        <w:rPr>
          <w:sz w:val="22"/>
          <w:szCs w:val="22"/>
        </w:rPr>
        <w:t>”</w:t>
      </w:r>
      <w:bookmarkEnd w:id="8"/>
      <w:r w:rsidR="004043C6" w:rsidRPr="00381EBD">
        <w:rPr>
          <w:sz w:val="22"/>
          <w:szCs w:val="22"/>
        </w:rPr>
        <w:t>.</w:t>
      </w:r>
    </w:p>
    <w:p w14:paraId="30A8407C" w14:textId="77777777" w:rsidR="00D83443" w:rsidRPr="00381EBD" w:rsidRDefault="00D83443" w:rsidP="00D83443">
      <w:pPr>
        <w:pStyle w:val="Akapitzlist"/>
        <w:rPr>
          <w:sz w:val="22"/>
          <w:szCs w:val="22"/>
        </w:rPr>
      </w:pPr>
    </w:p>
    <w:p w14:paraId="72D0FCDF" w14:textId="70AF4CEC" w:rsidR="004043C6" w:rsidRPr="00381EBD" w:rsidRDefault="00D83443" w:rsidP="004043C6">
      <w:pPr>
        <w:pStyle w:val="Default"/>
        <w:numPr>
          <w:ilvl w:val="0"/>
          <w:numId w:val="4"/>
        </w:numPr>
        <w:jc w:val="both"/>
        <w:rPr>
          <w:sz w:val="22"/>
          <w:szCs w:val="22"/>
        </w:rPr>
      </w:pPr>
      <w:r w:rsidRPr="00381EBD">
        <w:rPr>
          <w:bCs/>
          <w:sz w:val="22"/>
          <w:szCs w:val="22"/>
        </w:rPr>
        <w:t>§</w:t>
      </w:r>
      <w:r w:rsidR="00AE3AFD" w:rsidRPr="00381EBD">
        <w:rPr>
          <w:sz w:val="22"/>
          <w:szCs w:val="22"/>
        </w:rPr>
        <w:t>7</w:t>
      </w:r>
      <w:r w:rsidRPr="00381EBD">
        <w:rPr>
          <w:sz w:val="22"/>
          <w:szCs w:val="22"/>
        </w:rPr>
        <w:t xml:space="preserve"> </w:t>
      </w:r>
      <w:r w:rsidR="00AE3AFD" w:rsidRPr="00381EBD">
        <w:rPr>
          <w:sz w:val="22"/>
          <w:szCs w:val="22"/>
        </w:rPr>
        <w:t>ust. 1</w:t>
      </w:r>
      <w:r w:rsidRPr="00381EBD">
        <w:rPr>
          <w:sz w:val="22"/>
          <w:szCs w:val="22"/>
        </w:rPr>
        <w:t xml:space="preserve"> otrzymuje brzmienie: „</w:t>
      </w:r>
      <w:bookmarkStart w:id="9" w:name="_Hlk145878922"/>
      <w:r w:rsidR="004043C6" w:rsidRPr="00381EBD">
        <w:rPr>
          <w:sz w:val="22"/>
          <w:szCs w:val="22"/>
        </w:rPr>
        <w:t>Pierwszeństwo najmu lokalu na czas oznaczony przysługuje osobom zamieszkującym na terenie gminy, które utraciły dotychczas zajmowane lokale wskutek klęski żywiołowej</w:t>
      </w:r>
      <w:r w:rsidR="00541D9D">
        <w:rPr>
          <w:sz w:val="22"/>
          <w:szCs w:val="22"/>
        </w:rPr>
        <w:t xml:space="preserve"> lub innego zdarzenia losowego oraz </w:t>
      </w:r>
      <w:r w:rsidR="004043C6" w:rsidRPr="00381EBD">
        <w:rPr>
          <w:sz w:val="22"/>
          <w:szCs w:val="22"/>
        </w:rPr>
        <w:t>lokatorom przekazującym dotychczas zajmowan</w:t>
      </w:r>
      <w:r w:rsidR="002262A7" w:rsidRPr="00381EBD">
        <w:rPr>
          <w:sz w:val="22"/>
          <w:szCs w:val="22"/>
        </w:rPr>
        <w:t>e</w:t>
      </w:r>
      <w:r w:rsidR="004043C6" w:rsidRPr="00381EBD">
        <w:rPr>
          <w:sz w:val="22"/>
          <w:szCs w:val="22"/>
        </w:rPr>
        <w:t xml:space="preserve"> lokal</w:t>
      </w:r>
      <w:r w:rsidR="002262A7" w:rsidRPr="00381EBD">
        <w:rPr>
          <w:sz w:val="22"/>
          <w:szCs w:val="22"/>
        </w:rPr>
        <w:t>e</w:t>
      </w:r>
      <w:r w:rsidR="00250B2C">
        <w:rPr>
          <w:sz w:val="22"/>
          <w:szCs w:val="22"/>
        </w:rPr>
        <w:t xml:space="preserve"> do dyspozycji gminy  </w:t>
      </w:r>
      <w:r w:rsidR="004043C6" w:rsidRPr="00381EBD">
        <w:rPr>
          <w:sz w:val="22"/>
          <w:szCs w:val="22"/>
        </w:rPr>
        <w:t>w zamian za lokal</w:t>
      </w:r>
      <w:r w:rsidR="002262A7" w:rsidRPr="00381EBD">
        <w:rPr>
          <w:sz w:val="22"/>
          <w:szCs w:val="22"/>
        </w:rPr>
        <w:t>e</w:t>
      </w:r>
      <w:r w:rsidR="004043C6" w:rsidRPr="00381EBD">
        <w:rPr>
          <w:sz w:val="22"/>
          <w:szCs w:val="22"/>
        </w:rPr>
        <w:t xml:space="preserve"> dostarczon</w:t>
      </w:r>
      <w:r w:rsidR="002262A7" w:rsidRPr="00381EBD">
        <w:rPr>
          <w:sz w:val="22"/>
          <w:szCs w:val="22"/>
        </w:rPr>
        <w:t>e</w:t>
      </w:r>
      <w:r w:rsidR="00250B2C">
        <w:rPr>
          <w:sz w:val="22"/>
          <w:szCs w:val="22"/>
        </w:rPr>
        <w:t xml:space="preserve"> przez gminę,</w:t>
      </w:r>
      <w:r w:rsidR="004043C6" w:rsidRPr="00381EBD">
        <w:rPr>
          <w:sz w:val="22"/>
          <w:szCs w:val="22"/>
        </w:rPr>
        <w:t xml:space="preserve"> o ile leży to w interesie gminy</w:t>
      </w:r>
      <w:bookmarkEnd w:id="9"/>
      <w:r w:rsidR="004043C6" w:rsidRPr="00381EBD">
        <w:rPr>
          <w:sz w:val="22"/>
          <w:szCs w:val="22"/>
        </w:rPr>
        <w:t>”.</w:t>
      </w:r>
    </w:p>
    <w:p w14:paraId="2722A641" w14:textId="77777777" w:rsidR="006D0811" w:rsidRPr="00381EBD" w:rsidRDefault="006D0811" w:rsidP="006D0811">
      <w:pPr>
        <w:pStyle w:val="Default"/>
        <w:jc w:val="both"/>
        <w:rPr>
          <w:sz w:val="22"/>
          <w:szCs w:val="22"/>
        </w:rPr>
      </w:pPr>
    </w:p>
    <w:p w14:paraId="06BE918E" w14:textId="5CAA4C4E" w:rsidR="00A02AE5" w:rsidRPr="00381EBD" w:rsidRDefault="00A02AE5" w:rsidP="000436E2">
      <w:pPr>
        <w:pStyle w:val="Default"/>
        <w:jc w:val="both"/>
        <w:rPr>
          <w:sz w:val="22"/>
          <w:szCs w:val="22"/>
        </w:rPr>
      </w:pPr>
    </w:p>
    <w:p w14:paraId="2CEBE445" w14:textId="5140B96E" w:rsidR="00B215A1" w:rsidRPr="00381EBD" w:rsidRDefault="00B215A1" w:rsidP="00B215A1">
      <w:pPr>
        <w:pStyle w:val="Default"/>
        <w:rPr>
          <w:sz w:val="22"/>
          <w:szCs w:val="22"/>
        </w:rPr>
      </w:pPr>
      <w:r w:rsidRPr="00381EBD">
        <w:rPr>
          <w:b/>
          <w:bCs/>
          <w:sz w:val="22"/>
          <w:szCs w:val="22"/>
        </w:rPr>
        <w:t xml:space="preserve">§2. </w:t>
      </w:r>
      <w:r w:rsidRPr="00381EBD">
        <w:rPr>
          <w:sz w:val="22"/>
          <w:szCs w:val="22"/>
        </w:rPr>
        <w:t xml:space="preserve">Wykonanie uchwały powierza się Burmistrzowi Rogoźna. </w:t>
      </w:r>
    </w:p>
    <w:p w14:paraId="3B169AFC" w14:textId="77777777" w:rsidR="000436E2" w:rsidRPr="00381EBD" w:rsidRDefault="000436E2" w:rsidP="00B215A1">
      <w:pPr>
        <w:pStyle w:val="Default"/>
        <w:rPr>
          <w:sz w:val="22"/>
          <w:szCs w:val="22"/>
        </w:rPr>
      </w:pPr>
    </w:p>
    <w:p w14:paraId="70A1037B" w14:textId="77777777" w:rsidR="00B215A1" w:rsidRPr="00381EBD" w:rsidRDefault="00B215A1" w:rsidP="00B215A1">
      <w:pPr>
        <w:pStyle w:val="Default"/>
        <w:jc w:val="both"/>
        <w:rPr>
          <w:sz w:val="22"/>
          <w:szCs w:val="22"/>
        </w:rPr>
      </w:pPr>
      <w:r w:rsidRPr="00381EBD">
        <w:rPr>
          <w:b/>
          <w:bCs/>
          <w:sz w:val="22"/>
          <w:szCs w:val="22"/>
        </w:rPr>
        <w:t xml:space="preserve">§3. </w:t>
      </w:r>
      <w:r w:rsidRPr="00381EBD">
        <w:rPr>
          <w:sz w:val="22"/>
          <w:szCs w:val="22"/>
        </w:rPr>
        <w:t>Uchwała wchodzi w życie po upływie 14 dni od dnia ogłoszenia w Dzienniku Urzędowym Województwa Wielkopolskiego.</w:t>
      </w:r>
    </w:p>
    <w:p w14:paraId="6C0F6C68" w14:textId="77777777" w:rsidR="00B215A1" w:rsidRPr="00381EBD" w:rsidRDefault="00B215A1" w:rsidP="00B215A1">
      <w:pPr>
        <w:pStyle w:val="Default"/>
        <w:jc w:val="both"/>
        <w:rPr>
          <w:sz w:val="22"/>
          <w:szCs w:val="22"/>
        </w:rPr>
      </w:pPr>
    </w:p>
    <w:p w14:paraId="7528A7C9" w14:textId="77777777" w:rsidR="000365B8" w:rsidRDefault="000365B8" w:rsidP="003C306D">
      <w:pPr>
        <w:pStyle w:val="Default"/>
        <w:jc w:val="both"/>
        <w:rPr>
          <w:sz w:val="22"/>
          <w:szCs w:val="22"/>
        </w:rPr>
      </w:pPr>
    </w:p>
    <w:p w14:paraId="33B9AF19" w14:textId="77777777" w:rsidR="000365B8" w:rsidRDefault="000365B8" w:rsidP="003C306D">
      <w:pPr>
        <w:pStyle w:val="Default"/>
        <w:jc w:val="both"/>
        <w:rPr>
          <w:sz w:val="22"/>
          <w:szCs w:val="22"/>
        </w:rPr>
      </w:pPr>
    </w:p>
    <w:p w14:paraId="757F2D44" w14:textId="77777777" w:rsidR="000365B8" w:rsidRDefault="000365B8" w:rsidP="003C306D">
      <w:pPr>
        <w:pStyle w:val="Default"/>
        <w:jc w:val="both"/>
        <w:rPr>
          <w:sz w:val="22"/>
          <w:szCs w:val="22"/>
        </w:rPr>
      </w:pPr>
    </w:p>
    <w:p w14:paraId="4D3F8BF6" w14:textId="77777777" w:rsidR="007D0E34" w:rsidRDefault="007D0E34" w:rsidP="003C306D">
      <w:pPr>
        <w:pStyle w:val="Default"/>
        <w:jc w:val="both"/>
        <w:rPr>
          <w:sz w:val="22"/>
          <w:szCs w:val="22"/>
        </w:rPr>
      </w:pPr>
    </w:p>
    <w:p w14:paraId="19E9468B" w14:textId="77777777" w:rsidR="007D0E34" w:rsidRDefault="007D0E34" w:rsidP="003C306D">
      <w:pPr>
        <w:pStyle w:val="Default"/>
        <w:jc w:val="both"/>
        <w:rPr>
          <w:sz w:val="22"/>
          <w:szCs w:val="22"/>
        </w:rPr>
      </w:pPr>
    </w:p>
    <w:p w14:paraId="1E1BF5DB" w14:textId="77777777" w:rsidR="007F07AF" w:rsidRDefault="007F07AF" w:rsidP="003C306D">
      <w:pPr>
        <w:pStyle w:val="Default"/>
        <w:jc w:val="both"/>
        <w:rPr>
          <w:sz w:val="22"/>
          <w:szCs w:val="22"/>
        </w:rPr>
      </w:pPr>
    </w:p>
    <w:p w14:paraId="31B3A2A9" w14:textId="0FDD6D2A" w:rsidR="007F07AF" w:rsidRDefault="000436E2" w:rsidP="000436E2">
      <w:pPr>
        <w:pStyle w:val="Default"/>
        <w:ind w:left="6372" w:firstLine="708"/>
        <w:jc w:val="center"/>
        <w:rPr>
          <w:sz w:val="22"/>
          <w:szCs w:val="22"/>
        </w:rPr>
      </w:pPr>
      <w:r>
        <w:rPr>
          <w:sz w:val="22"/>
          <w:szCs w:val="22"/>
        </w:rPr>
        <w:lastRenderedPageBreak/>
        <w:t>PROJEKT</w:t>
      </w:r>
    </w:p>
    <w:p w14:paraId="5C21BD3F" w14:textId="77777777" w:rsidR="00D826BC" w:rsidRDefault="00D826BC" w:rsidP="00D826BC">
      <w:pPr>
        <w:suppressAutoHyphens/>
        <w:autoSpaceDN w:val="0"/>
        <w:spacing w:after="0" w:line="240" w:lineRule="auto"/>
        <w:ind w:left="2836" w:firstLine="709"/>
        <w:textAlignment w:val="baseline"/>
        <w:rPr>
          <w:rFonts w:ascii="Times New Roman" w:eastAsia="Andale Sans UI" w:hAnsi="Times New Roman" w:cs="Tahoma"/>
          <w:b/>
          <w:kern w:val="3"/>
          <w:sz w:val="24"/>
          <w:szCs w:val="24"/>
          <w:lang w:bidi="en-US"/>
        </w:rPr>
      </w:pPr>
    </w:p>
    <w:p w14:paraId="353A7E61" w14:textId="77777777" w:rsidR="00D826BC" w:rsidRPr="00D826BC" w:rsidRDefault="00D826BC" w:rsidP="00D826BC">
      <w:pPr>
        <w:suppressAutoHyphens/>
        <w:autoSpaceDN w:val="0"/>
        <w:spacing w:after="0" w:line="240" w:lineRule="auto"/>
        <w:ind w:left="2836" w:firstLine="709"/>
        <w:textAlignment w:val="baseline"/>
        <w:rPr>
          <w:rFonts w:ascii="Times New Roman" w:eastAsia="Andale Sans UI" w:hAnsi="Times New Roman" w:cs="Tahoma"/>
          <w:b/>
          <w:kern w:val="3"/>
          <w:sz w:val="24"/>
          <w:szCs w:val="24"/>
          <w:lang w:bidi="en-US"/>
        </w:rPr>
      </w:pPr>
      <w:bookmarkStart w:id="10" w:name="_GoBack"/>
      <w:bookmarkEnd w:id="10"/>
      <w:r w:rsidRPr="00D826BC">
        <w:rPr>
          <w:rFonts w:ascii="Times New Roman" w:eastAsia="Andale Sans UI" w:hAnsi="Times New Roman" w:cs="Tahoma"/>
          <w:b/>
          <w:kern w:val="3"/>
          <w:sz w:val="24"/>
          <w:szCs w:val="24"/>
          <w:lang w:bidi="en-US"/>
        </w:rPr>
        <w:t>UZASADNIENIE</w:t>
      </w:r>
    </w:p>
    <w:p w14:paraId="426A7CD7" w14:textId="6BC7695B" w:rsidR="00D826BC" w:rsidRDefault="00D826BC" w:rsidP="00D826BC">
      <w:pPr>
        <w:pStyle w:val="Default"/>
        <w:jc w:val="center"/>
        <w:rPr>
          <w:b/>
          <w:bCs/>
        </w:rPr>
      </w:pPr>
      <w:r w:rsidRPr="00D826BC">
        <w:rPr>
          <w:rFonts w:eastAsia="Andale Sans UI" w:cs="Tahoma"/>
          <w:b/>
          <w:kern w:val="3"/>
          <w:lang w:bidi="en-US"/>
        </w:rPr>
        <w:t xml:space="preserve">do </w:t>
      </w:r>
      <w:r>
        <w:rPr>
          <w:b/>
          <w:bCs/>
        </w:rPr>
        <w:t>Uchwały</w:t>
      </w:r>
      <w:r>
        <w:rPr>
          <w:b/>
          <w:bCs/>
        </w:rPr>
        <w:t xml:space="preserve"> Nr……../………/2023</w:t>
      </w:r>
    </w:p>
    <w:p w14:paraId="0A44127C" w14:textId="77777777" w:rsidR="00D826BC" w:rsidRDefault="00D826BC" w:rsidP="00D826BC">
      <w:pPr>
        <w:pStyle w:val="Default"/>
        <w:jc w:val="center"/>
      </w:pPr>
      <w:r>
        <w:rPr>
          <w:b/>
          <w:bCs/>
        </w:rPr>
        <w:t>Rady Miejskiej w Rogoźnie</w:t>
      </w:r>
    </w:p>
    <w:p w14:paraId="7085D25F" w14:textId="77777777" w:rsidR="00D826BC" w:rsidRDefault="00D826BC" w:rsidP="00D826BC">
      <w:pPr>
        <w:pStyle w:val="Default"/>
        <w:jc w:val="center"/>
      </w:pPr>
      <w:r>
        <w:t>z dnia …………. r.</w:t>
      </w:r>
    </w:p>
    <w:p w14:paraId="5D7F2B5A" w14:textId="3A1E95ED" w:rsidR="000436E2" w:rsidRDefault="000436E2" w:rsidP="00D826BC">
      <w:pPr>
        <w:widowControl w:val="0"/>
        <w:suppressAutoHyphens/>
        <w:autoSpaceDN w:val="0"/>
        <w:spacing w:after="0" w:line="240" w:lineRule="auto"/>
        <w:ind w:left="-30" w:hanging="864"/>
        <w:jc w:val="center"/>
        <w:textAlignment w:val="baseline"/>
      </w:pPr>
    </w:p>
    <w:p w14:paraId="72AF12D4" w14:textId="77777777" w:rsidR="000436E2" w:rsidRPr="000436E2" w:rsidRDefault="000436E2" w:rsidP="000436E2">
      <w:pPr>
        <w:pStyle w:val="Default"/>
        <w:jc w:val="center"/>
        <w:rPr>
          <w:b/>
          <w:bCs/>
          <w:sz w:val="22"/>
          <w:szCs w:val="22"/>
        </w:rPr>
      </w:pPr>
      <w:r w:rsidRPr="000436E2">
        <w:rPr>
          <w:b/>
          <w:bCs/>
          <w:sz w:val="22"/>
          <w:szCs w:val="22"/>
        </w:rPr>
        <w:t>zmieniająca uchwałę w sprawie zasad wynajmowania lokali wchodzących w skład mieszkaniowego zasobu Gminy Rogoźno</w:t>
      </w:r>
    </w:p>
    <w:p w14:paraId="417247E0" w14:textId="77777777" w:rsidR="000436E2" w:rsidRPr="000436E2" w:rsidRDefault="000436E2" w:rsidP="000436E2">
      <w:pPr>
        <w:pStyle w:val="Default"/>
        <w:rPr>
          <w:sz w:val="21"/>
          <w:szCs w:val="21"/>
        </w:rPr>
      </w:pPr>
    </w:p>
    <w:p w14:paraId="64CD6B30" w14:textId="77777777" w:rsidR="007F07AF" w:rsidRPr="00DE6A8B" w:rsidRDefault="007F07AF" w:rsidP="00504AED">
      <w:pPr>
        <w:suppressAutoHyphens/>
        <w:autoSpaceDN w:val="0"/>
        <w:spacing w:after="0" w:line="240" w:lineRule="auto"/>
        <w:jc w:val="center"/>
        <w:textAlignment w:val="baseline"/>
        <w:rPr>
          <w:rFonts w:ascii="Times New Roman" w:eastAsia="Times New Roman" w:hAnsi="Times New Roman"/>
          <w:kern w:val="3"/>
          <w:lang w:eastAsia="pl-PL" w:bidi="hi-IN"/>
        </w:rPr>
      </w:pPr>
    </w:p>
    <w:p w14:paraId="3795EE40" w14:textId="015AD9C0" w:rsidR="007F07AF" w:rsidRPr="000365B8" w:rsidRDefault="007F07AF" w:rsidP="007F07AF">
      <w:pPr>
        <w:autoSpaceDN w:val="0"/>
        <w:spacing w:before="119" w:after="119" w:line="240" w:lineRule="auto"/>
        <w:jc w:val="both"/>
        <w:rPr>
          <w:rFonts w:ascii="Times New Roman" w:eastAsia="Times New Roman" w:hAnsi="Times New Roman"/>
          <w:color w:val="000000"/>
          <w:lang w:eastAsia="pl-PL"/>
        </w:rPr>
      </w:pPr>
      <w:r w:rsidRPr="000365B8">
        <w:rPr>
          <w:rFonts w:ascii="Times New Roman" w:eastAsia="Times New Roman" w:hAnsi="Times New Roman"/>
          <w:color w:val="000000"/>
          <w:lang w:eastAsia="pl-PL"/>
        </w:rPr>
        <w:t xml:space="preserve">Art. 21 ust. 1 pkt. 2 ustawy z dnia 21 czerwca 2001 r. o ochronie praw lokatorów, mieszkaniowym zasobie Gminy i o zmianie Kodeksu cywilnego </w:t>
      </w:r>
      <w:r w:rsidR="000365B8" w:rsidRPr="000365B8">
        <w:rPr>
          <w:rFonts w:ascii="Times New Roman" w:hAnsi="Times New Roman"/>
        </w:rPr>
        <w:t>(</w:t>
      </w:r>
      <w:proofErr w:type="spellStart"/>
      <w:r w:rsidR="000365B8" w:rsidRPr="000365B8">
        <w:rPr>
          <w:rFonts w:ascii="Times New Roman" w:hAnsi="Times New Roman"/>
        </w:rPr>
        <w:t>t.j</w:t>
      </w:r>
      <w:proofErr w:type="spellEnd"/>
      <w:r w:rsidR="000365B8" w:rsidRPr="000365B8">
        <w:rPr>
          <w:rFonts w:ascii="Times New Roman" w:hAnsi="Times New Roman"/>
        </w:rPr>
        <w:t xml:space="preserve">. Dz. U. 2023r., poz. 725) </w:t>
      </w:r>
      <w:r w:rsidRPr="000365B8">
        <w:rPr>
          <w:rFonts w:ascii="Times New Roman" w:eastAsia="Times New Roman" w:hAnsi="Times New Roman"/>
          <w:color w:val="000000"/>
          <w:lang w:eastAsia="pl-PL"/>
        </w:rPr>
        <w:t>nakłada na Radę Gminy obowiązek uchwalenia zasad wynajmowania lokali wchodzących w skład mieszkaniowego zasobu gminy.</w:t>
      </w:r>
    </w:p>
    <w:p w14:paraId="0DE1D09D" w14:textId="1B98EEC7" w:rsidR="007F07AF" w:rsidRPr="00DE6A8B" w:rsidRDefault="007F07AF" w:rsidP="007F07AF">
      <w:pPr>
        <w:autoSpaceDN w:val="0"/>
        <w:spacing w:before="100" w:after="0" w:line="240" w:lineRule="auto"/>
        <w:jc w:val="both"/>
        <w:rPr>
          <w:rFonts w:ascii="Times New Roman" w:eastAsia="Arial Unicode MS" w:hAnsi="Times New Roman"/>
          <w:kern w:val="3"/>
          <w:lang w:eastAsia="zh-CN" w:bidi="hi-IN"/>
        </w:rPr>
      </w:pPr>
      <w:r w:rsidRPr="00DE6A8B">
        <w:rPr>
          <w:rFonts w:ascii="Times New Roman" w:eastAsia="Times New Roman" w:hAnsi="Times New Roman"/>
          <w:color w:val="000000"/>
          <w:lang w:eastAsia="pl-PL"/>
        </w:rPr>
        <w:t>W świetle art. 4 ustawy z dnia 21 czerwca 2001 r. o ochronie praw lokatorów, mieszkaniowym zasobie gminy</w:t>
      </w:r>
      <w:r w:rsidR="000365B8">
        <w:rPr>
          <w:rFonts w:ascii="Times New Roman" w:eastAsia="Times New Roman" w:hAnsi="Times New Roman"/>
          <w:color w:val="000000"/>
          <w:lang w:eastAsia="pl-PL"/>
        </w:rPr>
        <w:t xml:space="preserve"> i o zmianie Kodeksu cywilnego </w:t>
      </w:r>
      <w:r w:rsidR="00071270" w:rsidRPr="000365B8">
        <w:rPr>
          <w:rFonts w:ascii="Times New Roman" w:hAnsi="Times New Roman"/>
        </w:rPr>
        <w:t>(</w:t>
      </w:r>
      <w:proofErr w:type="spellStart"/>
      <w:r w:rsidR="00071270" w:rsidRPr="000365B8">
        <w:rPr>
          <w:rFonts w:ascii="Times New Roman" w:hAnsi="Times New Roman"/>
        </w:rPr>
        <w:t>t.j</w:t>
      </w:r>
      <w:proofErr w:type="spellEnd"/>
      <w:r w:rsidR="00071270" w:rsidRPr="000365B8">
        <w:rPr>
          <w:rFonts w:ascii="Times New Roman" w:hAnsi="Times New Roman"/>
        </w:rPr>
        <w:t xml:space="preserve">. Dz. U. 2023r., poz. 725) </w:t>
      </w:r>
      <w:r w:rsidRPr="00DE6A8B">
        <w:rPr>
          <w:rFonts w:ascii="Times New Roman" w:eastAsia="Times New Roman" w:hAnsi="Times New Roman"/>
          <w:color w:val="000000"/>
          <w:lang w:eastAsia="pl-PL"/>
        </w:rPr>
        <w:t xml:space="preserve">zadaniem własnym gminy jest tworzenie warunków do zaspokajania potrzeb mieszkaniowych członków wspólnoty samorządowej. </w:t>
      </w:r>
    </w:p>
    <w:p w14:paraId="2B0CD5D4" w14:textId="77777777" w:rsidR="007F07AF" w:rsidRPr="00DE6A8B" w:rsidRDefault="007F07AF" w:rsidP="007F07AF">
      <w:pPr>
        <w:autoSpaceDN w:val="0"/>
        <w:spacing w:before="119" w:after="119" w:line="240" w:lineRule="auto"/>
        <w:jc w:val="both"/>
        <w:rPr>
          <w:rFonts w:ascii="Times New Roman" w:eastAsia="Times New Roman" w:hAnsi="Times New Roman"/>
          <w:color w:val="000000"/>
          <w:lang w:eastAsia="pl-PL"/>
        </w:rPr>
      </w:pPr>
      <w:r w:rsidRPr="00DE6A8B">
        <w:rPr>
          <w:rFonts w:ascii="Times New Roman" w:eastAsia="Times New Roman" w:hAnsi="Times New Roman"/>
          <w:color w:val="000000"/>
          <w:lang w:eastAsia="pl-PL"/>
        </w:rPr>
        <w:t>Uchwała aktualizuje i porządkuje zasady najmu lokali miesz</w:t>
      </w:r>
      <w:r w:rsidR="00DE6A8B">
        <w:rPr>
          <w:rFonts w:ascii="Times New Roman" w:eastAsia="Times New Roman" w:hAnsi="Times New Roman"/>
          <w:color w:val="000000"/>
          <w:lang w:eastAsia="pl-PL"/>
        </w:rPr>
        <w:t xml:space="preserve">kalnych, socjalnych, </w:t>
      </w:r>
      <w:r w:rsidRPr="00DE6A8B">
        <w:rPr>
          <w:rFonts w:ascii="Times New Roman" w:eastAsia="Times New Roman" w:hAnsi="Times New Roman"/>
          <w:color w:val="000000"/>
          <w:lang w:eastAsia="pl-PL"/>
        </w:rPr>
        <w:t>zamiennych oraz tryb rozpatrywania i załatwiania wniosków mieszkańców Gminy. Celem jej podjęcia jest zwiększenie efektywności gospodarowania mieszkaniowym zasobem Gminy Rogoźno, której zadaniem własnym jest zapewnienie lokali członkom wspólnoty samorządowej wymagającym pomocy mieszkaniowej, których sytuacja nie pozwala na zaspokojenie tych potrzeb we własnym zakresie.</w:t>
      </w:r>
    </w:p>
    <w:p w14:paraId="2673E1BC" w14:textId="77777777" w:rsidR="007F07AF" w:rsidRPr="00DE6A8B" w:rsidRDefault="007F07AF" w:rsidP="007F07AF">
      <w:pPr>
        <w:autoSpaceDN w:val="0"/>
        <w:spacing w:before="119" w:after="119" w:line="240" w:lineRule="auto"/>
        <w:jc w:val="both"/>
        <w:rPr>
          <w:rFonts w:ascii="Times New Roman" w:eastAsia="Times New Roman" w:hAnsi="Times New Roman"/>
          <w:color w:val="000000"/>
          <w:lang w:eastAsia="pl-PL"/>
        </w:rPr>
      </w:pPr>
      <w:r w:rsidRPr="00DE6A8B">
        <w:rPr>
          <w:rFonts w:ascii="Times New Roman" w:eastAsia="Times New Roman" w:hAnsi="Times New Roman"/>
          <w:color w:val="000000"/>
          <w:lang w:eastAsia="pl-PL"/>
        </w:rPr>
        <w:t>Proponowane zmiany zasad wynajmowania lokali stwarzają szanse racjonalnego gospodarowania zasobem mieszkaniowym Gminy. W związku z powyższym, podjęcie niniejszej uchwały jest uzasadnione.</w:t>
      </w:r>
    </w:p>
    <w:p w14:paraId="46A7BA38" w14:textId="77777777" w:rsidR="007F07AF" w:rsidRPr="00DE6A8B" w:rsidRDefault="007F07AF" w:rsidP="007F07AF">
      <w:pPr>
        <w:suppressAutoHyphens/>
        <w:autoSpaceDN w:val="0"/>
        <w:spacing w:after="0" w:line="240" w:lineRule="auto"/>
        <w:textAlignment w:val="baseline"/>
        <w:rPr>
          <w:rFonts w:ascii="Times New Roman" w:eastAsia="Times New Roman" w:hAnsi="Times New Roman"/>
          <w:kern w:val="3"/>
          <w:lang w:eastAsia="pl-PL" w:bidi="hi-IN"/>
        </w:rPr>
      </w:pPr>
    </w:p>
    <w:p w14:paraId="2B9FD6C7" w14:textId="77777777" w:rsidR="007F07AF" w:rsidRPr="00DE6A8B" w:rsidRDefault="007F07AF" w:rsidP="007F07AF">
      <w:pPr>
        <w:widowControl w:val="0"/>
        <w:suppressAutoHyphens/>
        <w:autoSpaceDN w:val="0"/>
        <w:textAlignment w:val="baseline"/>
        <w:rPr>
          <w:rFonts w:ascii="Liberation Serif" w:eastAsia="Arial Unicode MS" w:hAnsi="Liberation Serif" w:cs="Mangal"/>
          <w:kern w:val="3"/>
          <w:lang w:eastAsia="zh-CN" w:bidi="hi-IN"/>
        </w:rPr>
      </w:pPr>
    </w:p>
    <w:p w14:paraId="2DFF615E" w14:textId="77777777" w:rsidR="007F07AF" w:rsidRPr="00DE6A8B" w:rsidRDefault="007F07AF" w:rsidP="003C306D">
      <w:pPr>
        <w:pStyle w:val="Default"/>
        <w:jc w:val="both"/>
        <w:rPr>
          <w:sz w:val="22"/>
          <w:szCs w:val="22"/>
        </w:rPr>
      </w:pPr>
    </w:p>
    <w:p w14:paraId="39471B28" w14:textId="77777777" w:rsidR="007F07AF" w:rsidRPr="00DE6A8B" w:rsidRDefault="007F07AF" w:rsidP="003C306D">
      <w:pPr>
        <w:pStyle w:val="Default"/>
        <w:jc w:val="both"/>
        <w:rPr>
          <w:sz w:val="22"/>
          <w:szCs w:val="22"/>
        </w:rPr>
      </w:pPr>
    </w:p>
    <w:p w14:paraId="77E9965C" w14:textId="77777777" w:rsidR="007F07AF" w:rsidRDefault="007F07AF" w:rsidP="003C306D">
      <w:pPr>
        <w:pStyle w:val="Default"/>
        <w:jc w:val="both"/>
        <w:rPr>
          <w:sz w:val="22"/>
          <w:szCs w:val="22"/>
        </w:rPr>
      </w:pPr>
    </w:p>
    <w:p w14:paraId="573A368A" w14:textId="77777777" w:rsidR="007F07AF" w:rsidRDefault="007F07AF" w:rsidP="003C306D">
      <w:pPr>
        <w:pStyle w:val="Default"/>
        <w:jc w:val="both"/>
        <w:rPr>
          <w:sz w:val="22"/>
          <w:szCs w:val="22"/>
        </w:rPr>
      </w:pPr>
    </w:p>
    <w:p w14:paraId="6F4B345B" w14:textId="77777777" w:rsidR="007F07AF" w:rsidRDefault="007F07AF" w:rsidP="003C306D">
      <w:pPr>
        <w:pStyle w:val="Default"/>
        <w:jc w:val="both"/>
        <w:rPr>
          <w:sz w:val="22"/>
          <w:szCs w:val="22"/>
        </w:rPr>
      </w:pPr>
    </w:p>
    <w:p w14:paraId="33247A4D" w14:textId="77777777" w:rsidR="007F07AF" w:rsidRDefault="007F07AF" w:rsidP="003C306D">
      <w:pPr>
        <w:pStyle w:val="Default"/>
        <w:jc w:val="both"/>
        <w:rPr>
          <w:sz w:val="22"/>
          <w:szCs w:val="22"/>
        </w:rPr>
      </w:pPr>
    </w:p>
    <w:p w14:paraId="19749D8A" w14:textId="77777777" w:rsidR="007F07AF" w:rsidRDefault="007F07AF" w:rsidP="003C306D">
      <w:pPr>
        <w:pStyle w:val="Default"/>
        <w:jc w:val="both"/>
        <w:rPr>
          <w:sz w:val="22"/>
          <w:szCs w:val="22"/>
        </w:rPr>
      </w:pPr>
    </w:p>
    <w:p w14:paraId="29CC6823" w14:textId="77777777" w:rsidR="007F07AF" w:rsidRDefault="007F07AF" w:rsidP="003C306D">
      <w:pPr>
        <w:pStyle w:val="Default"/>
        <w:jc w:val="both"/>
        <w:rPr>
          <w:sz w:val="22"/>
          <w:szCs w:val="22"/>
        </w:rPr>
      </w:pPr>
    </w:p>
    <w:p w14:paraId="21C3D89D" w14:textId="77777777" w:rsidR="007F07AF" w:rsidRDefault="007F07AF" w:rsidP="003C306D">
      <w:pPr>
        <w:pStyle w:val="Default"/>
        <w:jc w:val="both"/>
        <w:rPr>
          <w:sz w:val="22"/>
          <w:szCs w:val="22"/>
        </w:rPr>
      </w:pPr>
    </w:p>
    <w:p w14:paraId="7159C6F7" w14:textId="77777777" w:rsidR="007F07AF" w:rsidRDefault="007F07AF" w:rsidP="003C306D">
      <w:pPr>
        <w:pStyle w:val="Default"/>
        <w:jc w:val="both"/>
        <w:rPr>
          <w:sz w:val="22"/>
          <w:szCs w:val="22"/>
        </w:rPr>
      </w:pPr>
    </w:p>
    <w:p w14:paraId="1C32D9F5" w14:textId="77777777" w:rsidR="007F07AF" w:rsidRDefault="007F07AF" w:rsidP="003C306D">
      <w:pPr>
        <w:pStyle w:val="Default"/>
        <w:jc w:val="both"/>
        <w:rPr>
          <w:sz w:val="22"/>
          <w:szCs w:val="22"/>
        </w:rPr>
      </w:pPr>
    </w:p>
    <w:p w14:paraId="65E058F4" w14:textId="77777777" w:rsidR="007F07AF" w:rsidRPr="00A02AE5" w:rsidRDefault="007F07AF" w:rsidP="003C306D">
      <w:pPr>
        <w:pStyle w:val="Default"/>
        <w:jc w:val="both"/>
        <w:rPr>
          <w:sz w:val="22"/>
          <w:szCs w:val="22"/>
        </w:rPr>
      </w:pPr>
    </w:p>
    <w:sectPr w:rsidR="007F07AF" w:rsidRPr="00A02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9C39" w14:textId="77777777" w:rsidR="00011F35" w:rsidRDefault="00011F35" w:rsidP="001D722F">
      <w:pPr>
        <w:spacing w:after="0" w:line="240" w:lineRule="auto"/>
      </w:pPr>
      <w:r>
        <w:separator/>
      </w:r>
    </w:p>
  </w:endnote>
  <w:endnote w:type="continuationSeparator" w:id="0">
    <w:p w14:paraId="5E2934F5" w14:textId="77777777" w:rsidR="00011F35" w:rsidRDefault="00011F35" w:rsidP="001D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F7B81" w14:textId="77777777" w:rsidR="00011F35" w:rsidRDefault="00011F35" w:rsidP="001D722F">
      <w:pPr>
        <w:spacing w:after="0" w:line="240" w:lineRule="auto"/>
      </w:pPr>
      <w:r>
        <w:separator/>
      </w:r>
    </w:p>
  </w:footnote>
  <w:footnote w:type="continuationSeparator" w:id="0">
    <w:p w14:paraId="53111C65" w14:textId="77777777" w:rsidR="00011F35" w:rsidRDefault="00011F35" w:rsidP="001D7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8A0"/>
    <w:multiLevelType w:val="hybridMultilevel"/>
    <w:tmpl w:val="6AB4FDD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nsid w:val="09B8073E"/>
    <w:multiLevelType w:val="multilevel"/>
    <w:tmpl w:val="0504E17A"/>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FD51F95"/>
    <w:multiLevelType w:val="hybridMultilevel"/>
    <w:tmpl w:val="F7ECC1D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nsid w:val="19994291"/>
    <w:multiLevelType w:val="hybridMultilevel"/>
    <w:tmpl w:val="A7E6CDB8"/>
    <w:lvl w:ilvl="0" w:tplc="9E78D8E6">
      <w:start w:val="6"/>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2A7457D4"/>
    <w:multiLevelType w:val="hybridMultilevel"/>
    <w:tmpl w:val="B69638F6"/>
    <w:lvl w:ilvl="0" w:tplc="B34C0608">
      <w:start w:val="1"/>
      <w:numFmt w:val="decimal"/>
      <w:lvlText w:val="%1."/>
      <w:lvlJc w:val="left"/>
      <w:pPr>
        <w:ind w:left="360" w:hanging="360"/>
      </w:pPr>
      <w:rPr>
        <w:b w:val="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
    <w:nsid w:val="2E9417D9"/>
    <w:multiLevelType w:val="multilevel"/>
    <w:tmpl w:val="3138954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D10A59"/>
    <w:multiLevelType w:val="hybridMultilevel"/>
    <w:tmpl w:val="355EC67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nsid w:val="62423976"/>
    <w:multiLevelType w:val="hybridMultilevel"/>
    <w:tmpl w:val="46FECA42"/>
    <w:lvl w:ilvl="0" w:tplc="6BDC58CC">
      <w:start w:val="1"/>
      <w:numFmt w:val="decimal"/>
      <w:lvlText w:val="%1)"/>
      <w:lvlJc w:val="left"/>
      <w:pPr>
        <w:ind w:left="1429"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6E4633BD"/>
    <w:multiLevelType w:val="hybridMultilevel"/>
    <w:tmpl w:val="355EC67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nsid w:val="73361F05"/>
    <w:multiLevelType w:val="hybridMultilevel"/>
    <w:tmpl w:val="851888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73D46E1F"/>
    <w:multiLevelType w:val="hybridMultilevel"/>
    <w:tmpl w:val="F7ECC1D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0"/>
  </w:num>
  <w:num w:numId="7">
    <w:abstractNumId w:val="9"/>
  </w:num>
  <w:num w:numId="8">
    <w:abstractNumId w:val="8"/>
  </w:num>
  <w:num w:numId="9">
    <w:abstractNumId w:val="2"/>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E5"/>
    <w:rsid w:val="00011F35"/>
    <w:rsid w:val="000365B8"/>
    <w:rsid w:val="000436E2"/>
    <w:rsid w:val="00071270"/>
    <w:rsid w:val="001001C2"/>
    <w:rsid w:val="001463D3"/>
    <w:rsid w:val="001536FD"/>
    <w:rsid w:val="00167128"/>
    <w:rsid w:val="00196EB4"/>
    <w:rsid w:val="001D29FF"/>
    <w:rsid w:val="001D6E9B"/>
    <w:rsid w:val="001D722F"/>
    <w:rsid w:val="0020738E"/>
    <w:rsid w:val="0021560D"/>
    <w:rsid w:val="002262A7"/>
    <w:rsid w:val="00250B2C"/>
    <w:rsid w:val="0027027E"/>
    <w:rsid w:val="002D3D70"/>
    <w:rsid w:val="0037288B"/>
    <w:rsid w:val="00381EBD"/>
    <w:rsid w:val="003A4C21"/>
    <w:rsid w:val="003C306D"/>
    <w:rsid w:val="0040251B"/>
    <w:rsid w:val="004043C6"/>
    <w:rsid w:val="0040518A"/>
    <w:rsid w:val="00434D4F"/>
    <w:rsid w:val="00472F15"/>
    <w:rsid w:val="004F61AB"/>
    <w:rsid w:val="00504AED"/>
    <w:rsid w:val="00541D9D"/>
    <w:rsid w:val="00570463"/>
    <w:rsid w:val="005A384E"/>
    <w:rsid w:val="005A582A"/>
    <w:rsid w:val="005C7F6C"/>
    <w:rsid w:val="005F0E4C"/>
    <w:rsid w:val="006033C7"/>
    <w:rsid w:val="00621D39"/>
    <w:rsid w:val="00634DE1"/>
    <w:rsid w:val="0064345B"/>
    <w:rsid w:val="00670C9F"/>
    <w:rsid w:val="006C4E35"/>
    <w:rsid w:val="006D0811"/>
    <w:rsid w:val="006E6AE3"/>
    <w:rsid w:val="007070C1"/>
    <w:rsid w:val="00714FAF"/>
    <w:rsid w:val="007377D9"/>
    <w:rsid w:val="00755FC6"/>
    <w:rsid w:val="00756F8E"/>
    <w:rsid w:val="00787119"/>
    <w:rsid w:val="00795FE4"/>
    <w:rsid w:val="007A5F3C"/>
    <w:rsid w:val="007D0E34"/>
    <w:rsid w:val="007D5EFF"/>
    <w:rsid w:val="007E4CEA"/>
    <w:rsid w:val="007F07AF"/>
    <w:rsid w:val="00896502"/>
    <w:rsid w:val="008A02E5"/>
    <w:rsid w:val="009E2AAD"/>
    <w:rsid w:val="00A02AE5"/>
    <w:rsid w:val="00A07A48"/>
    <w:rsid w:val="00A10145"/>
    <w:rsid w:val="00A1779B"/>
    <w:rsid w:val="00A712A4"/>
    <w:rsid w:val="00A773B1"/>
    <w:rsid w:val="00A9191C"/>
    <w:rsid w:val="00A93342"/>
    <w:rsid w:val="00AD5D7A"/>
    <w:rsid w:val="00AE3AFD"/>
    <w:rsid w:val="00B014F5"/>
    <w:rsid w:val="00B215A1"/>
    <w:rsid w:val="00B279E0"/>
    <w:rsid w:val="00B30C78"/>
    <w:rsid w:val="00B62408"/>
    <w:rsid w:val="00C71425"/>
    <w:rsid w:val="00CB7BA3"/>
    <w:rsid w:val="00D22FFB"/>
    <w:rsid w:val="00D23FAA"/>
    <w:rsid w:val="00D25A7F"/>
    <w:rsid w:val="00D67CC4"/>
    <w:rsid w:val="00D826BC"/>
    <w:rsid w:val="00D83443"/>
    <w:rsid w:val="00D920FF"/>
    <w:rsid w:val="00DE6A8B"/>
    <w:rsid w:val="00E44603"/>
    <w:rsid w:val="00E96A38"/>
    <w:rsid w:val="00E97649"/>
    <w:rsid w:val="00EC5D2C"/>
    <w:rsid w:val="00F20CE6"/>
    <w:rsid w:val="00F53739"/>
    <w:rsid w:val="00F91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CE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20CE6"/>
    <w:pPr>
      <w:suppressAutoHyphens/>
      <w:autoSpaceDN w:val="0"/>
      <w:spacing w:after="0" w:line="240" w:lineRule="auto"/>
      <w:ind w:left="720"/>
    </w:pPr>
    <w:rPr>
      <w:rFonts w:ascii="Times New Roman" w:eastAsia="Times New Roman" w:hAnsi="Times New Roman"/>
      <w:kern w:val="3"/>
      <w:sz w:val="28"/>
      <w:szCs w:val="24"/>
      <w:lang w:eastAsia="pl-PL" w:bidi="hi-IN"/>
    </w:rPr>
  </w:style>
  <w:style w:type="paragraph" w:customStyle="1" w:styleId="Default">
    <w:name w:val="Default"/>
    <w:rsid w:val="00F20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714FAF"/>
    <w:rPr>
      <w:color w:val="0000FF"/>
      <w:u w:val="single"/>
    </w:rPr>
  </w:style>
  <w:style w:type="character" w:customStyle="1" w:styleId="markedcontent">
    <w:name w:val="markedcontent"/>
    <w:basedOn w:val="Domylnaczcionkaakapitu"/>
    <w:rsid w:val="0027027E"/>
  </w:style>
  <w:style w:type="paragraph" w:customStyle="1" w:styleId="Standard">
    <w:name w:val="Standard"/>
    <w:rsid w:val="001D29FF"/>
    <w:pPr>
      <w:suppressAutoHyphens/>
      <w:autoSpaceDN w:val="0"/>
      <w:spacing w:after="0" w:line="240" w:lineRule="auto"/>
      <w:textAlignment w:val="baseline"/>
    </w:pPr>
    <w:rPr>
      <w:rFonts w:ascii="Times New Roman" w:eastAsia="Times New Roman" w:hAnsi="Times New Roman" w:cs="Times New Roman"/>
      <w:kern w:val="3"/>
      <w:sz w:val="28"/>
      <w:szCs w:val="24"/>
      <w:lang w:eastAsia="pl-PL" w:bidi="hi-IN"/>
    </w:rPr>
  </w:style>
  <w:style w:type="paragraph" w:styleId="Tekstprzypisukocowego">
    <w:name w:val="endnote text"/>
    <w:basedOn w:val="Normalny"/>
    <w:link w:val="TekstprzypisukocowegoZnak"/>
    <w:uiPriority w:val="99"/>
    <w:semiHidden/>
    <w:unhideWhenUsed/>
    <w:rsid w:val="001D72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22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D722F"/>
    <w:rPr>
      <w:vertAlign w:val="superscript"/>
    </w:rPr>
  </w:style>
  <w:style w:type="paragraph" w:styleId="Tekstdymka">
    <w:name w:val="Balloon Text"/>
    <w:basedOn w:val="Normalny"/>
    <w:link w:val="TekstdymkaZnak"/>
    <w:uiPriority w:val="99"/>
    <w:semiHidden/>
    <w:unhideWhenUsed/>
    <w:rsid w:val="000365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5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CE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20CE6"/>
    <w:pPr>
      <w:suppressAutoHyphens/>
      <w:autoSpaceDN w:val="0"/>
      <w:spacing w:after="0" w:line="240" w:lineRule="auto"/>
      <w:ind w:left="720"/>
    </w:pPr>
    <w:rPr>
      <w:rFonts w:ascii="Times New Roman" w:eastAsia="Times New Roman" w:hAnsi="Times New Roman"/>
      <w:kern w:val="3"/>
      <w:sz w:val="28"/>
      <w:szCs w:val="24"/>
      <w:lang w:eastAsia="pl-PL" w:bidi="hi-IN"/>
    </w:rPr>
  </w:style>
  <w:style w:type="paragraph" w:customStyle="1" w:styleId="Default">
    <w:name w:val="Default"/>
    <w:rsid w:val="00F20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714FAF"/>
    <w:rPr>
      <w:color w:val="0000FF"/>
      <w:u w:val="single"/>
    </w:rPr>
  </w:style>
  <w:style w:type="character" w:customStyle="1" w:styleId="markedcontent">
    <w:name w:val="markedcontent"/>
    <w:basedOn w:val="Domylnaczcionkaakapitu"/>
    <w:rsid w:val="0027027E"/>
  </w:style>
  <w:style w:type="paragraph" w:customStyle="1" w:styleId="Standard">
    <w:name w:val="Standard"/>
    <w:rsid w:val="001D29FF"/>
    <w:pPr>
      <w:suppressAutoHyphens/>
      <w:autoSpaceDN w:val="0"/>
      <w:spacing w:after="0" w:line="240" w:lineRule="auto"/>
      <w:textAlignment w:val="baseline"/>
    </w:pPr>
    <w:rPr>
      <w:rFonts w:ascii="Times New Roman" w:eastAsia="Times New Roman" w:hAnsi="Times New Roman" w:cs="Times New Roman"/>
      <w:kern w:val="3"/>
      <w:sz w:val="28"/>
      <w:szCs w:val="24"/>
      <w:lang w:eastAsia="pl-PL" w:bidi="hi-IN"/>
    </w:rPr>
  </w:style>
  <w:style w:type="paragraph" w:styleId="Tekstprzypisukocowego">
    <w:name w:val="endnote text"/>
    <w:basedOn w:val="Normalny"/>
    <w:link w:val="TekstprzypisukocowegoZnak"/>
    <w:uiPriority w:val="99"/>
    <w:semiHidden/>
    <w:unhideWhenUsed/>
    <w:rsid w:val="001D72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722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D722F"/>
    <w:rPr>
      <w:vertAlign w:val="superscript"/>
    </w:rPr>
  </w:style>
  <w:style w:type="paragraph" w:styleId="Tekstdymka">
    <w:name w:val="Balloon Text"/>
    <w:basedOn w:val="Normalny"/>
    <w:link w:val="TekstdymkaZnak"/>
    <w:uiPriority w:val="99"/>
    <w:semiHidden/>
    <w:unhideWhenUsed/>
    <w:rsid w:val="000365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5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512">
      <w:bodyDiv w:val="1"/>
      <w:marLeft w:val="0"/>
      <w:marRight w:val="0"/>
      <w:marTop w:val="0"/>
      <w:marBottom w:val="0"/>
      <w:divBdr>
        <w:top w:val="none" w:sz="0" w:space="0" w:color="auto"/>
        <w:left w:val="none" w:sz="0" w:space="0" w:color="auto"/>
        <w:bottom w:val="none" w:sz="0" w:space="0" w:color="auto"/>
        <w:right w:val="none" w:sz="0" w:space="0" w:color="auto"/>
      </w:divBdr>
    </w:div>
    <w:div w:id="378625011">
      <w:bodyDiv w:val="1"/>
      <w:marLeft w:val="0"/>
      <w:marRight w:val="0"/>
      <w:marTop w:val="0"/>
      <w:marBottom w:val="0"/>
      <w:divBdr>
        <w:top w:val="none" w:sz="0" w:space="0" w:color="auto"/>
        <w:left w:val="none" w:sz="0" w:space="0" w:color="auto"/>
        <w:bottom w:val="none" w:sz="0" w:space="0" w:color="auto"/>
        <w:right w:val="none" w:sz="0" w:space="0" w:color="auto"/>
      </w:divBdr>
    </w:div>
    <w:div w:id="13615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Jarzyniewski</dc:creator>
  <cp:keywords/>
  <dc:description/>
  <cp:lastModifiedBy>Bartosz Jarzyniewski</cp:lastModifiedBy>
  <cp:revision>25</cp:revision>
  <cp:lastPrinted>2023-09-19T11:30:00Z</cp:lastPrinted>
  <dcterms:created xsi:type="dcterms:W3CDTF">2019-06-12T12:42:00Z</dcterms:created>
  <dcterms:modified xsi:type="dcterms:W3CDTF">2023-09-19T11:30:00Z</dcterms:modified>
</cp:coreProperties>
</file>