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04DA6" w:rsidRPr="00BB2CCA" w:rsidRDefault="00D04DA6" w:rsidP="00D04DA6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Boguniewo</w:t>
      </w:r>
    </w:p>
    <w:p w:rsidR="00D04DA6" w:rsidRPr="00BB2CCA" w:rsidRDefault="00D04DA6" w:rsidP="00D04DA6">
      <w:pPr>
        <w:autoSpaceDE w:val="0"/>
        <w:autoSpaceDN w:val="0"/>
        <w:adjustRightInd w:val="0"/>
        <w:spacing w:before="480" w:after="480"/>
        <w:rPr>
          <w:bCs/>
        </w:rPr>
      </w:pPr>
      <w:r w:rsidRPr="00BB2CCA">
        <w:rPr>
          <w:rFonts w:ascii="Arial" w:hAnsi="Arial" w:cs="Arial"/>
        </w:rPr>
        <w:t>Na podstawie art. 35 ustawy z dnia 8 marca 1990 r. o samorządzie gminnym (Dz. U. z 2023 r. poz.</w:t>
      </w:r>
      <w:r w:rsidRPr="00BB2CCA">
        <w:t xml:space="preserve"> 40, 572</w:t>
      </w:r>
      <w:r w:rsidRPr="00BB2CCA">
        <w:rPr>
          <w:rFonts w:ascii="Arial" w:hAnsi="Arial" w:cs="Arial"/>
        </w:rPr>
        <w:t>) uchwala się:</w:t>
      </w:r>
    </w:p>
    <w:p w:rsidR="00D04DA6" w:rsidRDefault="00D04DA6" w:rsidP="00D04DA6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BOGUNIEWO</w:t>
      </w:r>
    </w:p>
    <w:p w:rsidR="00D04DA6" w:rsidRDefault="00D04DA6" w:rsidP="00D04DA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 w:rsidRPr="00D04DA6">
        <w:rPr>
          <w:rFonts w:ascii="Arial" w:hAnsi="Arial" w:cs="Arial"/>
        </w:rPr>
        <w:t>Boguniewo</w:t>
      </w:r>
      <w:r w:rsidRPr="006F3D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obejmuje miejscowość </w:t>
      </w:r>
      <w:r w:rsidRPr="00D04DA6">
        <w:rPr>
          <w:rFonts w:ascii="Arial" w:hAnsi="Arial" w:cs="Arial"/>
          <w:bCs/>
        </w:rPr>
        <w:t>Boguniewo</w:t>
      </w:r>
      <w:r>
        <w:rPr>
          <w:rFonts w:ascii="Arial" w:hAnsi="Arial" w:cs="Arial"/>
          <w:bCs/>
        </w:rPr>
        <w:t>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</w:rPr>
        <w:t>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4DA6">
        <w:rPr>
          <w:rFonts w:ascii="Arial" w:hAnsi="Arial" w:cs="Arial"/>
        </w:rPr>
        <w:t>Zebraniu Wiejskim – należy przez to rozumieć Zebranie Wiejskie Sołectwa Boguniewo</w:t>
      </w:r>
      <w:r w:rsidRPr="00D04DA6">
        <w:rPr>
          <w:rFonts w:ascii="Arial" w:hAnsi="Arial" w:cs="Arial"/>
        </w:rPr>
        <w:t xml:space="preserve">, </w:t>
      </w:r>
    </w:p>
    <w:p w:rsidR="00D04DA6" w:rsidRP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4DA6">
        <w:rPr>
          <w:rFonts w:ascii="Arial" w:hAnsi="Arial" w:cs="Arial"/>
        </w:rPr>
        <w:t>Sołtysie – należy przez to rozumieć Sołtysa Sołectwa Boguniewo,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</w:rPr>
        <w:t>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04DA6" w:rsidRDefault="00D04DA6" w:rsidP="00D04DA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D04DA6" w:rsidRDefault="00D04DA6" w:rsidP="00D04DA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D04DA6" w:rsidRDefault="00D04DA6" w:rsidP="00D04DA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D04DA6" w:rsidRDefault="00D04DA6" w:rsidP="00D04DA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D04DA6" w:rsidRDefault="00D04DA6" w:rsidP="00D04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D04DA6" w:rsidRDefault="00D04DA6" w:rsidP="00D04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IV.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04DA6" w:rsidRDefault="00D04DA6" w:rsidP="00D04DA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</w:t>
      </w:r>
      <w:r>
        <w:rPr>
          <w:rFonts w:ascii="Arial" w:hAnsi="Arial" w:cs="Arial"/>
        </w:rPr>
        <w:lastRenderedPageBreak/>
        <w:t>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04DA6" w:rsidRDefault="00D04DA6" w:rsidP="00D04DA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D04DA6" w:rsidRDefault="00D04DA6" w:rsidP="00D04DA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04DA6" w:rsidRDefault="00D04DA6" w:rsidP="00D04DA6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D04DA6" w:rsidRDefault="00D04DA6" w:rsidP="00D04DA6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D04DA6" w:rsidRDefault="00D04DA6" w:rsidP="00D04DA6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D04DA6" w:rsidRDefault="00D04DA6" w:rsidP="00D04DA6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>
      <w:r>
        <w:rPr>
          <w:noProof/>
          <w:lang w:eastAsia="pl-PL"/>
        </w:rPr>
        <w:lastRenderedPageBreak/>
        <w:drawing>
          <wp:inline distT="0" distB="0" distL="0" distR="0">
            <wp:extent cx="5760720" cy="8140432"/>
            <wp:effectExtent l="0" t="0" r="0" b="0"/>
            <wp:docPr id="2" name="Obraz 2" descr="T:\Jarek\MAPY SOŁECTW\Mapa Sołectwa Boguni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arek\MAPY SOŁECTW\Mapa Sołectwa Bogunie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A6" w:rsidRDefault="00D04DA6" w:rsidP="00D04DA6"/>
    <w:p w:rsidR="00D04DA6" w:rsidRDefault="00D04DA6" w:rsidP="00D04DA6">
      <w:bookmarkStart w:id="0" w:name="_GoBack"/>
      <w:bookmarkEnd w:id="0"/>
    </w:p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D04DA6" w:rsidRPr="00B61717" w:rsidRDefault="00D04DA6" w:rsidP="00D04DA6">
      <w:pPr>
        <w:jc w:val="center"/>
        <w:rPr>
          <w:rFonts w:ascii="Arial" w:hAnsi="Arial" w:cs="Arial"/>
        </w:rPr>
      </w:pPr>
    </w:p>
    <w:p w:rsidR="00D04DA6" w:rsidRPr="00B61717" w:rsidRDefault="00D04DA6" w:rsidP="00D04DA6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  <w:bCs/>
        </w:rPr>
        <w:t>Boguniewo</w:t>
      </w:r>
    </w:p>
    <w:p w:rsidR="00D04DA6" w:rsidRDefault="00D04DA6" w:rsidP="00D04DA6">
      <w:pPr>
        <w:jc w:val="center"/>
        <w:rPr>
          <w:b/>
        </w:rPr>
      </w:pPr>
    </w:p>
    <w:p w:rsidR="00D04DA6" w:rsidRPr="00F8607E" w:rsidRDefault="00D04DA6" w:rsidP="00D04DA6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D04DA6" w:rsidRPr="00F8607E" w:rsidRDefault="00D04DA6" w:rsidP="00D04DA6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D04DA6" w:rsidRPr="00A91C8D" w:rsidRDefault="00D04DA6" w:rsidP="00D04DA6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D04DA6" w:rsidRPr="00A91C8D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D04DA6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D04DA6" w:rsidRPr="005551ED" w:rsidRDefault="00D04DA6" w:rsidP="00D04DA6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 xml:space="preserve">W wyznaczonym terminie </w:t>
      </w:r>
      <w:r>
        <w:rPr>
          <w:rStyle w:val="Teksttreci"/>
          <w:sz w:val="22"/>
          <w:szCs w:val="22"/>
        </w:rPr>
        <w:t xml:space="preserve">nie </w:t>
      </w:r>
      <w:r w:rsidRPr="005551ED">
        <w:rPr>
          <w:rStyle w:val="Teksttreci"/>
          <w:sz w:val="22"/>
          <w:szCs w:val="22"/>
        </w:rPr>
        <w:t xml:space="preserve">wpłynęły </w:t>
      </w:r>
      <w:r>
        <w:rPr>
          <w:rStyle w:val="Teksttreci"/>
          <w:sz w:val="22"/>
          <w:szCs w:val="22"/>
        </w:rPr>
        <w:t>uwagi do projektu statutu.</w:t>
      </w:r>
    </w:p>
    <w:p w:rsidR="00D04DA6" w:rsidRPr="00A91C8D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D04DA6" w:rsidRDefault="00D04DA6" w:rsidP="00D04DA6"/>
    <w:p w:rsidR="00D04DA6" w:rsidRDefault="00D04DA6" w:rsidP="00D04DA6"/>
    <w:p w:rsidR="00864501" w:rsidRDefault="00864501"/>
    <w:sectPr w:rsidR="0086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6"/>
    <w:rsid w:val="00864501"/>
    <w:rsid w:val="00D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DA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04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4DA6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DA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04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4DA6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3086</Words>
  <Characters>18522</Characters>
  <Application>Microsoft Office Word</Application>
  <DocSecurity>0</DocSecurity>
  <Lines>154</Lines>
  <Paragraphs>43</Paragraphs>
  <ScaleCrop>false</ScaleCrop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</cp:revision>
  <dcterms:created xsi:type="dcterms:W3CDTF">2023-06-13T09:36:00Z</dcterms:created>
  <dcterms:modified xsi:type="dcterms:W3CDTF">2023-06-13T09:42:00Z</dcterms:modified>
</cp:coreProperties>
</file>