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5CBB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79851C5" w14:textId="77777777" w:rsidR="00152BF3" w:rsidRPr="00AD3CF0" w:rsidRDefault="00152BF3" w:rsidP="00152BF3">
      <w:pPr>
        <w:pStyle w:val="Akapitzlist"/>
        <w:rPr>
          <w:rFonts w:cstheme="minorHAnsi"/>
          <w:sz w:val="24"/>
          <w:szCs w:val="24"/>
        </w:rPr>
      </w:pPr>
    </w:p>
    <w:p w14:paraId="6985B241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SPRAWOZDANIE</w:t>
      </w:r>
    </w:p>
    <w:p w14:paraId="49145096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BURMISTRZA ROGOŹNA</w:t>
      </w:r>
    </w:p>
    <w:p w14:paraId="2B6476B1" w14:textId="77777777" w:rsidR="00AC3D5D" w:rsidRPr="00AD3CF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482A22DE" w14:textId="0126ABB9" w:rsidR="00AC3D5D" w:rsidRPr="00AD3CF0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3CF0">
        <w:rPr>
          <w:rFonts w:cstheme="minorHAnsi"/>
          <w:b/>
          <w:sz w:val="24"/>
          <w:szCs w:val="24"/>
        </w:rPr>
        <w:t>za okres od</w:t>
      </w:r>
      <w:r w:rsidR="009D11B3" w:rsidRPr="00AD3CF0">
        <w:rPr>
          <w:rFonts w:cstheme="minorHAnsi"/>
          <w:b/>
          <w:sz w:val="24"/>
          <w:szCs w:val="24"/>
        </w:rPr>
        <w:t xml:space="preserve">  </w:t>
      </w:r>
      <w:r w:rsidR="009C34BB">
        <w:rPr>
          <w:rFonts w:cstheme="minorHAnsi"/>
          <w:b/>
          <w:sz w:val="24"/>
          <w:szCs w:val="24"/>
        </w:rPr>
        <w:t>22</w:t>
      </w:r>
      <w:r w:rsidR="00F64177" w:rsidRPr="00AD3CF0">
        <w:rPr>
          <w:rFonts w:cstheme="minorHAnsi"/>
          <w:b/>
          <w:sz w:val="24"/>
          <w:szCs w:val="24"/>
        </w:rPr>
        <w:t>.0</w:t>
      </w:r>
      <w:r w:rsidR="009C34BB">
        <w:rPr>
          <w:rFonts w:cstheme="minorHAnsi"/>
          <w:b/>
          <w:sz w:val="24"/>
          <w:szCs w:val="24"/>
        </w:rPr>
        <w:t>2</w:t>
      </w:r>
      <w:r w:rsidR="008E2810" w:rsidRPr="00AD3CF0">
        <w:rPr>
          <w:rFonts w:cstheme="minorHAnsi"/>
          <w:b/>
          <w:sz w:val="24"/>
          <w:szCs w:val="24"/>
        </w:rPr>
        <w:t>.20</w:t>
      </w:r>
      <w:r w:rsidR="005000CA" w:rsidRPr="00AD3CF0">
        <w:rPr>
          <w:rFonts w:cstheme="minorHAnsi"/>
          <w:b/>
          <w:sz w:val="24"/>
          <w:szCs w:val="24"/>
        </w:rPr>
        <w:t>2</w:t>
      </w:r>
      <w:r w:rsidR="009C34BB">
        <w:rPr>
          <w:rFonts w:cstheme="minorHAnsi"/>
          <w:b/>
          <w:sz w:val="24"/>
          <w:szCs w:val="24"/>
        </w:rPr>
        <w:t>3</w:t>
      </w:r>
      <w:r w:rsidR="00AC3D5D" w:rsidRPr="00AD3CF0">
        <w:rPr>
          <w:rFonts w:cstheme="minorHAnsi"/>
          <w:b/>
          <w:sz w:val="24"/>
          <w:szCs w:val="24"/>
        </w:rPr>
        <w:t xml:space="preserve"> r. </w:t>
      </w:r>
      <w:r w:rsidR="00F64177" w:rsidRPr="00AD3CF0">
        <w:rPr>
          <w:rFonts w:cstheme="minorHAnsi"/>
          <w:b/>
          <w:sz w:val="24"/>
          <w:szCs w:val="24"/>
        </w:rPr>
        <w:t>do 2</w:t>
      </w:r>
      <w:r w:rsidR="009C34BB">
        <w:rPr>
          <w:rFonts w:cstheme="minorHAnsi"/>
          <w:b/>
          <w:sz w:val="24"/>
          <w:szCs w:val="24"/>
        </w:rPr>
        <w:t>6</w:t>
      </w:r>
      <w:r w:rsidR="00F64177" w:rsidRPr="00AD3CF0">
        <w:rPr>
          <w:rFonts w:cstheme="minorHAnsi"/>
          <w:b/>
          <w:sz w:val="24"/>
          <w:szCs w:val="24"/>
        </w:rPr>
        <w:t>.04</w:t>
      </w:r>
      <w:r w:rsidR="008E2810" w:rsidRPr="00AD3CF0">
        <w:rPr>
          <w:rFonts w:cstheme="minorHAnsi"/>
          <w:b/>
          <w:sz w:val="24"/>
          <w:szCs w:val="24"/>
        </w:rPr>
        <w:t>.20</w:t>
      </w:r>
      <w:r w:rsidR="005000CA" w:rsidRPr="00AD3CF0">
        <w:rPr>
          <w:rFonts w:cstheme="minorHAnsi"/>
          <w:b/>
          <w:sz w:val="24"/>
          <w:szCs w:val="24"/>
        </w:rPr>
        <w:t>2</w:t>
      </w:r>
      <w:r w:rsidR="009C34BB">
        <w:rPr>
          <w:rFonts w:cstheme="minorHAnsi"/>
          <w:b/>
          <w:sz w:val="24"/>
          <w:szCs w:val="24"/>
        </w:rPr>
        <w:t>3</w:t>
      </w:r>
      <w:r w:rsidRPr="00AD3CF0">
        <w:rPr>
          <w:rFonts w:cstheme="minorHAnsi"/>
          <w:b/>
          <w:sz w:val="24"/>
          <w:szCs w:val="24"/>
        </w:rPr>
        <w:t xml:space="preserve"> r.</w:t>
      </w:r>
    </w:p>
    <w:p w14:paraId="739D5AEF" w14:textId="08B541EF" w:rsidR="005000CA" w:rsidRPr="00F64177" w:rsidRDefault="005000CA" w:rsidP="00AD3CF0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40059B45" w14:textId="6EC85311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LXXVII/797/2023 Rady Miejskiej w Rogoźnie z dnia 22 lutego 2023 r. w sprawie: zmiany planu pracy Komisji Spraw Społecznych, Oświaty i Kultury na 2023 rok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bookmarkStart w:id="0" w:name="_Hlk132885695"/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bookmarkEnd w:id="0"/>
    </w:p>
    <w:p w14:paraId="3180B2F2" w14:textId="0156BC8C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LXXVII/798/2023 RADY MIEJSKIEJ W ROGOŹNIE z dnia 22 lutego 2023r. w sprawie ustalenia wysokości opłaty za pobyt i wyżywienie dziecka w Gminnym Żłobku „Zielona Kraina” w Rogoźnie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C7500A">
        <w:rPr>
          <w:rFonts w:eastAsia="Times New Roman" w:cstheme="minorHAnsi"/>
          <w:kern w:val="36"/>
          <w:sz w:val="24"/>
          <w:szCs w:val="24"/>
          <w:lang w:eastAsia="pl-PL"/>
        </w:rPr>
        <w:t xml:space="preserve"> Dz. U. poz 2353 z dn 1.03.2023</w:t>
      </w:r>
    </w:p>
    <w:p w14:paraId="1F7A7744" w14:textId="69742A14" w:rsidR="00BD792A" w:rsidRPr="004E755F" w:rsidRDefault="00BD792A" w:rsidP="004E755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LXXVII/799/2023 Rady Miejskiej w Rogoźnie z dnia 22 lutego 2023 r. w sprawie: ustalenia stawki za 1 kilometr przebiegu pojazdu w Gminie Rogoźno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 w:rsidRP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Dz. U. poz 2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290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28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.0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2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.2023</w:t>
      </w:r>
    </w:p>
    <w:p w14:paraId="211161BC" w14:textId="6331F81A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LXXVII/800/2023 Rady Miejskiej w Rogoźnie z dnia 22 lutego 2023 r. w sprawie określenia szczegółowego trybu i harmonogramu opracowania projektu Strategii Rozwoju Gminy Rogoźno 2030, w tym trybu jej konsultacji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6B86F467" w14:textId="3F89EDEC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 /801/2023 RADY MIEJSKIEJ W ROGOŹNIE z dnia 22 lutego 2023 r. w sprawie wyrażenia zgody na wydzierżawienie części działki nr 1413/13 położonej w miejscowości Rogoźno w trybie bezprzetargowym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21855905" w14:textId="71CA23CE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 /802/2023 RADY MIEJSKIEJ W ROGOŹNIE z dnia 22 lutego 2023 r. w sprawie wyrażenia zgody na wydzierżawienie części działki nr 778/1 położonej w miejscowości Rogoźno w trybie bezprzetargowym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23D898FF" w14:textId="1B897E81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LXXVII/803/2023 RADY MIEJSKIEJ W ROGOŹNIE z dnia 22 lutego 2023 r. w sprawie wyrażenia zgody na sprzedaż lokalu mieszkalnego – al. Marszałka Piłsudskiego 40/5 (obręb ROGOŹNO) w trybie bezprzetargowym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0D6A9A37" w14:textId="5CAB3D38" w:rsidR="00BD792A" w:rsidRPr="004E755F" w:rsidRDefault="00BD792A" w:rsidP="004E755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Uchwala NR LXXVII/804/2023 RADY MIEJSKIEJ W ROGOŹNIE z dnia 22 lutego 2023 r. w sprawie miejscowego planu zagospodarowania przestrzennego terenów położonych na obszarze miasta Rogoźna w rejonie ul. Wielkiej Poznańskiej oraz na terenie części miejscowości Studzieniec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 w:rsidRPr="004E755F">
        <w:rPr>
          <w:rFonts w:cstheme="minorHAnsi"/>
          <w:kern w:val="36"/>
        </w:rPr>
        <w:t xml:space="preserve"> 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Dz. U. poz 2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601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8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.03.2023</w:t>
      </w:r>
    </w:p>
    <w:p w14:paraId="4552E708" w14:textId="775D67BD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LXXVII/805/2023 RADY MIEJSKIEJ W ROGOŹNIE z dnia 22 lutego 2023 r. w sprawie zmiany Uchwały Nr LXVIII/643/2022 Rady Miejskiej w Rogoźnie z dnia 14 czerwca 2022 r. w sprawie przystąpienia do sporządzenia miejscowego planu zagospodarowania przestrzennego na obszarze części gminy Rogoźno – „Rogoźno Południe”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73EC8A27" w14:textId="7F5FE921" w:rsidR="00BD792A" w:rsidRPr="004E755F" w:rsidRDefault="00BD792A" w:rsidP="004E755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NR LXXVII/806/2023 Rady Miejskiej w Rogoźnie z dnia 22 lutego 2023 r. w sprawie szczegółowego sposobu i zakresu świadczenia usług w zakresie odbierania odpadów komunalnych od właścicieli nieruchomości z terenu Gminy Rogoźno i zagospodarowania tych odpadów w zamian za uiszczoną przez właściciela 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lastRenderedPageBreak/>
        <w:t>nieruchomości opłatę za gospodarowanie odpadami komunalnymi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 w:rsidRPr="004E755F">
        <w:rPr>
          <w:rFonts w:cstheme="minorHAnsi"/>
          <w:kern w:val="36"/>
        </w:rPr>
        <w:t xml:space="preserve"> 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Dz. U. poz 235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4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1.03.2023</w:t>
      </w:r>
    </w:p>
    <w:p w14:paraId="312FC110" w14:textId="1E587270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LXXVII/807/2023 RADY MIEJSKIEJ W ROGOŹNIE z dnia 22 lutego 2023 r. w sprawie stwierdzenia utraty mocy obowiązującej Uchwały Nr XLIII/412/2021 Rady Miejskiej w Rogoźnie z dnia 20 stycznia 2021 r. w sprawie przystąpienia do sporządzenia miejscowego planu zagospodarowania przestrzennego terenów położonych w miejscowości Piłka Młyn, obręb ewidencyjny Jaracz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</w:p>
    <w:p w14:paraId="3A206E8B" w14:textId="25C5EFF9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LXXVII/808/2023 RADY MIEJSKIEJ W ROGOŹNIE z dnia 22 lutego 2023 r. w sprawie zmiany Uchwały Nr LXXI/708/2022 Rady Miejskiej w Rogoźnie z dnia 28 września 2022 r. w sprawie przystąpienia do sporządzenia miejscowego planu zagospodarowania przestrzennego na obszarze miejscowości Owczegłowy, gmina Rogoźno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39867C8F" w14:textId="65C67ECD" w:rsidR="00BD792A" w:rsidRPr="004E755F" w:rsidRDefault="00BD792A" w:rsidP="004E755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LXXVII/809/2023 Rady Miejskiej w Rogoźnie z dnia 22 lutego 2023 r. w sprawie przyjęcia Programu opieki nad zwierzętami bezdomnymi oraz zapobiegania bezdomności zwierząt na terenie Gminy Rogoźno na rok 2023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 w:rsidRPr="004E755F">
        <w:rPr>
          <w:rFonts w:cstheme="minorHAnsi"/>
          <w:kern w:val="36"/>
        </w:rPr>
        <w:t xml:space="preserve"> 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Dz. U. poz 235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5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1.03.2023</w:t>
      </w:r>
    </w:p>
    <w:p w14:paraId="5825DD97" w14:textId="258B0122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LXXVII/810/2023 Rady Miejskiej w Rogoźnie z dnia 22 lutego 2023 roku w sprawie dotacji podmiotowej na 2023 rok dla Centrum Integracji Społecznej w Rogoźnie – samorządowego zakładu budżetowego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RIO</w:t>
      </w:r>
    </w:p>
    <w:p w14:paraId="0A1A9C86" w14:textId="1960A0C4" w:rsidR="00BD792A" w:rsidRPr="004E755F" w:rsidRDefault="00BD792A" w:rsidP="004E755F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LXXVII/811/2023 Rady Miejskiej w Rogoźnie z dnia 22 lutego 2023 r. w sprawie: zmian w budżecie Gminy Rogoźno na 2023 rok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 w:rsidRPr="004E755F">
        <w:rPr>
          <w:rFonts w:cstheme="minorHAnsi"/>
          <w:kern w:val="36"/>
        </w:rPr>
        <w:t xml:space="preserve"> </w:t>
      </w:r>
      <w:bookmarkStart w:id="1" w:name="_Hlk132886330"/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Dz. U. poz 2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616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8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.03.2023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bookmarkEnd w:id="1"/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RIO</w:t>
      </w:r>
    </w:p>
    <w:p w14:paraId="16E28007" w14:textId="40D7E3AC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LXXVII/812/2023 Rady Miejskiej w Rogoźnie z dnia 22 lutego 2023 r. w sprawie zmian Wieloletniej Prognozy Finansowej Gminy Rogoźno na lata 2023-2037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16A215ED" w14:textId="40145D98" w:rsidR="00BD792A" w:rsidRPr="009C34BB" w:rsidRDefault="00BD792A" w:rsidP="00BD792A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LXXVIII/813/2023 RADY MIEJSKIEJ W ROGOŹNIE z dnia 29 marca 2023 r. w sprawie zmiany uchwały Nr LVIII/548/2021 Rady Miejskiej w Rogoźnie z dnia 13 grudnia 2021 r. w sprawie utworzenia Gminnego Żłobka „Zielona Kraina” w Rogoźnie i nadania mu statutu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1A610E" w:rsidRPr="001A610E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 xml:space="preserve">Dz. U. poz 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3753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14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.0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4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.2023,</w:t>
      </w:r>
    </w:p>
    <w:p w14:paraId="138AB864" w14:textId="18B3C42F" w:rsidR="009C34BB" w:rsidRPr="009C34BB" w:rsidRDefault="00BD792A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Style w:val="strona"/>
          <w:rFonts w:cstheme="minorHAnsi"/>
          <w:sz w:val="24"/>
          <w:szCs w:val="24"/>
        </w:rPr>
        <w:t>Uchwała nr LXXVIII/814/2023 Rady Miejskiej w Rogoźnie z dnia 29 marca 2023 r. w sprawie: określenia przystanków komunikacyjnych na terenie Gminy Rogoźno, których właścicielem lub zarządzającym jest Gmina Rogoźno, udostępnionych dla operatorów i przewoźników oraz warunków i zasad korzystania z tych przystanków</w:t>
      </w:r>
      <w:r w:rsidR="009C34BB">
        <w:rPr>
          <w:rStyle w:val="strona"/>
          <w:rFonts w:cstheme="minorHAnsi"/>
          <w:sz w:val="24"/>
          <w:szCs w:val="24"/>
        </w:rPr>
        <w:t>,</w:t>
      </w:r>
      <w:r w:rsidR="009C34BB"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9C34BB"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1A610E" w:rsidRPr="001A610E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 xml:space="preserve">Dz. U. poz 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3754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14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.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4</w:t>
      </w:r>
      <w:r w:rsidR="001A610E">
        <w:rPr>
          <w:rFonts w:eastAsia="Times New Roman" w:cstheme="minorHAnsi"/>
          <w:kern w:val="36"/>
          <w:sz w:val="24"/>
          <w:szCs w:val="24"/>
          <w:lang w:eastAsia="pl-PL"/>
        </w:rPr>
        <w:t>3.2023,</w:t>
      </w:r>
    </w:p>
    <w:p w14:paraId="1032898A" w14:textId="0124AAE3" w:rsidR="009C34BB" w:rsidRPr="009C34BB" w:rsidRDefault="009C34BB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LXXVIII/815/2023 Rady Miejskiej w Rogoźnie z dnia 29 marca 2023 roku w sprawie: trybu postępowania o udzielenie dotacji z budżetu Gminy Rogoźno spółkom wodnym, sposobu jej rozliczania oraz sposobu kontroli wykonania zadań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RIO</w:t>
      </w:r>
    </w:p>
    <w:p w14:paraId="20BB565E" w14:textId="225CDF69" w:rsidR="009C34BB" w:rsidRPr="009C34BB" w:rsidRDefault="009C34BB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LXXVIII/816/2023 RADY MIEJSKIEJ W ROGOŹNIE z dnia 29 marca 2023 r. w sprawie: przyjęcia „Plan Gospodarki Niskoemisyjnej dla Gminy Rogoźno” – Aktualizacja do 2030 roku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357787F9" w14:textId="7B5421E6" w:rsidR="009C34BB" w:rsidRPr="009C34BB" w:rsidRDefault="009C34BB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LXXVIII/817/2023 RADY MIEJSKIEJ W ROGOŹNIE z dnia 29 marca 2023 r. w sprawie wyrażenia zgody na nieodpłatne nabycie nieruchomości gruntowej na mienie Gminy Rogoźno, tj. działek nr: 295/2 i 295/8 (obręb GARBATKA)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</w:p>
    <w:p w14:paraId="2A91251D" w14:textId="3FE67092" w:rsidR="009C34BB" w:rsidRPr="009C34BB" w:rsidRDefault="009C34BB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NR LXXVIII/818/2023 RADY MIEJSKIEJ W ROGOŹNIE z dnia 29 marca 2023 r. w sprawie wyrażenia zgody na wydzierżawienie części działki nr 290 położonej w 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lastRenderedPageBreak/>
        <w:t>miejscowości Parkowo w trybie bezprzetargowym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</w:p>
    <w:p w14:paraId="10FDD5D0" w14:textId="08E7D93C" w:rsidR="009C34BB" w:rsidRPr="009C34BB" w:rsidRDefault="009C34BB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LXXVIII/819/2023 RADY MIEJSKIEJ W ROGOŹNIE z dnia 29 marca 2023 r. w sprawie wyrażenia zgody na wydzierżawienie działki nr 65/11 położonej w miejscowości Jaracz w trybie bezprzetargowym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13D463CD" w14:textId="4C6D4616" w:rsidR="009C34BB" w:rsidRPr="009C34BB" w:rsidRDefault="009C34BB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 /820/2023 RADY MIEJSKIEJ W ROGOŹNIE z dnia 29 marca 2023r. w sprawie wyrażenia zgody na wydzierżawienie części działek o nr 1518/19, 1474/2, 1541, 2397/4 położonych w miejscowości Rogoźno w trybie bezprzetargowym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42DC9EEA" w14:textId="248CDA50" w:rsidR="009C34BB" w:rsidRPr="009C34BB" w:rsidRDefault="009C34BB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LXXVIII/821/2023 RADY MIEJSKIEJ W ROGOŹNIE z dnia 29 marca 2023r. w sprawie wyrażenia zgody na odstąpienie od obowiązku przetargowego trybu zawarcia umowy lokalu użytkowego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1E3296DF" w14:textId="41FEAC17" w:rsidR="009C34BB" w:rsidRPr="009C34BB" w:rsidRDefault="009C34BB" w:rsidP="009C34BB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LXXVIII/822/2023 Rady Miejskiej w Rogoźnie z dnia 29 marca 2023 r. w sprawie udzielenia Województwu Wielkopolskiemu pomocy finansowej w formie dotacji celowej na pokrycie części wkładu własnego w związku z realizacją Projektu pn. „Rewitalizacja kolejowego ciągu komunikacyjnego na liniach kolejowych nr 390/236 Czarnków – Rogoźno – Wągrowiec” w ramach Programu Uzupełniania Lokalnej i Regionalnej Infrastruktury Kolejowej – Kolej+ do 2029 roku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RIO</w:t>
      </w:r>
    </w:p>
    <w:p w14:paraId="1F79F6BF" w14:textId="1F08A0B1" w:rsidR="009C34BB" w:rsidRPr="009C34BB" w:rsidRDefault="009C34BB" w:rsidP="009C34BB">
      <w:pPr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LXXVIII/823/2023 Rady Miejskiej w Rogoźnie z dnia 29 marca 2023 roku w sprawie określenia jednostkowej stawki dotacji przedmiotowej na 2023 rok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RIO,</w:t>
      </w:r>
    </w:p>
    <w:p w14:paraId="795CB483" w14:textId="2CA2D27F" w:rsidR="009C34BB" w:rsidRPr="009C34BB" w:rsidRDefault="009C34BB" w:rsidP="009C34BB">
      <w:pPr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LXXVIII/824/2023 Rady Miejskiej w Rogoźnie z dnia 29 marca 2023 r. w sprawie: zmian w budżecie Gminy Rogoźno na 2023 rok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  <w:r w:rsidR="004E755F">
        <w:rPr>
          <w:rFonts w:eastAsia="Times New Roman" w:cstheme="minorHAnsi"/>
          <w:kern w:val="36"/>
          <w:sz w:val="24"/>
          <w:szCs w:val="24"/>
          <w:lang w:eastAsia="pl-PL"/>
        </w:rPr>
        <w:t xml:space="preserve"> RIO</w:t>
      </w:r>
    </w:p>
    <w:p w14:paraId="2EEE114F" w14:textId="1B0D6658" w:rsidR="009C34BB" w:rsidRPr="009C34BB" w:rsidRDefault="009C34BB" w:rsidP="009C34BB">
      <w:pPr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>UCHWAŁA NR LXXVIII/825/2023 Rady Miejskiej w Rogoźnie z dnia 29 marca 2023 r. w sprawie zmian Wieloletniej Prognozy Finansowej Gminy Rogoźno na lata 2023-2037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Pr="009C34B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kern w:val="36"/>
          <w:sz w:val="24"/>
          <w:szCs w:val="24"/>
          <w:lang w:eastAsia="pl-PL"/>
        </w:rPr>
        <w:t>uchwała przesłana do Nadzoru Wojewody,</w:t>
      </w:r>
    </w:p>
    <w:p w14:paraId="1664C2AA" w14:textId="77777777" w:rsidR="009C34BB" w:rsidRPr="009C34BB" w:rsidRDefault="009C34BB" w:rsidP="009C34BB">
      <w:pPr>
        <w:spacing w:before="100" w:beforeAutospacing="1" w:after="100" w:afterAutospacing="1" w:line="240" w:lineRule="auto"/>
        <w:ind w:left="360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p w14:paraId="241F8EB3" w14:textId="77777777" w:rsidR="009C34BB" w:rsidRPr="009C34BB" w:rsidRDefault="009C34BB" w:rsidP="009C34BB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2"/>
      </w:tblGrid>
      <w:tr w:rsidR="00BD792A" w14:paraId="21D0DC64" w14:textId="77777777" w:rsidTr="00BD79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87802" w14:textId="77777777" w:rsidR="00BD792A" w:rsidRDefault="00BD792A">
            <w:pPr>
              <w:pStyle w:val="NormalnyWeb"/>
            </w:pPr>
            <w:r>
              <w:t> </w:t>
            </w:r>
          </w:p>
        </w:tc>
      </w:tr>
    </w:tbl>
    <w:p w14:paraId="5A923531" w14:textId="77777777" w:rsidR="00BD792A" w:rsidRPr="00BD792A" w:rsidRDefault="00BD792A" w:rsidP="00BD792A">
      <w:pPr>
        <w:pStyle w:val="Akapitzlist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06711972" w14:textId="77777777" w:rsidR="00901E26" w:rsidRPr="00BD792A" w:rsidRDefault="00901E26" w:rsidP="00901E26">
      <w:pPr>
        <w:rPr>
          <w:rFonts w:cstheme="minorHAnsi"/>
          <w:lang w:eastAsia="pl-PL"/>
        </w:rPr>
      </w:pPr>
    </w:p>
    <w:p w14:paraId="6311DB94" w14:textId="77777777" w:rsidR="0068514D" w:rsidRPr="00BD792A" w:rsidRDefault="0068514D" w:rsidP="0068514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63AEECF6" w14:textId="77777777" w:rsidR="0068514D" w:rsidRPr="00BD792A" w:rsidRDefault="0068514D" w:rsidP="0068514D">
      <w:pPr>
        <w:rPr>
          <w:lang w:eastAsia="pl-PL"/>
        </w:rPr>
      </w:pPr>
    </w:p>
    <w:p w14:paraId="09E359CA" w14:textId="77777777" w:rsidR="0068514D" w:rsidRPr="00BD792A" w:rsidRDefault="0068514D" w:rsidP="0068514D">
      <w:pPr>
        <w:rPr>
          <w:rFonts w:cstheme="minorHAnsi"/>
          <w:lang w:eastAsia="pl-PL"/>
        </w:rPr>
      </w:pPr>
    </w:p>
    <w:p w14:paraId="0F94FEE7" w14:textId="0B58FFFA" w:rsidR="0068514D" w:rsidRPr="00BD792A" w:rsidRDefault="0068514D" w:rsidP="0068514D">
      <w:pPr>
        <w:pStyle w:val="Akapitzlist"/>
        <w:rPr>
          <w:lang w:eastAsia="pl-PL"/>
        </w:rPr>
      </w:pPr>
    </w:p>
    <w:p w14:paraId="00B0A66C" w14:textId="77777777" w:rsidR="0068514D" w:rsidRPr="00BD792A" w:rsidRDefault="0068514D" w:rsidP="0068514D">
      <w:pPr>
        <w:rPr>
          <w:lang w:eastAsia="pl-PL"/>
        </w:rPr>
      </w:pPr>
    </w:p>
    <w:p w14:paraId="440311CB" w14:textId="77777777" w:rsidR="0068514D" w:rsidRPr="00BD792A" w:rsidRDefault="0068514D" w:rsidP="0068514D">
      <w:pPr>
        <w:rPr>
          <w:lang w:eastAsia="pl-PL"/>
        </w:rPr>
      </w:pPr>
    </w:p>
    <w:p w14:paraId="17992D62" w14:textId="65E1D818" w:rsidR="005000CA" w:rsidRPr="00BD792A" w:rsidRDefault="005000CA" w:rsidP="007D4829">
      <w:pPr>
        <w:rPr>
          <w:rFonts w:ascii="Arial" w:eastAsia="Times New Roman" w:hAnsi="Arial" w:cs="Arial"/>
        </w:rPr>
      </w:pPr>
    </w:p>
    <w:p w14:paraId="1421EC1C" w14:textId="295F98BD" w:rsidR="00F64177" w:rsidRPr="00BD792A" w:rsidRDefault="00F64177" w:rsidP="005000CA">
      <w:pPr>
        <w:spacing w:after="0" w:line="240" w:lineRule="auto"/>
        <w:jc w:val="both"/>
        <w:rPr>
          <w:rFonts w:ascii="Book Antiqua" w:hAnsi="Book Antiqua" w:cs="Times New Roman"/>
        </w:rPr>
      </w:pPr>
    </w:p>
    <w:sectPr w:rsidR="00F64177" w:rsidRPr="00BD792A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471B3"/>
    <w:multiLevelType w:val="hybridMultilevel"/>
    <w:tmpl w:val="3634DDC0"/>
    <w:lvl w:ilvl="0" w:tplc="143C7F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60712"/>
    <w:multiLevelType w:val="hybridMultilevel"/>
    <w:tmpl w:val="B4CC6D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B0F83"/>
    <w:multiLevelType w:val="hybridMultilevel"/>
    <w:tmpl w:val="88023C4E"/>
    <w:lvl w:ilvl="0" w:tplc="394C96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77AE"/>
    <w:multiLevelType w:val="hybridMultilevel"/>
    <w:tmpl w:val="BCF45918"/>
    <w:lvl w:ilvl="0" w:tplc="FDF6710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C7E14"/>
    <w:multiLevelType w:val="hybridMultilevel"/>
    <w:tmpl w:val="76506DAA"/>
    <w:lvl w:ilvl="0" w:tplc="2976F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45054A"/>
    <w:multiLevelType w:val="hybridMultilevel"/>
    <w:tmpl w:val="22C42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B7D73"/>
    <w:multiLevelType w:val="hybridMultilevel"/>
    <w:tmpl w:val="13C00D68"/>
    <w:lvl w:ilvl="0" w:tplc="5FC44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5B6683"/>
    <w:multiLevelType w:val="hybridMultilevel"/>
    <w:tmpl w:val="3B0EE06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501610">
    <w:abstractNumId w:val="21"/>
  </w:num>
  <w:num w:numId="2" w16cid:durableId="455370674">
    <w:abstractNumId w:val="10"/>
  </w:num>
  <w:num w:numId="3" w16cid:durableId="1146825525">
    <w:abstractNumId w:val="23"/>
  </w:num>
  <w:num w:numId="4" w16cid:durableId="1419524311">
    <w:abstractNumId w:val="26"/>
  </w:num>
  <w:num w:numId="5" w16cid:durableId="2069649393">
    <w:abstractNumId w:val="24"/>
  </w:num>
  <w:num w:numId="6" w16cid:durableId="1157379815">
    <w:abstractNumId w:val="0"/>
  </w:num>
  <w:num w:numId="7" w16cid:durableId="1239251646">
    <w:abstractNumId w:val="11"/>
  </w:num>
  <w:num w:numId="8" w16cid:durableId="316812343">
    <w:abstractNumId w:val="5"/>
  </w:num>
  <w:num w:numId="9" w16cid:durableId="322783449">
    <w:abstractNumId w:val="27"/>
  </w:num>
  <w:num w:numId="10" w16cid:durableId="1235313885">
    <w:abstractNumId w:val="25"/>
  </w:num>
  <w:num w:numId="11" w16cid:durableId="1995454736">
    <w:abstractNumId w:val="15"/>
  </w:num>
  <w:num w:numId="12" w16cid:durableId="11944620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9631351">
    <w:abstractNumId w:val="16"/>
  </w:num>
  <w:num w:numId="14" w16cid:durableId="1263607939">
    <w:abstractNumId w:val="2"/>
  </w:num>
  <w:num w:numId="15" w16cid:durableId="1446118118">
    <w:abstractNumId w:val="3"/>
  </w:num>
  <w:num w:numId="16" w16cid:durableId="649479810">
    <w:abstractNumId w:val="18"/>
  </w:num>
  <w:num w:numId="17" w16cid:durableId="680276604">
    <w:abstractNumId w:val="13"/>
  </w:num>
  <w:num w:numId="18" w16cid:durableId="176038828">
    <w:abstractNumId w:val="14"/>
  </w:num>
  <w:num w:numId="19" w16cid:durableId="1511411583">
    <w:abstractNumId w:val="17"/>
  </w:num>
  <w:num w:numId="20" w16cid:durableId="649942484">
    <w:abstractNumId w:val="4"/>
  </w:num>
  <w:num w:numId="21" w16cid:durableId="1845895056">
    <w:abstractNumId w:val="12"/>
  </w:num>
  <w:num w:numId="22" w16cid:durableId="299917518">
    <w:abstractNumId w:val="20"/>
  </w:num>
  <w:num w:numId="23" w16cid:durableId="1621180819">
    <w:abstractNumId w:val="8"/>
  </w:num>
  <w:num w:numId="24" w16cid:durableId="1375543534">
    <w:abstractNumId w:val="1"/>
  </w:num>
  <w:num w:numId="25" w16cid:durableId="1724912234">
    <w:abstractNumId w:val="7"/>
  </w:num>
  <w:num w:numId="26" w16cid:durableId="1953241104">
    <w:abstractNumId w:val="19"/>
  </w:num>
  <w:num w:numId="27" w16cid:durableId="1348630625">
    <w:abstractNumId w:val="22"/>
  </w:num>
  <w:num w:numId="28" w16cid:durableId="1702393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A610E"/>
    <w:rsid w:val="001C45F8"/>
    <w:rsid w:val="001C4A7A"/>
    <w:rsid w:val="001D29D9"/>
    <w:rsid w:val="001F069A"/>
    <w:rsid w:val="00215BAF"/>
    <w:rsid w:val="002735D9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D35A5"/>
    <w:rsid w:val="003E723B"/>
    <w:rsid w:val="00407227"/>
    <w:rsid w:val="00407530"/>
    <w:rsid w:val="00425A35"/>
    <w:rsid w:val="004273CB"/>
    <w:rsid w:val="00427DD4"/>
    <w:rsid w:val="00431834"/>
    <w:rsid w:val="00441BF8"/>
    <w:rsid w:val="0045546C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4E755F"/>
    <w:rsid w:val="005000CA"/>
    <w:rsid w:val="00503356"/>
    <w:rsid w:val="00520BC0"/>
    <w:rsid w:val="005B63B6"/>
    <w:rsid w:val="005B6C94"/>
    <w:rsid w:val="005C2CD5"/>
    <w:rsid w:val="005C3C2D"/>
    <w:rsid w:val="005D7100"/>
    <w:rsid w:val="00656A82"/>
    <w:rsid w:val="006823E3"/>
    <w:rsid w:val="00684B1A"/>
    <w:rsid w:val="0068514D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D4829"/>
    <w:rsid w:val="007E3136"/>
    <w:rsid w:val="007F37F7"/>
    <w:rsid w:val="0080497F"/>
    <w:rsid w:val="008078FC"/>
    <w:rsid w:val="00833187"/>
    <w:rsid w:val="0088352D"/>
    <w:rsid w:val="008B57E5"/>
    <w:rsid w:val="008C033F"/>
    <w:rsid w:val="008C0F1A"/>
    <w:rsid w:val="008C231C"/>
    <w:rsid w:val="008E2810"/>
    <w:rsid w:val="008F3D01"/>
    <w:rsid w:val="00901E26"/>
    <w:rsid w:val="00912F67"/>
    <w:rsid w:val="00917343"/>
    <w:rsid w:val="009C1B60"/>
    <w:rsid w:val="009C34BB"/>
    <w:rsid w:val="009D11B3"/>
    <w:rsid w:val="009F4E46"/>
    <w:rsid w:val="00A0497A"/>
    <w:rsid w:val="00A05CF6"/>
    <w:rsid w:val="00A13BCF"/>
    <w:rsid w:val="00A4628A"/>
    <w:rsid w:val="00A65975"/>
    <w:rsid w:val="00A736C6"/>
    <w:rsid w:val="00A76A7F"/>
    <w:rsid w:val="00AC3D5D"/>
    <w:rsid w:val="00AD0DA2"/>
    <w:rsid w:val="00AD3CF0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D792A"/>
    <w:rsid w:val="00BF3ABF"/>
    <w:rsid w:val="00C61349"/>
    <w:rsid w:val="00C66866"/>
    <w:rsid w:val="00C7500A"/>
    <w:rsid w:val="00CA61F9"/>
    <w:rsid w:val="00CB24E6"/>
    <w:rsid w:val="00CB3D0F"/>
    <w:rsid w:val="00CD4781"/>
    <w:rsid w:val="00CD74A5"/>
    <w:rsid w:val="00CE7257"/>
    <w:rsid w:val="00CF14DA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84FD1"/>
    <w:rsid w:val="00EC49B7"/>
    <w:rsid w:val="00F076D8"/>
    <w:rsid w:val="00F36507"/>
    <w:rsid w:val="00F459E9"/>
    <w:rsid w:val="00F64177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FF62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1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51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25A35"/>
    <w:rPr>
      <w:b/>
      <w:bCs/>
    </w:rPr>
  </w:style>
  <w:style w:type="character" w:customStyle="1" w:styleId="strona">
    <w:name w:val="strona"/>
    <w:basedOn w:val="Domylnaczcionkaakapitu"/>
    <w:rsid w:val="00BD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82</cp:revision>
  <cp:lastPrinted>2016-03-17T17:15:00Z</cp:lastPrinted>
  <dcterms:created xsi:type="dcterms:W3CDTF">2014-01-08T12:36:00Z</dcterms:created>
  <dcterms:modified xsi:type="dcterms:W3CDTF">2023-04-20T10:32:00Z</dcterms:modified>
</cp:coreProperties>
</file>