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FC7" w:rsidRDefault="000A4532">
      <w:pPr>
        <w:spacing w:line="312" w:lineRule="auto"/>
        <w:jc w:val="center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PROJEKT </w:t>
      </w:r>
      <w:r w:rsidR="00E37F46">
        <w:t>31</w:t>
      </w:r>
      <w:r w:rsidR="00306578">
        <w:t>/01/2023</w:t>
      </w:r>
    </w:p>
    <w:p w:rsidR="00306578" w:rsidRDefault="00306578" w:rsidP="00866A76">
      <w:pPr>
        <w:spacing w:line="276" w:lineRule="auto"/>
        <w:jc w:val="center"/>
        <w:rPr>
          <w:b/>
        </w:rPr>
      </w:pP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sz w:val="22"/>
          <w:szCs w:val="22"/>
        </w:rPr>
      </w:pPr>
      <w:r>
        <w:rPr>
          <w:rStyle w:val="Pogrubienie"/>
          <w:sz w:val="22"/>
          <w:szCs w:val="22"/>
        </w:rPr>
        <w:t>UCHWAŁA NR …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 xml:space="preserve">Rady </w:t>
      </w:r>
      <w:r w:rsidR="00561F44">
        <w:rPr>
          <w:b/>
          <w:bCs/>
          <w:caps/>
          <w:sz w:val="22"/>
          <w:szCs w:val="22"/>
        </w:rPr>
        <w:t>MIEJSKIEJ W ROGOŹNIE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z dnia …… 2023 r.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sz w:val="22"/>
          <w:szCs w:val="22"/>
        </w:rPr>
      </w:pP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 sprawie </w:t>
      </w:r>
      <w:r w:rsidR="0085035B">
        <w:rPr>
          <w:b/>
          <w:bCs/>
          <w:sz w:val="22"/>
          <w:szCs w:val="22"/>
        </w:rPr>
        <w:t xml:space="preserve">zmiany Uchwały Nr </w:t>
      </w:r>
      <w:r w:rsidR="00C94ABA">
        <w:rPr>
          <w:b/>
          <w:bCs/>
          <w:sz w:val="22"/>
          <w:szCs w:val="22"/>
        </w:rPr>
        <w:t>LXXI/708/2022</w:t>
      </w:r>
      <w:r w:rsidR="0085035B">
        <w:rPr>
          <w:b/>
          <w:bCs/>
          <w:sz w:val="22"/>
          <w:szCs w:val="22"/>
        </w:rPr>
        <w:t xml:space="preserve"> Rady Miejskiej w Rogoźnie z dnia </w:t>
      </w:r>
      <w:r w:rsidR="00C94ABA">
        <w:rPr>
          <w:b/>
          <w:bCs/>
          <w:sz w:val="22"/>
          <w:szCs w:val="22"/>
        </w:rPr>
        <w:t>28 września 2022 r</w:t>
      </w:r>
      <w:r w:rsidR="0085035B">
        <w:rPr>
          <w:b/>
          <w:bCs/>
          <w:sz w:val="22"/>
          <w:szCs w:val="22"/>
        </w:rPr>
        <w:t>. w sprawie przystąpienia do sporządzenia miejscowego planu zagospodarowania prz</w:t>
      </w:r>
      <w:r w:rsidR="0085035B">
        <w:rPr>
          <w:b/>
          <w:bCs/>
          <w:sz w:val="22"/>
          <w:szCs w:val="22"/>
        </w:rPr>
        <w:t>e</w:t>
      </w:r>
      <w:r w:rsidR="0085035B">
        <w:rPr>
          <w:b/>
          <w:bCs/>
          <w:sz w:val="22"/>
          <w:szCs w:val="22"/>
        </w:rPr>
        <w:t xml:space="preserve">strzennego na obszarze </w:t>
      </w:r>
      <w:r w:rsidR="00C94ABA">
        <w:rPr>
          <w:b/>
          <w:bCs/>
          <w:sz w:val="22"/>
          <w:szCs w:val="22"/>
        </w:rPr>
        <w:t>miejscowości Owczegłowy, gmina Rogoźno.</w:t>
      </w: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sz w:val="22"/>
          <w:szCs w:val="22"/>
        </w:rPr>
      </w:pPr>
    </w:p>
    <w:p w:rsidR="00306578" w:rsidRDefault="00306578" w:rsidP="00866A76">
      <w:pPr>
        <w:pStyle w:val="metryka"/>
        <w:spacing w:before="0" w:beforeAutospacing="0" w:after="0" w:afterAutospacing="0" w:line="276" w:lineRule="auto"/>
        <w:jc w:val="center"/>
        <w:rPr>
          <w:b/>
          <w:bCs/>
          <w:sz w:val="22"/>
          <w:szCs w:val="22"/>
        </w:rPr>
      </w:pP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ascii="Liberation Serif" w:eastAsia="NSimSun" w:hAnsi="Liberation Serif" w:cs="Mangal"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Na podstawie art. 18 ust. 2 pkt 5 ustawy z dnia 8 marca 1990 r. o samorządzie gminnym (</w:t>
      </w:r>
      <w:proofErr w:type="spellStart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t.j</w:t>
      </w:r>
      <w:proofErr w:type="spellEnd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 xml:space="preserve">. Dz. U. </w:t>
      </w:r>
      <w:r w:rsidR="009D1CC8">
        <w:rPr>
          <w:rFonts w:eastAsia="NSimSun" w:cs="Calibri"/>
          <w:kern w:val="2"/>
          <w:sz w:val="22"/>
          <w:szCs w:val="22"/>
          <w:lang w:eastAsia="zh-CN" w:bidi="hi-IN"/>
        </w:rPr>
        <w:t>z 2023</w:t>
      </w:r>
      <w:r>
        <w:rPr>
          <w:rFonts w:eastAsia="NSimSun" w:cs="Calibri"/>
          <w:kern w:val="2"/>
          <w:sz w:val="22"/>
          <w:szCs w:val="22"/>
          <w:lang w:eastAsia="zh-CN" w:bidi="hi-IN"/>
        </w:rPr>
        <w:t xml:space="preserve"> r., poz. 40) 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oraz art. 14 ust. 1 i 2 ustawy z dnia 27 marca 2003 r. o planowaniu i zagospodarowaniu przestrzennym (</w:t>
      </w:r>
      <w:proofErr w:type="spellStart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t.j</w:t>
      </w:r>
      <w:proofErr w:type="spellEnd"/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. Dz. U. z 2022 r., poz. 503</w:t>
      </w:r>
      <w:r w:rsidR="009D1CC8">
        <w:rPr>
          <w:rFonts w:eastAsia="NSimSun" w:cs="Calibri"/>
          <w:kern w:val="2"/>
          <w:sz w:val="22"/>
          <w:szCs w:val="22"/>
          <w:lang w:eastAsia="zh-CN" w:bidi="hi-IN"/>
        </w:rPr>
        <w:t xml:space="preserve"> ze zm.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) uchwala się, co następuje:</w:t>
      </w:r>
    </w:p>
    <w:p w:rsidR="009D1CC8" w:rsidRPr="0085035B" w:rsidRDefault="009D1CC8" w:rsidP="0085035B">
      <w:pPr>
        <w:widowControl/>
        <w:overflowPunct w:val="0"/>
        <w:spacing w:line="276" w:lineRule="auto"/>
        <w:textAlignment w:val="auto"/>
        <w:rPr>
          <w:rFonts w:eastAsia="NSimSun" w:cs="Calibri"/>
          <w:kern w:val="2"/>
          <w:sz w:val="22"/>
          <w:szCs w:val="22"/>
          <w:lang w:eastAsia="zh-CN" w:bidi="hi-IN"/>
        </w:rPr>
      </w:pPr>
    </w:p>
    <w:p w:rsidR="009D1CC8" w:rsidRPr="009D1CC8" w:rsidRDefault="009D1CC8" w:rsidP="009D1CC8">
      <w:pPr>
        <w:widowControl/>
        <w:overflowPunct w:val="0"/>
        <w:spacing w:line="276" w:lineRule="auto"/>
        <w:textAlignment w:val="auto"/>
        <w:rPr>
          <w:rFonts w:eastAsia="NSimSun" w:cs="Calibri"/>
          <w:bCs/>
          <w:kern w:val="2"/>
          <w:sz w:val="22"/>
          <w:szCs w:val="22"/>
          <w:lang w:eastAsia="zh-CN" w:bidi="hi-IN"/>
        </w:rPr>
      </w:pPr>
      <w:r>
        <w:rPr>
          <w:rFonts w:eastAsia="NSimSun" w:cs="Calibri"/>
          <w:b/>
          <w:kern w:val="2"/>
          <w:sz w:val="22"/>
          <w:szCs w:val="22"/>
          <w:lang w:eastAsia="zh-CN" w:bidi="hi-IN"/>
        </w:rPr>
        <w:t>§ 1.</w:t>
      </w:r>
      <w:r>
        <w:rPr>
          <w:rFonts w:eastAsia="NSimSun" w:cs="Calibri"/>
          <w:bCs/>
          <w:kern w:val="2"/>
          <w:sz w:val="22"/>
          <w:szCs w:val="22"/>
          <w:lang w:eastAsia="zh-CN" w:bidi="hi-IN"/>
        </w:rPr>
        <w:t xml:space="preserve"> 1. </w:t>
      </w:r>
      <w:r w:rsidR="00C94ABA">
        <w:rPr>
          <w:rFonts w:eastAsia="NSimSun" w:cs="Calibri"/>
          <w:bCs/>
          <w:kern w:val="2"/>
          <w:sz w:val="22"/>
          <w:szCs w:val="22"/>
          <w:lang w:eastAsia="zh-CN" w:bidi="hi-IN"/>
        </w:rPr>
        <w:t xml:space="preserve">W Uchwale </w:t>
      </w:r>
      <w:r w:rsidR="00C94ABA" w:rsidRPr="00C94ABA">
        <w:rPr>
          <w:rFonts w:eastAsia="NSimSun" w:cs="Calibri"/>
          <w:bCs/>
          <w:kern w:val="2"/>
          <w:sz w:val="22"/>
          <w:szCs w:val="22"/>
          <w:lang w:eastAsia="zh-CN" w:bidi="hi-IN"/>
        </w:rPr>
        <w:t>Nr LXXI/708/2022 Rady Miejskiej w Rogoźnie z dnia 28 września 2022 r. w sprawie przystąpienia do sporządzenia miejscowego planu zagospodarowania przestrzennego na obszarze miejscowości Owczegłowy, gmina Rogoźno</w:t>
      </w:r>
      <w:r w:rsidR="00C94ABA">
        <w:rPr>
          <w:rFonts w:eastAsia="NSimSun" w:cs="Calibri"/>
          <w:bCs/>
          <w:kern w:val="2"/>
          <w:sz w:val="22"/>
          <w:szCs w:val="22"/>
          <w:lang w:eastAsia="zh-CN" w:bidi="hi-IN"/>
        </w:rPr>
        <w:t xml:space="preserve"> </w:t>
      </w:r>
      <w:r w:rsidR="0085035B" w:rsidRPr="009D1CC8">
        <w:rPr>
          <w:rFonts w:eastAsia="NSimSun" w:cs="Calibri"/>
          <w:kern w:val="2"/>
          <w:sz w:val="22"/>
          <w:szCs w:val="22"/>
          <w:lang w:eastAsia="zh-CN" w:bidi="hi-IN"/>
        </w:rPr>
        <w:t xml:space="preserve">wprowadza się zmianę załącznika graficznego.  </w:t>
      </w:r>
    </w:p>
    <w:p w:rsidR="0085035B" w:rsidRPr="009D1CC8" w:rsidRDefault="0085035B" w:rsidP="009D1CC8">
      <w:pPr>
        <w:pStyle w:val="Akapitzlist"/>
        <w:widowControl/>
        <w:numPr>
          <w:ilvl w:val="0"/>
          <w:numId w:val="2"/>
        </w:numPr>
        <w:overflowPunct w:val="0"/>
        <w:spacing w:line="276" w:lineRule="auto"/>
        <w:ind w:left="284" w:hanging="218"/>
        <w:textAlignment w:val="auto"/>
        <w:rPr>
          <w:rFonts w:eastAsia="NSimSun" w:cs="Calibri"/>
          <w:kern w:val="2"/>
          <w:sz w:val="22"/>
          <w:szCs w:val="22"/>
          <w:lang w:eastAsia="zh-CN" w:bidi="hi-IN"/>
        </w:rPr>
      </w:pPr>
      <w:r w:rsidRPr="009D1CC8">
        <w:rPr>
          <w:rFonts w:eastAsia="NSimSun" w:cs="Calibri"/>
          <w:kern w:val="2"/>
          <w:sz w:val="22"/>
          <w:szCs w:val="22"/>
          <w:lang w:eastAsia="zh-CN" w:bidi="hi-IN"/>
        </w:rPr>
        <w:t>Integralną częścią uchwały jest załącznik graficzny przedstawiający granicę obszaru objętego planem.</w:t>
      </w: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ascii="Liberation Serif" w:eastAsia="NSimSun" w:hAnsi="Liberation Serif" w:cs="Calibri"/>
          <w:kern w:val="2"/>
          <w:sz w:val="22"/>
          <w:szCs w:val="22"/>
          <w:lang w:eastAsia="zh-CN" w:bidi="hi-IN"/>
        </w:rPr>
      </w:pP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eastAsia="NSimSun" w:cs="Calibri"/>
          <w:b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b/>
          <w:kern w:val="2"/>
          <w:sz w:val="22"/>
          <w:szCs w:val="22"/>
          <w:lang w:eastAsia="zh-CN" w:bidi="hi-IN"/>
        </w:rPr>
        <w:t>§2.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Wykonanie uchwały powierza się Burmistrzowi Rogoźna.</w:t>
      </w:r>
    </w:p>
    <w:p w:rsidR="0085035B" w:rsidRPr="0085035B" w:rsidRDefault="0085035B" w:rsidP="0085035B">
      <w:pPr>
        <w:widowControl/>
        <w:overflowPunct w:val="0"/>
        <w:spacing w:line="276" w:lineRule="auto"/>
        <w:textAlignment w:val="auto"/>
        <w:rPr>
          <w:rFonts w:eastAsia="NSimSun" w:cs="Mangal"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ab/>
      </w:r>
    </w:p>
    <w:p w:rsidR="0085035B" w:rsidRPr="0085035B" w:rsidRDefault="0085035B" w:rsidP="009D1CC8">
      <w:pPr>
        <w:widowControl/>
        <w:overflowPunct w:val="0"/>
        <w:spacing w:line="276" w:lineRule="auto"/>
        <w:textAlignment w:val="auto"/>
        <w:rPr>
          <w:rFonts w:eastAsia="NSimSun" w:cs="Calibri"/>
          <w:b/>
          <w:kern w:val="2"/>
          <w:sz w:val="22"/>
          <w:szCs w:val="22"/>
          <w:lang w:eastAsia="zh-CN" w:bidi="hi-IN"/>
        </w:rPr>
      </w:pPr>
      <w:r w:rsidRPr="0085035B">
        <w:rPr>
          <w:rFonts w:eastAsia="NSimSun" w:cs="Calibri"/>
          <w:b/>
          <w:kern w:val="2"/>
          <w:sz w:val="22"/>
          <w:szCs w:val="22"/>
          <w:lang w:eastAsia="zh-CN" w:bidi="hi-IN"/>
        </w:rPr>
        <w:t xml:space="preserve">§3. </w:t>
      </w:r>
      <w:r w:rsidRPr="0085035B">
        <w:rPr>
          <w:rFonts w:eastAsia="NSimSun" w:cs="Calibri"/>
          <w:kern w:val="2"/>
          <w:sz w:val="22"/>
          <w:szCs w:val="22"/>
          <w:lang w:eastAsia="zh-CN" w:bidi="hi-IN"/>
        </w:rPr>
        <w:t>Uchwała wchodzi w życie z dniem podjęcia.</w:t>
      </w:r>
    </w:p>
    <w:p w:rsidR="00306578" w:rsidRPr="0085035B" w:rsidRDefault="00306578" w:rsidP="0085035B">
      <w:pPr>
        <w:spacing w:line="276" w:lineRule="auto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866A76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 w:rsidP="00306578">
      <w:pPr>
        <w:spacing w:line="276" w:lineRule="auto"/>
        <w:jc w:val="center"/>
        <w:rPr>
          <w:b/>
          <w:sz w:val="22"/>
          <w:szCs w:val="22"/>
        </w:rPr>
      </w:pPr>
    </w:p>
    <w:p w:rsidR="00306578" w:rsidRDefault="00306578">
      <w:pPr>
        <w:spacing w:line="312" w:lineRule="auto"/>
        <w:jc w:val="center"/>
        <w:rPr>
          <w:b/>
          <w:sz w:val="22"/>
          <w:szCs w:val="22"/>
        </w:rPr>
      </w:pPr>
    </w:p>
    <w:p w:rsidR="00306578" w:rsidRDefault="00306578">
      <w:pPr>
        <w:spacing w:line="312" w:lineRule="auto"/>
        <w:jc w:val="center"/>
        <w:rPr>
          <w:b/>
          <w:sz w:val="22"/>
          <w:szCs w:val="22"/>
        </w:rPr>
      </w:pPr>
    </w:p>
    <w:p w:rsidR="00306578" w:rsidRDefault="00306578">
      <w:pPr>
        <w:spacing w:line="312" w:lineRule="auto"/>
        <w:jc w:val="center"/>
        <w:rPr>
          <w:b/>
          <w:sz w:val="22"/>
          <w:szCs w:val="22"/>
        </w:rPr>
      </w:pPr>
    </w:p>
    <w:p w:rsidR="00866A76" w:rsidRDefault="00866A76">
      <w:pPr>
        <w:spacing w:line="312" w:lineRule="auto"/>
        <w:jc w:val="center"/>
        <w:rPr>
          <w:b/>
          <w:sz w:val="22"/>
          <w:szCs w:val="22"/>
        </w:rPr>
      </w:pPr>
    </w:p>
    <w:p w:rsidR="00866A76" w:rsidRDefault="00866A76">
      <w:pPr>
        <w:spacing w:line="312" w:lineRule="auto"/>
        <w:jc w:val="center"/>
        <w:rPr>
          <w:b/>
          <w:sz w:val="22"/>
          <w:szCs w:val="22"/>
        </w:rPr>
      </w:pPr>
    </w:p>
    <w:p w:rsidR="00866A76" w:rsidRDefault="00866A76">
      <w:pPr>
        <w:spacing w:line="312" w:lineRule="auto"/>
        <w:jc w:val="center"/>
        <w:rPr>
          <w:b/>
          <w:sz w:val="22"/>
          <w:szCs w:val="22"/>
        </w:rPr>
      </w:pPr>
    </w:p>
    <w:p w:rsidR="00306578" w:rsidRDefault="00306578" w:rsidP="0085035B">
      <w:pPr>
        <w:spacing w:line="312" w:lineRule="auto"/>
        <w:rPr>
          <w:b/>
          <w:sz w:val="22"/>
          <w:szCs w:val="22"/>
        </w:rPr>
      </w:pPr>
    </w:p>
    <w:p w:rsidR="0085035B" w:rsidRDefault="0085035B" w:rsidP="0085035B">
      <w:pPr>
        <w:spacing w:line="312" w:lineRule="auto"/>
        <w:rPr>
          <w:b/>
        </w:rPr>
        <w:sectPr w:rsidR="0085035B">
          <w:pgSz w:w="11906" w:h="16838"/>
          <w:pgMar w:top="1417" w:right="1417" w:bottom="1417" w:left="1417" w:header="0" w:footer="0" w:gutter="0"/>
          <w:cols w:space="708"/>
          <w:formProt w:val="0"/>
          <w:docGrid w:linePitch="360"/>
        </w:sectPr>
      </w:pPr>
    </w:p>
    <w:p w:rsidR="0085035B" w:rsidRDefault="00F74707">
      <w:pPr>
        <w:spacing w:line="312" w:lineRule="auto"/>
        <w:jc w:val="center"/>
        <w:rPr>
          <w:b/>
        </w:rPr>
        <w:sectPr w:rsidR="0085035B" w:rsidSect="00375E47">
          <w:pgSz w:w="16838" w:h="11906" w:orient="landscape"/>
          <w:pgMar w:top="567" w:right="1418" w:bottom="284" w:left="1418" w:header="0" w:footer="0" w:gutter="0"/>
          <w:cols w:space="708"/>
          <w:formProt w:val="0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>
            <wp:extent cx="9130182" cy="5901070"/>
            <wp:effectExtent l="0" t="0" r="0" b="4445"/>
            <wp:docPr id="3" name="Obraz 3" descr="C:\Users\oszczepanska\Desktop\GPiM.6721 USTALENIE MPZP\GPiM.6721 Ustalenie MPZP (w trakcie)\2022\5. 6721.5.2022.SO Owczegłowy\6. Uchwała Zawężająca\rysunek_poprawion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zczepanska\Desktop\GPiM.6721 USTALENIE MPZP\GPiM.6721 Ustalenie MPZP (w trakcie)\2022\5. 6721.5.2022.SO Owczegłowy\6. Uchwała Zawężająca\rysunek_poprawiony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51" cy="5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75E4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1215449</wp:posOffset>
                </wp:positionH>
                <wp:positionV relativeFrom="paragraph">
                  <wp:posOffset>6327834</wp:posOffset>
                </wp:positionV>
                <wp:extent cx="457200" cy="191386"/>
                <wp:effectExtent l="0" t="0" r="19050" b="1841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1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6" style="position:absolute;margin-left:95.7pt;margin-top:498.25pt;width:36pt;height:1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" filled="f" strokecolor="black [3213]" strokeweight="2pt"/>
            </w:pict>
          </mc:Fallback>
        </mc:AlternateContent>
      </w:r>
      <w:r w:rsidR="0085035B" w:rsidRPr="0085035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6AB24" wp14:editId="620042A4">
                <wp:simplePos x="0" y="0"/>
                <wp:positionH relativeFrom="column">
                  <wp:posOffset>1124851</wp:posOffset>
                </wp:positionH>
                <wp:positionV relativeFrom="paragraph">
                  <wp:posOffset>6042409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35B" w:rsidRPr="00D5384D" w:rsidRDefault="0085035B" w:rsidP="0085035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85035B" w:rsidRDefault="0085035B" w:rsidP="0085035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BEBBD" wp14:editId="713F8042">
                                  <wp:extent cx="453542" cy="190195"/>
                                  <wp:effectExtent l="0" t="0" r="3810" b="63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85035B" w:rsidRPr="00240D86" w:rsidRDefault="0085035B" w:rsidP="0085035B">
                            <w:pPr>
                              <w:rPr>
                                <w:sz w:val="14"/>
                              </w:rPr>
                            </w:pPr>
                            <w:r w:rsidRPr="00240D86">
                              <w:rPr>
                                <w:sz w:val="14"/>
                              </w:rPr>
                              <w:t>Skala 1:10000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88.55pt;margin-top:475.8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">
                <v:textbox style="mso-fit-shape-to-text:t">
                  <w:txbxContent>
                    <w:p w:rsidR="0085035B" w:rsidRPr="00D5384D" w:rsidRDefault="0085035B" w:rsidP="0085035B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85035B" w:rsidRDefault="0085035B" w:rsidP="0085035B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6BEBBD" wp14:editId="713F8042">
                            <wp:extent cx="453542" cy="190195"/>
                            <wp:effectExtent l="0" t="0" r="3810" b="63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85035B" w:rsidRPr="00240D86" w:rsidRDefault="0085035B" w:rsidP="0085035B">
                      <w:pPr>
                        <w:rPr>
                          <w:sz w:val="14"/>
                        </w:rPr>
                      </w:pPr>
                      <w:r w:rsidRPr="00240D86">
                        <w:rPr>
                          <w:sz w:val="14"/>
                        </w:rPr>
                        <w:t>Skala 1:10000</w:t>
                      </w:r>
                    </w:p>
                  </w:txbxContent>
                </v:textbox>
              </v:shape>
            </w:pict>
          </mc:Fallback>
        </mc:AlternateContent>
      </w:r>
    </w:p>
    <w:p w:rsidR="0085035B" w:rsidRDefault="0085035B" w:rsidP="0085035B">
      <w:pPr>
        <w:spacing w:line="312" w:lineRule="auto"/>
        <w:rPr>
          <w:b/>
        </w:rPr>
      </w:pPr>
    </w:p>
    <w:p w:rsidR="00A84FC7" w:rsidRDefault="000A4532">
      <w:pPr>
        <w:spacing w:line="312" w:lineRule="auto"/>
        <w:jc w:val="center"/>
        <w:rPr>
          <w:b/>
        </w:rPr>
      </w:pPr>
      <w:r>
        <w:rPr>
          <w:b/>
        </w:rPr>
        <w:t>UZASADNIENIE</w:t>
      </w:r>
    </w:p>
    <w:p w:rsidR="00A84FC7" w:rsidRDefault="000A4532">
      <w:pPr>
        <w:spacing w:line="312" w:lineRule="auto"/>
        <w:jc w:val="center"/>
        <w:rPr>
          <w:b/>
        </w:rPr>
      </w:pPr>
      <w:bookmarkStart w:id="1" w:name="_Toc355198659"/>
      <w:r>
        <w:rPr>
          <w:b/>
        </w:rPr>
        <w:t xml:space="preserve">DO </w:t>
      </w:r>
      <w:bookmarkEnd w:id="1"/>
      <w:r>
        <w:rPr>
          <w:b/>
        </w:rPr>
        <w:t>UCHWAŁY NR …………...</w:t>
      </w:r>
    </w:p>
    <w:p w:rsidR="00A84FC7" w:rsidRDefault="000A4532">
      <w:pPr>
        <w:pStyle w:val="Nagwek1"/>
        <w:spacing w:line="312" w:lineRule="auto"/>
        <w:rPr>
          <w:sz w:val="20"/>
        </w:rPr>
      </w:pPr>
      <w:r>
        <w:rPr>
          <w:sz w:val="20"/>
        </w:rPr>
        <w:t>RADY MIEJSKIEJ W ROGOŹNIE</w:t>
      </w:r>
    </w:p>
    <w:p w:rsidR="00A84FC7" w:rsidRDefault="000A4532">
      <w:pPr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 dnia …………………..</w:t>
      </w:r>
    </w:p>
    <w:p w:rsidR="00A84FC7" w:rsidRDefault="00A84FC7" w:rsidP="00866A76">
      <w:pPr>
        <w:spacing w:line="276" w:lineRule="auto"/>
        <w:rPr>
          <w:b/>
          <w:sz w:val="24"/>
          <w:szCs w:val="24"/>
        </w:rPr>
      </w:pPr>
    </w:p>
    <w:p w:rsidR="009D1CC8" w:rsidRPr="009D1CC8" w:rsidRDefault="009D1CC8" w:rsidP="009D1CC8">
      <w:pPr>
        <w:spacing w:line="276" w:lineRule="auto"/>
        <w:ind w:firstLine="709"/>
        <w:rPr>
          <w:sz w:val="22"/>
          <w:szCs w:val="22"/>
        </w:rPr>
      </w:pPr>
    </w:p>
    <w:p w:rsidR="009D1CC8" w:rsidRPr="009D1CC8" w:rsidRDefault="009D1CC8" w:rsidP="009D1CC8">
      <w:pPr>
        <w:spacing w:line="276" w:lineRule="auto"/>
        <w:ind w:firstLine="709"/>
        <w:rPr>
          <w:sz w:val="22"/>
          <w:szCs w:val="22"/>
        </w:rPr>
      </w:pPr>
      <w:r w:rsidRPr="009D1CC8">
        <w:rPr>
          <w:sz w:val="22"/>
          <w:szCs w:val="22"/>
        </w:rPr>
        <w:t>Zgodnie z art. 14 ust. 1 ustawy z dnia 27 marca 2003r. o planowaniu  i zagospodarowaniu przestrzennym (Dz. U. z 2022 r., poz. 503</w:t>
      </w:r>
      <w:r>
        <w:rPr>
          <w:sz w:val="22"/>
          <w:szCs w:val="22"/>
        </w:rPr>
        <w:t xml:space="preserve"> ze zm.</w:t>
      </w:r>
      <w:r w:rsidRPr="009D1CC8">
        <w:rPr>
          <w:sz w:val="22"/>
          <w:szCs w:val="22"/>
        </w:rPr>
        <w:t xml:space="preserve">) w celu ustalenia przeznaczenia terenów oraz określenia sposobów </w:t>
      </w:r>
      <w:r w:rsidR="001048AA">
        <w:rPr>
          <w:sz w:val="22"/>
          <w:szCs w:val="22"/>
        </w:rPr>
        <w:t xml:space="preserve">ich zagospodarowania i zabudowy </w:t>
      </w:r>
      <w:r w:rsidRPr="009D1CC8">
        <w:rPr>
          <w:sz w:val="22"/>
          <w:szCs w:val="22"/>
        </w:rPr>
        <w:t xml:space="preserve">Rada Miejska w Rogoźnie podjęła </w:t>
      </w:r>
      <w:r>
        <w:rPr>
          <w:sz w:val="22"/>
          <w:szCs w:val="22"/>
        </w:rPr>
        <w:t>U</w:t>
      </w:r>
      <w:r w:rsidRPr="009D1CC8">
        <w:rPr>
          <w:sz w:val="22"/>
          <w:szCs w:val="22"/>
        </w:rPr>
        <w:t xml:space="preserve">chwałę </w:t>
      </w:r>
      <w:r w:rsidR="00C94ABA" w:rsidRPr="00C94ABA">
        <w:rPr>
          <w:sz w:val="22"/>
          <w:szCs w:val="22"/>
        </w:rPr>
        <w:t>Nr LXXI/708/2022 Rady Miejskiej w Rogoźnie z dnia 28 września 2022 r. w sprawie przystąpienia do sporządzenia miejscowego planu zagospodarowania przestrzennego na obszarze miejscowości Owczegłowy, gmina Rogoźno.</w:t>
      </w:r>
    </w:p>
    <w:p w:rsidR="009D1CC8" w:rsidRPr="009D1CC8" w:rsidRDefault="009D1CC8" w:rsidP="00C94ABA">
      <w:pPr>
        <w:spacing w:line="276" w:lineRule="auto"/>
        <w:ind w:firstLine="709"/>
        <w:rPr>
          <w:sz w:val="22"/>
          <w:szCs w:val="22"/>
        </w:rPr>
      </w:pPr>
      <w:r w:rsidRPr="009D1CC8">
        <w:rPr>
          <w:sz w:val="22"/>
          <w:szCs w:val="22"/>
        </w:rPr>
        <w:t>Zmiana granic</w:t>
      </w:r>
      <w:r w:rsidR="00375E47">
        <w:rPr>
          <w:sz w:val="22"/>
          <w:szCs w:val="22"/>
        </w:rPr>
        <w:t>y</w:t>
      </w:r>
      <w:r w:rsidR="00C94ABA">
        <w:rPr>
          <w:sz w:val="22"/>
          <w:szCs w:val="22"/>
        </w:rPr>
        <w:t xml:space="preserve"> planu spowodowana jest sprzecznością ustaleń Studium uwarunkowań i kierunków zagospodarowania przestrzennego z uzyskanymi decyzjami o warunkach zabudowy. W celu umożliwienia</w:t>
      </w:r>
      <w:r w:rsidR="008D0327">
        <w:rPr>
          <w:sz w:val="22"/>
          <w:szCs w:val="22"/>
        </w:rPr>
        <w:t xml:space="preserve"> </w:t>
      </w:r>
      <w:r w:rsidR="00C94ABA">
        <w:rPr>
          <w:sz w:val="22"/>
          <w:szCs w:val="22"/>
        </w:rPr>
        <w:t>realizacji zamierzonych inwestycji, a także w związku z ponies</w:t>
      </w:r>
      <w:r w:rsidR="005736BE">
        <w:rPr>
          <w:sz w:val="22"/>
          <w:szCs w:val="22"/>
        </w:rPr>
        <w:t xml:space="preserve">ieniem </w:t>
      </w:r>
      <w:r w:rsidR="008D0327">
        <w:rPr>
          <w:sz w:val="22"/>
          <w:szCs w:val="22"/>
        </w:rPr>
        <w:t>przez niektórych właścicieli</w:t>
      </w:r>
      <w:r w:rsidR="00C94ABA">
        <w:rPr>
          <w:sz w:val="22"/>
          <w:szCs w:val="22"/>
        </w:rPr>
        <w:t xml:space="preserve"> koszt</w:t>
      </w:r>
      <w:r w:rsidR="005736BE">
        <w:rPr>
          <w:sz w:val="22"/>
          <w:szCs w:val="22"/>
        </w:rPr>
        <w:t>ów wynikających</w:t>
      </w:r>
      <w:r w:rsidR="00C94ABA">
        <w:rPr>
          <w:sz w:val="22"/>
          <w:szCs w:val="22"/>
        </w:rPr>
        <w:t xml:space="preserve"> z podziałów nieruchomości </w:t>
      </w:r>
      <w:r w:rsidR="001048AA">
        <w:rPr>
          <w:sz w:val="22"/>
          <w:szCs w:val="22"/>
        </w:rPr>
        <w:t xml:space="preserve">zasadnym jest podjęcie niniejszej uchwały. </w:t>
      </w:r>
    </w:p>
    <w:p w:rsidR="00A84FC7" w:rsidRPr="00866A76" w:rsidRDefault="00A84FC7" w:rsidP="009D1CC8">
      <w:pPr>
        <w:spacing w:line="276" w:lineRule="auto"/>
        <w:ind w:firstLine="709"/>
        <w:rPr>
          <w:sz w:val="22"/>
          <w:szCs w:val="22"/>
        </w:rPr>
      </w:pPr>
    </w:p>
    <w:p w:rsidR="00A84FC7" w:rsidRDefault="00A84FC7">
      <w:pPr>
        <w:tabs>
          <w:tab w:val="left" w:pos="60"/>
        </w:tabs>
        <w:spacing w:line="312" w:lineRule="auto"/>
        <w:ind w:left="5669"/>
        <w:rPr>
          <w:sz w:val="24"/>
          <w:szCs w:val="24"/>
        </w:rPr>
      </w:pPr>
    </w:p>
    <w:p w:rsidR="00A84FC7" w:rsidRDefault="00A84FC7">
      <w:pPr>
        <w:tabs>
          <w:tab w:val="left" w:pos="60"/>
        </w:tabs>
        <w:spacing w:line="312" w:lineRule="auto"/>
        <w:ind w:left="5669"/>
        <w:rPr>
          <w:sz w:val="24"/>
          <w:szCs w:val="24"/>
        </w:rPr>
      </w:pPr>
    </w:p>
    <w:p w:rsidR="00A84FC7" w:rsidRDefault="00A84FC7">
      <w:pPr>
        <w:tabs>
          <w:tab w:val="left" w:pos="60"/>
        </w:tabs>
        <w:spacing w:line="312" w:lineRule="auto"/>
        <w:ind w:left="5669"/>
        <w:rPr>
          <w:sz w:val="24"/>
          <w:szCs w:val="24"/>
        </w:rPr>
      </w:pPr>
    </w:p>
    <w:p w:rsidR="00A84FC7" w:rsidRDefault="00A84FC7" w:rsidP="00B26337">
      <w:pPr>
        <w:spacing w:line="312" w:lineRule="auto"/>
        <w:rPr>
          <w:sz w:val="24"/>
          <w:szCs w:val="24"/>
        </w:rPr>
      </w:pPr>
    </w:p>
    <w:sectPr w:rsidR="00A84FC7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A3658"/>
    <w:multiLevelType w:val="hybridMultilevel"/>
    <w:tmpl w:val="9B2C6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556BD"/>
    <w:multiLevelType w:val="hybridMultilevel"/>
    <w:tmpl w:val="AB2A023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C7"/>
    <w:rsid w:val="000A4532"/>
    <w:rsid w:val="001048AA"/>
    <w:rsid w:val="00306578"/>
    <w:rsid w:val="00375E47"/>
    <w:rsid w:val="003942C9"/>
    <w:rsid w:val="00485300"/>
    <w:rsid w:val="0054098F"/>
    <w:rsid w:val="00561F44"/>
    <w:rsid w:val="005736BE"/>
    <w:rsid w:val="005C2AC1"/>
    <w:rsid w:val="007C6F49"/>
    <w:rsid w:val="0085035B"/>
    <w:rsid w:val="00866A76"/>
    <w:rsid w:val="008D0327"/>
    <w:rsid w:val="008E27EB"/>
    <w:rsid w:val="009D1CC8"/>
    <w:rsid w:val="00A84FC7"/>
    <w:rsid w:val="00B26337"/>
    <w:rsid w:val="00C94ABA"/>
    <w:rsid w:val="00D0343A"/>
    <w:rsid w:val="00E37F46"/>
    <w:rsid w:val="00E83828"/>
    <w:rsid w:val="00EF147D"/>
    <w:rsid w:val="00F135AE"/>
    <w:rsid w:val="00F7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qFormat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odstawowy2">
    <w:name w:val="Body Text 2"/>
    <w:basedOn w:val="Normalny"/>
    <w:link w:val="Tekstpodstawowy2Znak"/>
    <w:qFormat/>
    <w:rsid w:val="00B8456B"/>
    <w:pPr>
      <w:spacing w:line="360" w:lineRule="auto"/>
    </w:pPr>
    <w:rPr>
      <w:sz w:val="24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metryka">
    <w:name w:val="metryk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06578"/>
    <w:rPr>
      <w:b/>
      <w:bCs/>
    </w:rPr>
  </w:style>
  <w:style w:type="paragraph" w:customStyle="1" w:styleId="podstawa-prawna">
    <w:name w:val="podstawa-prawn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akapit">
    <w:name w:val="akapit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paragraf">
    <w:name w:val="paragraf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D1C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qFormat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podstawowy2">
    <w:name w:val="Body Text 2"/>
    <w:basedOn w:val="Normalny"/>
    <w:link w:val="Tekstpodstawowy2Znak"/>
    <w:qFormat/>
    <w:rsid w:val="00B8456B"/>
    <w:pPr>
      <w:spacing w:line="360" w:lineRule="auto"/>
    </w:pPr>
    <w:rPr>
      <w:sz w:val="24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metryka">
    <w:name w:val="metryk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06578"/>
    <w:rPr>
      <w:b/>
      <w:bCs/>
    </w:rPr>
  </w:style>
  <w:style w:type="paragraph" w:customStyle="1" w:styleId="podstawa-prawna">
    <w:name w:val="podstawa-prawna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akapit">
    <w:name w:val="akapit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customStyle="1" w:styleId="paragraf">
    <w:name w:val="paragraf"/>
    <w:basedOn w:val="Normalny"/>
    <w:rsid w:val="00306578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D1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3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296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2023-02-06T09:12:00Z</cp:lastPrinted>
  <dcterms:created xsi:type="dcterms:W3CDTF">2023-02-14T11:00:00Z</dcterms:created>
  <dcterms:modified xsi:type="dcterms:W3CDTF">2023-02-14T11:00:00Z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