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84" w:rsidRDefault="00925384" w:rsidP="00925384"/>
    <w:p w:rsidR="00925384" w:rsidRPr="00925384" w:rsidRDefault="00925384" w:rsidP="00925384"/>
    <w:p w:rsidR="00925384" w:rsidRPr="00925384" w:rsidRDefault="00925384" w:rsidP="00925384"/>
    <w:p w:rsidR="00925384" w:rsidRPr="00925384" w:rsidRDefault="00925384" w:rsidP="00925384"/>
    <w:p w:rsidR="00925384" w:rsidRDefault="00925384" w:rsidP="00925384">
      <w:pPr>
        <w:spacing w:line="360" w:lineRule="auto"/>
        <w:jc w:val="center"/>
        <w:rPr>
          <w:b/>
        </w:rPr>
      </w:pPr>
      <w:r>
        <w:rPr>
          <w:b/>
        </w:rPr>
        <w:t>Uchwała Nr ………./………./2022</w:t>
      </w:r>
    </w:p>
    <w:p w:rsidR="00925384" w:rsidRDefault="00925384" w:rsidP="00925384">
      <w:pPr>
        <w:spacing w:line="360" w:lineRule="auto"/>
        <w:jc w:val="center"/>
        <w:rPr>
          <w:b/>
        </w:rPr>
      </w:pPr>
      <w:r>
        <w:rPr>
          <w:b/>
        </w:rPr>
        <w:t>Rady Miejskiej w Rogoźnie</w:t>
      </w:r>
    </w:p>
    <w:p w:rsidR="00DB1145" w:rsidRDefault="00925384" w:rsidP="00DB1145">
      <w:pPr>
        <w:spacing w:line="360" w:lineRule="auto"/>
        <w:jc w:val="center"/>
        <w:rPr>
          <w:b/>
        </w:rPr>
      </w:pPr>
      <w:r>
        <w:rPr>
          <w:b/>
        </w:rPr>
        <w:t>z dnia ……………………. 2022 roku</w:t>
      </w:r>
      <w:r w:rsidR="00DB1145">
        <w:rPr>
          <w:b/>
        </w:rPr>
        <w:t xml:space="preserve"> w sprawie wskazania </w:t>
      </w:r>
    </w:p>
    <w:p w:rsidR="00925384" w:rsidRPr="00925384" w:rsidRDefault="00DB1145" w:rsidP="00DB1145">
      <w:pPr>
        <w:spacing w:line="360" w:lineRule="auto"/>
        <w:jc w:val="center"/>
        <w:rPr>
          <w:b/>
        </w:rPr>
      </w:pPr>
      <w:r>
        <w:rPr>
          <w:b/>
        </w:rPr>
        <w:t>przedstawiciela do Powiatowej Komisji Bezpieczeństwa i Porządku</w:t>
      </w:r>
    </w:p>
    <w:p w:rsidR="00925384" w:rsidRPr="00925384" w:rsidRDefault="00925384" w:rsidP="00925384"/>
    <w:p w:rsidR="00925384" w:rsidRDefault="00925384" w:rsidP="00925384"/>
    <w:p w:rsidR="0002300A" w:rsidRDefault="007F438C" w:rsidP="007F438C">
      <w:pPr>
        <w:spacing w:line="360" w:lineRule="auto"/>
        <w:jc w:val="both"/>
      </w:pPr>
      <w:r>
        <w:t xml:space="preserve">Na podstawie art. 18 ust. 1 ustawy z dnia 8 marca 1990 r.  o samorządzie gminnym                      (t.j. Dz. U. z 2022 r. poz. 559 ze zmianami) w związku z art. 38a ust. 5 pkt 3 ustawy z dnia </w:t>
      </w:r>
      <w:r w:rsidR="008B528E">
        <w:t xml:space="preserve">       </w:t>
      </w:r>
      <w:r>
        <w:t>5 czerwca 1998 r.</w:t>
      </w:r>
      <w:r w:rsidR="008B528E">
        <w:t xml:space="preserve"> o samorządzie powiatow</w:t>
      </w:r>
      <w:r w:rsidR="00A17C4D">
        <w:t xml:space="preserve">ym (t.j. Dz. U. z 2022 r. poz. </w:t>
      </w:r>
      <w:r w:rsidR="008B528E">
        <w:t>1</w:t>
      </w:r>
      <w:r w:rsidR="00A17C4D">
        <w:t>5</w:t>
      </w:r>
      <w:r w:rsidR="008B528E">
        <w:t>26) Rada Miejska w Rogoźnie uchwala, co następuje:</w:t>
      </w:r>
    </w:p>
    <w:p w:rsidR="0002300A" w:rsidRPr="005F5B19" w:rsidRDefault="0002300A" w:rsidP="0002300A">
      <w:pPr>
        <w:spacing w:line="360" w:lineRule="auto"/>
        <w:ind w:left="426" w:hanging="426"/>
        <w:jc w:val="both"/>
      </w:pPr>
      <w:r w:rsidRPr="005F5B19">
        <w:rPr>
          <w:bCs/>
        </w:rPr>
        <w:t>§ 1. </w:t>
      </w:r>
      <w:r w:rsidR="00A17C4D">
        <w:t xml:space="preserve">Wskazuje się Pana ……………………………………………… </w:t>
      </w:r>
      <w:r w:rsidR="00B711CF">
        <w:t xml:space="preserve"> </w:t>
      </w:r>
      <w:bookmarkStart w:id="0" w:name="_GoBack"/>
      <w:bookmarkEnd w:id="0"/>
      <w:r>
        <w:t>jako przedstawiciela do</w:t>
      </w:r>
      <w:r w:rsidRPr="005F5B19">
        <w:t xml:space="preserve"> Powiatowej Komisji Bezpieczeństwa i Porządku.</w:t>
      </w:r>
    </w:p>
    <w:p w:rsidR="0002300A" w:rsidRPr="005F5B19" w:rsidRDefault="0002300A" w:rsidP="0002300A">
      <w:pPr>
        <w:spacing w:before="120" w:line="360" w:lineRule="auto"/>
        <w:ind w:left="426" w:hanging="426"/>
        <w:jc w:val="both"/>
        <w:rPr>
          <w:bCs/>
        </w:rPr>
      </w:pPr>
      <w:r w:rsidRPr="005F5B19">
        <w:rPr>
          <w:bCs/>
        </w:rPr>
        <w:t xml:space="preserve">§ 2. </w:t>
      </w:r>
      <w:r w:rsidRPr="005F5B19">
        <w:t>Wykonanie uchwały powierza się Burmistrzowi Rogoźna.</w:t>
      </w:r>
    </w:p>
    <w:p w:rsidR="0002300A" w:rsidRPr="005F5B19" w:rsidRDefault="0002300A" w:rsidP="0002300A">
      <w:pPr>
        <w:spacing w:before="120" w:line="360" w:lineRule="auto"/>
        <w:ind w:left="426" w:hanging="426"/>
        <w:jc w:val="both"/>
      </w:pPr>
      <w:r w:rsidRPr="005F5B19">
        <w:t>§ 3. Uchwała wchodzi w życie z dniem podjęcia.</w:t>
      </w: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7F438C">
      <w:pPr>
        <w:spacing w:line="360" w:lineRule="auto"/>
        <w:jc w:val="both"/>
      </w:pPr>
    </w:p>
    <w:p w:rsidR="0002300A" w:rsidRDefault="0002300A" w:rsidP="0002300A">
      <w:pPr>
        <w:spacing w:line="360" w:lineRule="auto"/>
        <w:jc w:val="center"/>
        <w:rPr>
          <w:b/>
        </w:rPr>
      </w:pPr>
      <w:r w:rsidRPr="0002300A">
        <w:rPr>
          <w:b/>
        </w:rPr>
        <w:t>U</w:t>
      </w:r>
      <w:r>
        <w:rPr>
          <w:b/>
        </w:rPr>
        <w:t>zasadnienie</w:t>
      </w:r>
    </w:p>
    <w:p w:rsidR="0002300A" w:rsidRPr="0002300A" w:rsidRDefault="0002300A" w:rsidP="0002300A">
      <w:pPr>
        <w:spacing w:line="360" w:lineRule="auto"/>
        <w:jc w:val="center"/>
      </w:pPr>
      <w:r w:rsidRPr="0002300A">
        <w:t>do Uchwały Nr ………./………./2022</w:t>
      </w:r>
    </w:p>
    <w:p w:rsidR="0002300A" w:rsidRPr="0002300A" w:rsidRDefault="0002300A" w:rsidP="0002300A">
      <w:pPr>
        <w:spacing w:line="360" w:lineRule="auto"/>
        <w:jc w:val="center"/>
      </w:pPr>
      <w:r w:rsidRPr="0002300A">
        <w:t>Rady Miejskiej w Rogoźnie</w:t>
      </w:r>
    </w:p>
    <w:p w:rsidR="0002300A" w:rsidRPr="0002300A" w:rsidRDefault="0002300A" w:rsidP="0002300A">
      <w:pPr>
        <w:spacing w:line="360" w:lineRule="auto"/>
        <w:jc w:val="center"/>
      </w:pPr>
      <w:r w:rsidRPr="0002300A">
        <w:t>z dnia ……………………. 2022 roku</w:t>
      </w:r>
    </w:p>
    <w:p w:rsidR="0002300A" w:rsidRPr="00925384" w:rsidRDefault="0002300A" w:rsidP="0002300A"/>
    <w:p w:rsidR="0002300A" w:rsidRDefault="000A21E9" w:rsidP="001E29E9">
      <w:pPr>
        <w:spacing w:line="360" w:lineRule="auto"/>
        <w:ind w:firstLine="708"/>
        <w:jc w:val="both"/>
      </w:pPr>
      <w:r>
        <w:t>W</w:t>
      </w:r>
      <w:r w:rsidR="00CB1340">
        <w:t xml:space="preserve"> związku z upływem kadencji członków Powiatowej Komisji Bezpieczeństwa </w:t>
      </w:r>
      <w:r w:rsidR="00931910">
        <w:t xml:space="preserve">               </w:t>
      </w:r>
      <w:r w:rsidR="00CB1340">
        <w:t xml:space="preserve">i Porządku, </w:t>
      </w:r>
      <w:r>
        <w:t xml:space="preserve">Starosta Obornicki </w:t>
      </w:r>
      <w:r w:rsidR="0002300A">
        <w:t xml:space="preserve">pismem </w:t>
      </w:r>
      <w:r w:rsidR="002F72E7">
        <w:t xml:space="preserve">znak EO.5511.8.2022 </w:t>
      </w:r>
      <w:r w:rsidR="0002300A">
        <w:t>z dnia 1 grudnia 2022 r.</w:t>
      </w:r>
      <w:r w:rsidR="002F72E7">
        <w:t xml:space="preserve"> zwrócił się do </w:t>
      </w:r>
      <w:r w:rsidR="00CB1340">
        <w:t>Burmistrza Rogoźna o delegowanie jednego przedstawiciela celem powołania</w:t>
      </w:r>
      <w:r>
        <w:t xml:space="preserve">  go do </w:t>
      </w:r>
      <w:r w:rsidR="00032CFF">
        <w:t>nowo powstającej</w:t>
      </w:r>
      <w:r>
        <w:t xml:space="preserve"> </w:t>
      </w:r>
      <w:r w:rsidR="00CB1340">
        <w:t>Powiatowej Komisji Bezpieczeństwa i Porządku.</w:t>
      </w:r>
    </w:p>
    <w:p w:rsidR="00032CFF" w:rsidRPr="0002300A" w:rsidRDefault="00032CFF" w:rsidP="001E29E9">
      <w:pPr>
        <w:spacing w:line="360" w:lineRule="auto"/>
        <w:ind w:firstLine="708"/>
        <w:jc w:val="both"/>
      </w:pPr>
      <w:r>
        <w:t xml:space="preserve">Zgodnie z art. 38a ust. 5 pkt 3 ustawy </w:t>
      </w:r>
      <w:r w:rsidR="00EC55B7">
        <w:t xml:space="preserve">z dnia 5 czerwca 1998 r. </w:t>
      </w:r>
      <w:r>
        <w:t>o samorządzie powiatowym</w:t>
      </w:r>
      <w:r w:rsidR="001E29E9">
        <w:t xml:space="preserve"> (t.j. Dz. U. z 2022 r. poz. 5126) w skład komisji wchodzą między innymi trzy osoby wyróżniające się wiedzą o problemach będących przedmiotem prac komisji oraz cieszących się wśród miejscowej społeczności osobistym autorytetem i zaufaniem publicznym, w szczególności przedstawicieli samorządów gminnych, organizacji pozarządowych, pracowników oświaty, a także instytucji zajmujących się zwalczaniem zjawisk patologii społecznych i zapobieganiem bezrobociu.</w:t>
      </w:r>
    </w:p>
    <w:p w:rsidR="0002300A" w:rsidRDefault="00931910" w:rsidP="007F438C">
      <w:pPr>
        <w:spacing w:line="360" w:lineRule="auto"/>
        <w:jc w:val="both"/>
      </w:pPr>
      <w:r>
        <w:tab/>
        <w:t>Zgodnie z art. 18 ust. 1 ustawy z ustawy z dnia 8 marca 1990 r.  o samorządzie gminnym                      (t.j. Dz. U. z 2022 r. poz. 559 ze zmianami) to do właściwości rady gminy należą wszystkie sprawy pozostające z zakresie działania gminy, o ile ustawy nie stanowią inaczej.</w:t>
      </w:r>
    </w:p>
    <w:p w:rsidR="00931910" w:rsidRPr="007A054C" w:rsidRDefault="00931910" w:rsidP="00931910">
      <w:pPr>
        <w:spacing w:line="360" w:lineRule="auto"/>
        <w:ind w:firstLine="709"/>
        <w:jc w:val="both"/>
      </w:pPr>
      <w:r w:rsidRPr="007A054C">
        <w:rPr>
          <w:lang w:eastAsia="pl-PL"/>
        </w:rPr>
        <w:t>Z uwagi na</w:t>
      </w:r>
      <w:r>
        <w:rPr>
          <w:lang w:eastAsia="pl-PL"/>
        </w:rPr>
        <w:t xml:space="preserve"> pismo Starosty Obornickiego, tj.</w:t>
      </w:r>
      <w:r w:rsidRPr="007A054C">
        <w:rPr>
          <w:lang w:eastAsia="pl-PL"/>
        </w:rPr>
        <w:t xml:space="preserve"> upływ kadencji dotychczasowej Komisji </w:t>
      </w:r>
      <w:r>
        <w:rPr>
          <w:lang w:eastAsia="pl-PL"/>
        </w:rPr>
        <w:t>i </w:t>
      </w:r>
      <w:r w:rsidRPr="007A054C">
        <w:rPr>
          <w:lang w:eastAsia="pl-PL"/>
        </w:rPr>
        <w:t xml:space="preserve">konieczność powołania nowej, podjęcie niniejszej uchwały jest </w:t>
      </w:r>
      <w:r>
        <w:rPr>
          <w:lang w:eastAsia="pl-PL"/>
        </w:rPr>
        <w:t xml:space="preserve">zatem </w:t>
      </w:r>
      <w:r w:rsidRPr="007A054C">
        <w:rPr>
          <w:lang w:eastAsia="pl-PL"/>
        </w:rPr>
        <w:t>uzasadnione.</w:t>
      </w:r>
    </w:p>
    <w:p w:rsidR="00925384" w:rsidRPr="00925384" w:rsidRDefault="00925384" w:rsidP="007F438C">
      <w:pPr>
        <w:jc w:val="both"/>
      </w:pPr>
    </w:p>
    <w:p w:rsidR="00925384" w:rsidRPr="00925384" w:rsidRDefault="00925384" w:rsidP="00925384"/>
    <w:p w:rsidR="00925384" w:rsidRPr="00925384" w:rsidRDefault="00925384" w:rsidP="00925384"/>
    <w:p w:rsidR="00925384" w:rsidRDefault="00925384" w:rsidP="00925384"/>
    <w:p w:rsidR="00925384" w:rsidRDefault="00925384" w:rsidP="00925384">
      <w:pPr>
        <w:jc w:val="center"/>
      </w:pPr>
    </w:p>
    <w:p w:rsidR="006948EF" w:rsidRPr="00925384" w:rsidRDefault="006948EF" w:rsidP="00925384"/>
    <w:sectPr w:rsidR="006948EF" w:rsidRPr="009253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C88" w:rsidRDefault="00995C88" w:rsidP="00925384">
      <w:r>
        <w:separator/>
      </w:r>
    </w:p>
  </w:endnote>
  <w:endnote w:type="continuationSeparator" w:id="0">
    <w:p w:rsidR="00995C88" w:rsidRDefault="00995C88" w:rsidP="0092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C88" w:rsidRDefault="00995C88" w:rsidP="00925384">
      <w:r>
        <w:separator/>
      </w:r>
    </w:p>
  </w:footnote>
  <w:footnote w:type="continuationSeparator" w:id="0">
    <w:p w:rsidR="00995C88" w:rsidRDefault="00995C88" w:rsidP="00925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84" w:rsidRPr="00925384" w:rsidRDefault="00925384">
    <w:pPr>
      <w:pStyle w:val="Nagwek"/>
      <w:rPr>
        <w:i/>
      </w:rPr>
    </w:pPr>
    <w:r>
      <w:rPr>
        <w:i/>
      </w:rPr>
      <w:tab/>
    </w:r>
    <w:r>
      <w:rPr>
        <w:i/>
      </w:rPr>
      <w:tab/>
    </w:r>
    <w:r w:rsidRPr="00925384">
      <w:rPr>
        <w:i/>
      </w:rPr>
      <w:t>Projekt uchwały z dnia 12 grudnia 2022 roku</w:t>
    </w:r>
  </w:p>
  <w:p w:rsidR="00925384" w:rsidRDefault="0092538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D1"/>
    <w:rsid w:val="0002300A"/>
    <w:rsid w:val="00032CFF"/>
    <w:rsid w:val="000A21E9"/>
    <w:rsid w:val="001E29E9"/>
    <w:rsid w:val="002F72E7"/>
    <w:rsid w:val="006948EF"/>
    <w:rsid w:val="007F438C"/>
    <w:rsid w:val="008B528E"/>
    <w:rsid w:val="00925384"/>
    <w:rsid w:val="00931910"/>
    <w:rsid w:val="00995C88"/>
    <w:rsid w:val="00A17C4D"/>
    <w:rsid w:val="00B711CF"/>
    <w:rsid w:val="00CB1340"/>
    <w:rsid w:val="00D86161"/>
    <w:rsid w:val="00DB1145"/>
    <w:rsid w:val="00EC55B7"/>
    <w:rsid w:val="00F53ED1"/>
    <w:rsid w:val="00FA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E6F8-BEC7-4F09-82B3-39FFB284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3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3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5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3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1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1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Ptaszyński</dc:creator>
  <cp:keywords/>
  <dc:description/>
  <cp:lastModifiedBy>Wiesław Ptaszyński</cp:lastModifiedBy>
  <cp:revision>4</cp:revision>
  <cp:lastPrinted>2022-12-12T08:41:00Z</cp:lastPrinted>
  <dcterms:created xsi:type="dcterms:W3CDTF">2022-12-08T09:33:00Z</dcterms:created>
  <dcterms:modified xsi:type="dcterms:W3CDTF">2022-12-12T09:01:00Z</dcterms:modified>
</cp:coreProperties>
</file>