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0D" w:rsidRDefault="00855325" w:rsidP="00855325">
      <w:pPr>
        <w:jc w:val="center"/>
      </w:pPr>
      <w:r>
        <w:t>UCHWAŁA NR</w:t>
      </w:r>
      <w:r w:rsidR="00E71EAA">
        <w:t xml:space="preserve"> </w:t>
      </w:r>
    </w:p>
    <w:p w:rsidR="00855325" w:rsidRDefault="00855325" w:rsidP="00855325">
      <w:pPr>
        <w:jc w:val="center"/>
      </w:pPr>
      <w:r>
        <w:t>Rady Miejskiej w Rogoźnie</w:t>
      </w:r>
    </w:p>
    <w:p w:rsidR="00855325" w:rsidRDefault="00855325" w:rsidP="00855325">
      <w:pPr>
        <w:jc w:val="center"/>
      </w:pPr>
      <w:r>
        <w:t xml:space="preserve">z dnia </w:t>
      </w:r>
    </w:p>
    <w:p w:rsidR="00855325" w:rsidRDefault="00855325" w:rsidP="00855325">
      <w:pPr>
        <w:jc w:val="center"/>
      </w:pPr>
    </w:p>
    <w:p w:rsidR="00855325" w:rsidRDefault="00855325" w:rsidP="00855325">
      <w:pPr>
        <w:jc w:val="both"/>
      </w:pPr>
      <w:r>
        <w:t>w sprawie ustalenia szczegółowego sposobu i zakresu świadczenia usług w zakresie odbierania odpadów komunalnych od właścicieli nieruchomości z terenu Gminy Rogoźno i zagospodarowania tych odpadów w zamian za uiszczoną przez właściciela nieruchomości opłatę za gospodarowanie odpadami komunalnymi</w:t>
      </w:r>
    </w:p>
    <w:p w:rsidR="00855325" w:rsidRDefault="00855325" w:rsidP="00855325">
      <w:pPr>
        <w:jc w:val="both"/>
      </w:pPr>
    </w:p>
    <w:p w:rsidR="00855325" w:rsidRDefault="00855325" w:rsidP="00855325">
      <w:pPr>
        <w:jc w:val="both"/>
      </w:pPr>
      <w:r>
        <w:t>Na podstawie art. 18 ust. 2 pkt. 15 oraz art. 40 ust. 1 i art. 41 ust. 1 ustawy z dnia 8 marca 1990 r. samorządzie gminnym (</w:t>
      </w:r>
      <w:r w:rsidR="00E52CE5">
        <w:t xml:space="preserve"> </w:t>
      </w:r>
      <w:proofErr w:type="spellStart"/>
      <w:r w:rsidR="00E52CE5">
        <w:t>t.j</w:t>
      </w:r>
      <w:proofErr w:type="spellEnd"/>
      <w:r w:rsidR="00E52CE5">
        <w:t>. Dz.U.2022</w:t>
      </w:r>
      <w:r w:rsidR="00915991">
        <w:t xml:space="preserve"> r.,</w:t>
      </w:r>
      <w:r w:rsidR="00BC09EE">
        <w:t xml:space="preserve"> poz.</w:t>
      </w:r>
      <w:r w:rsidR="00E52CE5">
        <w:t>559</w:t>
      </w:r>
      <w:r>
        <w:t xml:space="preserve"> z </w:t>
      </w:r>
      <w:proofErr w:type="spellStart"/>
      <w:r>
        <w:t>poźn</w:t>
      </w:r>
      <w:proofErr w:type="spellEnd"/>
      <w:r>
        <w:t>. zm.) oraz art. 6r ust. 3 ustawy z dnia 13 września 1996 r. o utrzymaniu czystości i porządku w gminach (</w:t>
      </w:r>
      <w:proofErr w:type="spellStart"/>
      <w:r w:rsidR="00E52CE5">
        <w:t>t.j</w:t>
      </w:r>
      <w:proofErr w:type="spellEnd"/>
      <w:r w:rsidR="00E52CE5">
        <w:t>. Dz.U.2022</w:t>
      </w:r>
      <w:r w:rsidR="00BC09EE">
        <w:t xml:space="preserve"> </w:t>
      </w:r>
      <w:r w:rsidR="00915991">
        <w:t xml:space="preserve">r., </w:t>
      </w:r>
      <w:r w:rsidR="00BC09EE">
        <w:t>poz.</w:t>
      </w:r>
      <w:r w:rsidR="00D463C0" w:rsidRPr="00D463C0">
        <w:t xml:space="preserve"> </w:t>
      </w:r>
      <w:r w:rsidR="00D463C0">
        <w:t>2519</w:t>
      </w:r>
      <w:r>
        <w:t xml:space="preserve"> </w:t>
      </w:r>
      <w:proofErr w:type="spellStart"/>
      <w:r>
        <w:t>późn</w:t>
      </w:r>
      <w:proofErr w:type="spellEnd"/>
      <w:r>
        <w:t xml:space="preserve">. zm.) po zasięgnięciu opinii Państwowego </w:t>
      </w:r>
      <w:r w:rsidR="003210D6">
        <w:t xml:space="preserve">Powiatowego </w:t>
      </w:r>
      <w:r>
        <w:t>Inspektora Sanitarnego w Obornikach Rada Miejska w Rogoźnie uchwala, co następuje:</w:t>
      </w:r>
    </w:p>
    <w:p w:rsidR="00855325" w:rsidRDefault="00855325" w:rsidP="00855325">
      <w:pPr>
        <w:jc w:val="both"/>
      </w:pPr>
    </w:p>
    <w:p w:rsidR="00412A15" w:rsidRDefault="00855325" w:rsidP="00855325">
      <w:pPr>
        <w:jc w:val="both"/>
      </w:pPr>
      <w:r>
        <w:t>§</w:t>
      </w:r>
      <w:r w:rsidR="00412A15">
        <w:t xml:space="preserve"> 1. W zamian za uiszczoną przez właściciela nieruchomości opłatę za gospodarowanie odpadami komunalnymi, odbierana będzie każda ilość odpadów komunalnych. </w:t>
      </w:r>
    </w:p>
    <w:p w:rsidR="00412A15" w:rsidRDefault="00412A15" w:rsidP="00855325">
      <w:pPr>
        <w:jc w:val="both"/>
      </w:pPr>
    </w:p>
    <w:p w:rsidR="00412A15" w:rsidRDefault="00412A15" w:rsidP="00855325">
      <w:pPr>
        <w:jc w:val="both"/>
      </w:pPr>
      <w:r>
        <w:t>§ 2. Bezpośrednio od właścicieli nieruchomości odbierane będą niżej wymien</w:t>
      </w:r>
      <w:r w:rsidR="00B62A0D">
        <w:t>ione odpady komunalne:</w:t>
      </w:r>
      <w:r>
        <w:t xml:space="preserve"> </w:t>
      </w:r>
    </w:p>
    <w:p w:rsidR="00412A15" w:rsidRDefault="00B62A0D" w:rsidP="00412A15">
      <w:pPr>
        <w:pStyle w:val="Akapitzlist"/>
        <w:numPr>
          <w:ilvl w:val="0"/>
          <w:numId w:val="2"/>
        </w:numPr>
        <w:jc w:val="both"/>
      </w:pPr>
      <w:r>
        <w:t>niesegregowane</w:t>
      </w:r>
      <w:r w:rsidR="00412A15">
        <w:t xml:space="preserve"> (zmieszane) odpady komunalne,</w:t>
      </w:r>
    </w:p>
    <w:p w:rsidR="00412A15" w:rsidRDefault="00412A15" w:rsidP="00412A15">
      <w:pPr>
        <w:pStyle w:val="Akapitzlist"/>
        <w:numPr>
          <w:ilvl w:val="0"/>
          <w:numId w:val="2"/>
        </w:numPr>
        <w:jc w:val="both"/>
      </w:pPr>
      <w:r>
        <w:t>selektywnie zbierane: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papier,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metale,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tworzywa sztuczne,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szkło,</w:t>
      </w:r>
    </w:p>
    <w:p w:rsidR="00412A15" w:rsidRDefault="00412A15" w:rsidP="00412A15">
      <w:pPr>
        <w:pStyle w:val="Akapitzlist"/>
        <w:numPr>
          <w:ilvl w:val="0"/>
          <w:numId w:val="3"/>
        </w:numPr>
        <w:jc w:val="both"/>
      </w:pPr>
      <w:r>
        <w:t>opakowani</w:t>
      </w:r>
      <w:r w:rsidR="00B62A0D">
        <w:t>a</w:t>
      </w:r>
      <w:r>
        <w:t xml:space="preserve"> wielomateriałowe,</w:t>
      </w:r>
    </w:p>
    <w:p w:rsidR="00E9521C" w:rsidRDefault="00412A15" w:rsidP="00412A15">
      <w:pPr>
        <w:pStyle w:val="Akapitzlist"/>
        <w:numPr>
          <w:ilvl w:val="0"/>
          <w:numId w:val="3"/>
        </w:numPr>
        <w:jc w:val="both"/>
      </w:pPr>
      <w:r>
        <w:t>bioodpady.</w:t>
      </w:r>
    </w:p>
    <w:p w:rsidR="00B62A0D" w:rsidRPr="00B62A0D" w:rsidRDefault="00B62A0D" w:rsidP="00B62A0D">
      <w:pPr>
        <w:jc w:val="both"/>
      </w:pPr>
      <w:r w:rsidRPr="00B62A0D">
        <w:t>Odpady gromadzone w sposób selektywny (papier, metale, tworzywa sztuczne, szkło opakowania wielomateriałowe) pochodzące z terenów zabudowy jednorodzinnej odbierane będą w workach, natomiast odpady pochodzące z terenów zabudowy wielorodzinnej odbierane będą w pojemnikach.</w:t>
      </w:r>
    </w:p>
    <w:p w:rsidR="00B62A0D" w:rsidRPr="00B62A0D" w:rsidRDefault="00B62A0D" w:rsidP="00B62A0D">
      <w:pPr>
        <w:jc w:val="both"/>
      </w:pPr>
      <w:r w:rsidRPr="00B62A0D">
        <w:t xml:space="preserve">Niesegregowane (zmieszane) odpady komunalne oraz bioodpady odbierane będą w pojemnikach. </w:t>
      </w:r>
    </w:p>
    <w:p w:rsidR="00461A9C" w:rsidRDefault="00461A9C" w:rsidP="00461A9C">
      <w:pPr>
        <w:jc w:val="both"/>
      </w:pPr>
      <w:r>
        <w:t>§ 3. Niżej wymienione odpady komunalne selektywnie zbierane, właściciel nieruchomości jest zobowiązany oddać do punktu selektywnego zbierania odpadów komunalnych w Studzieńcu, w tym mobilnego punktu, który odbierał będzie przedmiotowe odpady bezpośrednio od właścicieli nieruchomości lub poprzez doniesienie odpadów w określonych godzinach przez właściciela nieruchomości we wskazane miejsce na terenie miejscowości, gdzie będzie stacjonował przedmiotowy pojazd. Do odpadów tych należą:</w:t>
      </w:r>
    </w:p>
    <w:p w:rsidR="00461A9C" w:rsidRDefault="00461A9C" w:rsidP="00461A9C">
      <w:pPr>
        <w:pStyle w:val="Akapitzlist"/>
        <w:numPr>
          <w:ilvl w:val="0"/>
          <w:numId w:val="4"/>
        </w:numPr>
        <w:jc w:val="both"/>
      </w:pPr>
      <w:r>
        <w:t>odpady niebezpieczne,</w:t>
      </w:r>
    </w:p>
    <w:p w:rsidR="00461A9C" w:rsidRDefault="00461A9C" w:rsidP="00461A9C">
      <w:pPr>
        <w:pStyle w:val="Akapitzlist"/>
        <w:numPr>
          <w:ilvl w:val="0"/>
          <w:numId w:val="4"/>
        </w:numPr>
        <w:jc w:val="both"/>
      </w:pPr>
      <w:r>
        <w:t>odpady niekwalifikujące się do odpadów medycznych powstałych w gospodarstwie domowym w wyniku przyjmowania produktów leczenia w formie iniekcji i prowadzenia monitoringu poziomu substancji we krwi, w szczególności igieł i strzykawek,</w:t>
      </w:r>
    </w:p>
    <w:p w:rsidR="00461A9C" w:rsidRDefault="005517EB" w:rsidP="00461A9C">
      <w:pPr>
        <w:pStyle w:val="Akapitzlist"/>
        <w:numPr>
          <w:ilvl w:val="0"/>
          <w:numId w:val="4"/>
        </w:numPr>
        <w:jc w:val="both"/>
      </w:pPr>
      <w:r>
        <w:t>zużyte</w:t>
      </w:r>
      <w:r w:rsidR="00461A9C">
        <w:t xml:space="preserve"> bateri</w:t>
      </w:r>
      <w:r>
        <w:t>e</w:t>
      </w:r>
      <w:r w:rsidR="00461A9C">
        <w:t xml:space="preserve"> i akumulator</w:t>
      </w:r>
      <w:r>
        <w:t>y</w:t>
      </w:r>
      <w:r w:rsidR="00461A9C">
        <w:t>,</w:t>
      </w:r>
    </w:p>
    <w:p w:rsidR="00461A9C" w:rsidRDefault="005517EB" w:rsidP="00461A9C">
      <w:pPr>
        <w:pStyle w:val="Akapitzlist"/>
        <w:numPr>
          <w:ilvl w:val="0"/>
          <w:numId w:val="4"/>
        </w:numPr>
        <w:jc w:val="both"/>
      </w:pPr>
      <w:r>
        <w:lastRenderedPageBreak/>
        <w:t>zużyty</w:t>
      </w:r>
      <w:r w:rsidR="00461A9C">
        <w:t xml:space="preserve"> sprzęt elektryczn</w:t>
      </w:r>
      <w:r>
        <w:t>y</w:t>
      </w:r>
      <w:r w:rsidR="00461A9C">
        <w:t xml:space="preserve"> i elektroniczn</w:t>
      </w:r>
      <w:r>
        <w:t>y</w:t>
      </w:r>
      <w:r w:rsidR="00461A9C">
        <w:t>,</w:t>
      </w:r>
    </w:p>
    <w:p w:rsidR="00461A9C" w:rsidRDefault="005517EB" w:rsidP="00461A9C">
      <w:pPr>
        <w:pStyle w:val="Akapitzlist"/>
        <w:numPr>
          <w:ilvl w:val="0"/>
          <w:numId w:val="4"/>
        </w:numPr>
        <w:jc w:val="both"/>
      </w:pPr>
      <w:r>
        <w:t>meble</w:t>
      </w:r>
      <w:r w:rsidR="00461A9C">
        <w:t xml:space="preserve"> i inn</w:t>
      </w:r>
      <w:r>
        <w:t>e</w:t>
      </w:r>
      <w:r w:rsidR="00461A9C">
        <w:t xml:space="preserve"> odpad</w:t>
      </w:r>
      <w:r>
        <w:t>y</w:t>
      </w:r>
      <w:r w:rsidR="00461A9C">
        <w:t xml:space="preserve"> wielkogabarytow</w:t>
      </w:r>
      <w:r>
        <w:t>e</w:t>
      </w:r>
      <w:r w:rsidR="00461A9C">
        <w:t>,</w:t>
      </w:r>
    </w:p>
    <w:p w:rsidR="00461A9C" w:rsidRDefault="005517EB" w:rsidP="00461A9C">
      <w:pPr>
        <w:pStyle w:val="Akapitzlist"/>
        <w:numPr>
          <w:ilvl w:val="0"/>
          <w:numId w:val="4"/>
        </w:numPr>
        <w:jc w:val="both"/>
      </w:pPr>
      <w:r>
        <w:t>zużyte</w:t>
      </w:r>
      <w:r w:rsidR="00461A9C">
        <w:t xml:space="preserve"> opon</w:t>
      </w:r>
      <w:r>
        <w:t>y</w:t>
      </w:r>
      <w:r w:rsidR="00461A9C">
        <w:t>,</w:t>
      </w:r>
    </w:p>
    <w:p w:rsidR="00461A9C" w:rsidRDefault="005517EB" w:rsidP="00B649A2">
      <w:pPr>
        <w:pStyle w:val="Akapitzlist"/>
        <w:numPr>
          <w:ilvl w:val="0"/>
          <w:numId w:val="4"/>
        </w:numPr>
        <w:jc w:val="both"/>
      </w:pPr>
      <w:r>
        <w:t>odpady</w:t>
      </w:r>
      <w:r w:rsidR="00461A9C">
        <w:t xml:space="preserve"> budowlan</w:t>
      </w:r>
      <w:r>
        <w:t>e</w:t>
      </w:r>
      <w:r w:rsidR="00461A9C">
        <w:t xml:space="preserve"> i rozbiórkow</w:t>
      </w:r>
      <w:r>
        <w:t>e</w:t>
      </w:r>
      <w:r w:rsidR="00B649A2">
        <w:t>.</w:t>
      </w:r>
    </w:p>
    <w:p w:rsidR="00461A9C" w:rsidRDefault="00461A9C" w:rsidP="00461A9C">
      <w:pPr>
        <w:pStyle w:val="Akapitzlist"/>
        <w:jc w:val="both"/>
      </w:pPr>
    </w:p>
    <w:p w:rsidR="00461A9C" w:rsidRDefault="00461A9C" w:rsidP="00461A9C">
      <w:pPr>
        <w:pStyle w:val="Akapitzlist"/>
        <w:ind w:left="142"/>
        <w:jc w:val="both"/>
      </w:pPr>
      <w:r>
        <w:t>§ 4. Przeterminowane leki właściciel nieruchomości jest zobowiązany dostarczyć do pojemników rozstawionych w aptekach lub do punktu selektywnej zbiórki odpadów komunalnych w Studzieńcu.</w:t>
      </w:r>
    </w:p>
    <w:p w:rsidR="00461A9C" w:rsidRDefault="00461A9C" w:rsidP="00461A9C">
      <w:pPr>
        <w:pStyle w:val="Akapitzlist"/>
        <w:ind w:left="142"/>
        <w:jc w:val="both"/>
      </w:pPr>
    </w:p>
    <w:p w:rsidR="00FB1445" w:rsidRDefault="00461A9C" w:rsidP="00461A9C">
      <w:pPr>
        <w:pStyle w:val="Akapitzlist"/>
        <w:ind w:left="142"/>
        <w:jc w:val="both"/>
      </w:pPr>
      <w:r>
        <w:t xml:space="preserve">§ 5. Właściciel nieruchomości ma obowiązek zapewnić pracownikom firmy odbierającej odpady komunalne </w:t>
      </w:r>
      <w:r w:rsidR="00FB1445">
        <w:t xml:space="preserve">dostęp do urządzeń, w których gromadzone są odpady komunalne w dniach i godzinach ustalonych według harmonogramu wywozu, lub obowiązany jest udostępnić pojemniki przeznaczone do zbierania odpadów komunalnych, na czas odbierania tych odpadów, w szczególności poprzez ich wystawienie poza teren nieruchomości, w miejsce umożliwiające swobodny do nich dojazd.  </w:t>
      </w:r>
      <w:r>
        <w:t xml:space="preserve"> </w:t>
      </w:r>
    </w:p>
    <w:p w:rsidR="00FB1445" w:rsidRDefault="00FB1445" w:rsidP="00461A9C">
      <w:pPr>
        <w:pStyle w:val="Akapitzlist"/>
        <w:ind w:left="142"/>
        <w:jc w:val="both"/>
      </w:pPr>
    </w:p>
    <w:p w:rsidR="00186A4E" w:rsidRDefault="00FB1445" w:rsidP="00461A9C">
      <w:pPr>
        <w:pStyle w:val="Akapitzlist"/>
        <w:ind w:left="142"/>
        <w:jc w:val="both"/>
      </w:pPr>
      <w:r>
        <w:t xml:space="preserve">§ 6. Określa się częstotliwość odbioru </w:t>
      </w:r>
      <w:r w:rsidR="005517EB">
        <w:t xml:space="preserve">zmieszanych </w:t>
      </w:r>
      <w:r>
        <w:t xml:space="preserve">odpadów </w:t>
      </w:r>
      <w:r w:rsidR="00330858">
        <w:t>komunalnych.</w:t>
      </w:r>
    </w:p>
    <w:p w:rsidR="00186A4E" w:rsidRPr="005517EB" w:rsidRDefault="00186A4E" w:rsidP="00461A9C">
      <w:pPr>
        <w:pStyle w:val="Akapitzlist"/>
        <w:ind w:left="142"/>
        <w:jc w:val="both"/>
      </w:pPr>
    </w:p>
    <w:p w:rsidR="005517EB" w:rsidRPr="005517EB" w:rsidRDefault="005517EB" w:rsidP="005517EB">
      <w:pPr>
        <w:jc w:val="both"/>
        <w:rPr>
          <w:color w:val="000000"/>
        </w:rPr>
      </w:pPr>
      <w:r w:rsidRPr="005517EB">
        <w:rPr>
          <w:color w:val="000000"/>
        </w:rPr>
        <w:t xml:space="preserve">1. </w:t>
      </w:r>
      <w:r w:rsidRPr="005517EB">
        <w:rPr>
          <w:bCs/>
          <w:color w:val="000000"/>
        </w:rPr>
        <w:t xml:space="preserve">Właściciele nieruchomości zamieszkanych </w:t>
      </w:r>
      <w:r w:rsidRPr="005517EB">
        <w:rPr>
          <w:color w:val="000000"/>
        </w:rPr>
        <w:t xml:space="preserve">zobowiązani są do pozbywania się odpadów zmieszanych z częstotliwością dla: </w:t>
      </w:r>
    </w:p>
    <w:p w:rsidR="005517EB" w:rsidRPr="005517EB" w:rsidRDefault="005517EB" w:rsidP="005517EB">
      <w:pPr>
        <w:jc w:val="both"/>
        <w:rPr>
          <w:color w:val="000000"/>
        </w:rPr>
      </w:pPr>
      <w:r w:rsidRPr="005517EB">
        <w:rPr>
          <w:color w:val="000000"/>
        </w:rPr>
        <w:t xml:space="preserve">1) </w:t>
      </w:r>
      <w:r w:rsidRPr="005517EB">
        <w:rPr>
          <w:bCs/>
          <w:color w:val="000000"/>
        </w:rPr>
        <w:t xml:space="preserve">nieruchomości zabudowanych budynkami mieszkalnymi jednorodzinnymi </w:t>
      </w:r>
      <w:r w:rsidRPr="005517EB">
        <w:rPr>
          <w:color w:val="000000"/>
        </w:rPr>
        <w:t xml:space="preserve">– </w:t>
      </w:r>
      <w:r w:rsidRPr="005517EB">
        <w:rPr>
          <w:color w:val="000000"/>
        </w:rPr>
        <w:br/>
        <w:t xml:space="preserve">w systemie pojemnikowym, nie rzadziej niż raz na dwa tygodnie; </w:t>
      </w:r>
    </w:p>
    <w:p w:rsidR="005517EB" w:rsidRPr="005517EB" w:rsidRDefault="005517EB" w:rsidP="005517EB">
      <w:pPr>
        <w:jc w:val="both"/>
        <w:rPr>
          <w:color w:val="000000"/>
        </w:rPr>
      </w:pPr>
      <w:r w:rsidRPr="005517EB">
        <w:rPr>
          <w:color w:val="000000"/>
        </w:rPr>
        <w:t xml:space="preserve">2) </w:t>
      </w:r>
      <w:r w:rsidRPr="005517EB">
        <w:rPr>
          <w:bCs/>
          <w:color w:val="000000"/>
        </w:rPr>
        <w:t xml:space="preserve">nieruchomości zamieszkanych zabudowanych budynkami wielolokalowymi </w:t>
      </w:r>
      <w:r w:rsidRPr="005517EB">
        <w:rPr>
          <w:color w:val="000000"/>
        </w:rPr>
        <w:t xml:space="preserve">– </w:t>
      </w:r>
      <w:r w:rsidRPr="005517EB">
        <w:rPr>
          <w:color w:val="000000"/>
        </w:rPr>
        <w:br/>
        <w:t xml:space="preserve">w systemie pojemnikowym, w zależności od potrzeb, jednak nie rzadziej niż raz w tygodniu. </w:t>
      </w:r>
    </w:p>
    <w:p w:rsidR="005517EB" w:rsidRPr="005517EB" w:rsidRDefault="005517EB" w:rsidP="005517EB">
      <w:pPr>
        <w:jc w:val="both"/>
        <w:rPr>
          <w:color w:val="000000"/>
        </w:rPr>
      </w:pPr>
      <w:r w:rsidRPr="005517EB">
        <w:rPr>
          <w:color w:val="000000"/>
        </w:rPr>
        <w:t xml:space="preserve">2. </w:t>
      </w:r>
      <w:r w:rsidRPr="005517EB">
        <w:rPr>
          <w:bCs/>
          <w:color w:val="000000"/>
        </w:rPr>
        <w:t xml:space="preserve">Właściciele nieruchomości niezamieszkanych </w:t>
      </w:r>
      <w:r w:rsidRPr="005517EB">
        <w:rPr>
          <w:color w:val="000000"/>
        </w:rPr>
        <w:t xml:space="preserve">zobowiązani są do pozbywania się odpadów zmieszanych w systemie pojemnikowym w zależności od potrzeb, jednak nie rzadziej niż raz na dwa tygodnie, z zastrzeżeniem ust. </w:t>
      </w:r>
      <w:r>
        <w:rPr>
          <w:color w:val="000000"/>
        </w:rPr>
        <w:t>3</w:t>
      </w:r>
    </w:p>
    <w:p w:rsidR="005517EB" w:rsidRPr="005517EB" w:rsidRDefault="005517EB" w:rsidP="005517EB">
      <w:pPr>
        <w:jc w:val="both"/>
        <w:rPr>
          <w:color w:val="000000"/>
        </w:rPr>
      </w:pPr>
      <w:r w:rsidRPr="005517EB">
        <w:rPr>
          <w:color w:val="000000"/>
        </w:rPr>
        <w:t xml:space="preserve">3. </w:t>
      </w:r>
      <w:r w:rsidRPr="005517EB">
        <w:rPr>
          <w:bCs/>
          <w:color w:val="000000"/>
        </w:rPr>
        <w:t>Właściciele nieruchomości niezamieszkanych</w:t>
      </w:r>
      <w:r w:rsidRPr="005517EB">
        <w:rPr>
          <w:color w:val="000000"/>
        </w:rPr>
        <w:t xml:space="preserve">, na których prowadzone są targowiska, i/lub prowadzona jest działalność gastronomiczna, zobowiązani są do pozbywania się odpadów zmieszanych z częstotliwością </w:t>
      </w:r>
      <w:r w:rsidRPr="005517EB">
        <w:rPr>
          <w:bCs/>
          <w:color w:val="000000"/>
        </w:rPr>
        <w:t>nie rzadziej niż raz na tydzień</w:t>
      </w:r>
      <w:r w:rsidRPr="005517EB">
        <w:rPr>
          <w:color w:val="000000"/>
        </w:rPr>
        <w:t xml:space="preserve">. </w:t>
      </w:r>
    </w:p>
    <w:p w:rsidR="005517EB" w:rsidRDefault="005517EB" w:rsidP="005517EB">
      <w:pPr>
        <w:jc w:val="both"/>
        <w:rPr>
          <w:color w:val="000000"/>
        </w:rPr>
      </w:pPr>
      <w:r w:rsidRPr="005517EB">
        <w:rPr>
          <w:color w:val="000000"/>
        </w:rPr>
        <w:t xml:space="preserve">4. </w:t>
      </w:r>
      <w:r w:rsidRPr="005517EB">
        <w:rPr>
          <w:bCs/>
          <w:color w:val="000000"/>
        </w:rPr>
        <w:t xml:space="preserve">Właściciele nieruchomości rekreacyjnych </w:t>
      </w:r>
      <w:r w:rsidRPr="005517EB">
        <w:rPr>
          <w:color w:val="000000"/>
        </w:rPr>
        <w:t>zobowiązani są do pozbywania się odpadów zmieszanych nie rzadziej niż raz na dwa tygodnie.</w:t>
      </w:r>
    </w:p>
    <w:p w:rsidR="005517EB" w:rsidRDefault="005517EB" w:rsidP="005517EB">
      <w:pPr>
        <w:jc w:val="both"/>
        <w:rPr>
          <w:color w:val="000000"/>
        </w:rPr>
      </w:pPr>
      <w:r>
        <w:rPr>
          <w:color w:val="000000"/>
        </w:rPr>
        <w:t>5</w:t>
      </w:r>
      <w:r w:rsidRPr="005517EB">
        <w:rPr>
          <w:color w:val="000000"/>
        </w:rPr>
        <w:t xml:space="preserve">. Kosze na drobne odpady powinny być opróżniane z częstotliwością niedopuszczającą </w:t>
      </w:r>
      <w:r w:rsidRPr="005517EB">
        <w:rPr>
          <w:color w:val="000000"/>
        </w:rPr>
        <w:br/>
        <w:t xml:space="preserve">do ich przepełnienia. </w:t>
      </w:r>
    </w:p>
    <w:p w:rsidR="005517EB" w:rsidRPr="005517EB" w:rsidRDefault="00330858" w:rsidP="005517EB">
      <w:pPr>
        <w:jc w:val="both"/>
        <w:rPr>
          <w:color w:val="000000"/>
        </w:rPr>
      </w:pPr>
      <w:r>
        <w:rPr>
          <w:color w:val="000000"/>
        </w:rPr>
        <w:t>6</w:t>
      </w:r>
      <w:r w:rsidRPr="00330858">
        <w:rPr>
          <w:color w:val="000000"/>
        </w:rPr>
        <w:t>. Częstotliwość pozbywania się odpadów zmieszanych z terenu nieruchomości oraz liczba pojemników muszą być dostosowane do ilości powstających odpadów komunalnych tak,</w:t>
      </w:r>
      <w:r w:rsidRPr="00330858">
        <w:rPr>
          <w:rStyle w:val="fontstyle01"/>
        </w:rPr>
        <w:t xml:space="preserve"> </w:t>
      </w:r>
      <w:r w:rsidRPr="00330858">
        <w:rPr>
          <w:rStyle w:val="fontstyle01"/>
        </w:rPr>
        <w:br/>
      </w:r>
      <w:r w:rsidRPr="00330858">
        <w:rPr>
          <w:color w:val="000000"/>
        </w:rPr>
        <w:t xml:space="preserve">aby nie dopuszczać do ich przepełniania oraz zapewniać właściwy stan sanitarno-porządkowy na terenie nieruchomości. </w:t>
      </w:r>
    </w:p>
    <w:p w:rsidR="00E234D9" w:rsidRDefault="00E234D9" w:rsidP="00E234D9">
      <w:pPr>
        <w:pStyle w:val="Akapitzlist"/>
        <w:ind w:left="502"/>
        <w:jc w:val="both"/>
      </w:pPr>
    </w:p>
    <w:p w:rsidR="00E234D9" w:rsidRDefault="00E234D9" w:rsidP="00E234D9">
      <w:pPr>
        <w:pStyle w:val="Akapitzlist"/>
        <w:ind w:left="142"/>
        <w:jc w:val="both"/>
      </w:pPr>
      <w:r>
        <w:t xml:space="preserve">§ 7. </w:t>
      </w:r>
      <w:r w:rsidR="000621C4">
        <w:t>Określa się częstotliwość odbioru odpadów ko</w:t>
      </w:r>
      <w:r w:rsidR="00330858">
        <w:t>munalnych zebranych selektywnie.</w:t>
      </w:r>
    </w:p>
    <w:p w:rsidR="00330858" w:rsidRPr="00330858" w:rsidRDefault="00330858" w:rsidP="00330858">
      <w:pPr>
        <w:jc w:val="both"/>
        <w:rPr>
          <w:color w:val="000000"/>
        </w:rPr>
      </w:pPr>
      <w:r w:rsidRPr="00330858">
        <w:rPr>
          <w:color w:val="000000"/>
        </w:rPr>
        <w:t xml:space="preserve">1. </w:t>
      </w:r>
      <w:r w:rsidRPr="00330858">
        <w:rPr>
          <w:bCs/>
          <w:color w:val="000000"/>
        </w:rPr>
        <w:t xml:space="preserve">Właściciele nieruchomości zamieszkanych </w:t>
      </w:r>
      <w:r w:rsidRPr="00330858">
        <w:rPr>
          <w:color w:val="000000"/>
        </w:rPr>
        <w:t xml:space="preserve">zobowiązani są do pozbywania się odpadów zbieranych w sposób selektywny: papier, metale, tworzywa sztuczne, opakowania wielomateriałowe, szkło, z częstotliwością dla: </w:t>
      </w:r>
    </w:p>
    <w:p w:rsidR="00330858" w:rsidRPr="00330858" w:rsidRDefault="00330858" w:rsidP="00330858">
      <w:pPr>
        <w:jc w:val="both"/>
        <w:rPr>
          <w:color w:val="000000"/>
        </w:rPr>
      </w:pPr>
      <w:r w:rsidRPr="00330858">
        <w:rPr>
          <w:color w:val="000000"/>
        </w:rPr>
        <w:t xml:space="preserve">1) </w:t>
      </w:r>
      <w:r w:rsidRPr="00330858">
        <w:rPr>
          <w:bCs/>
          <w:color w:val="000000"/>
        </w:rPr>
        <w:t xml:space="preserve">nieruchomości zabudowanych budynkami mieszkalnymi jednorodzinnymi </w:t>
      </w:r>
      <w:r w:rsidRPr="00330858">
        <w:rPr>
          <w:color w:val="000000"/>
        </w:rPr>
        <w:t xml:space="preserve">– </w:t>
      </w:r>
      <w:r w:rsidRPr="00330858">
        <w:rPr>
          <w:color w:val="000000"/>
        </w:rPr>
        <w:br/>
        <w:t>w systemie workowym, nie rzadziej niż raz na cztery tygodnie dla odpadów: papier, metale, tworzywa sztuczne,</w:t>
      </w:r>
      <w:r w:rsidRPr="00330858">
        <w:rPr>
          <w:rStyle w:val="fontstyle01"/>
        </w:rPr>
        <w:t xml:space="preserve"> </w:t>
      </w:r>
      <w:r w:rsidRPr="00330858">
        <w:rPr>
          <w:color w:val="000000"/>
        </w:rPr>
        <w:t xml:space="preserve">opakowania wielomateriałowe, szkło; </w:t>
      </w:r>
    </w:p>
    <w:p w:rsidR="00330858" w:rsidRPr="00330858" w:rsidRDefault="00330858" w:rsidP="00330858">
      <w:pPr>
        <w:jc w:val="both"/>
        <w:rPr>
          <w:color w:val="000000"/>
        </w:rPr>
      </w:pPr>
      <w:r w:rsidRPr="00330858">
        <w:rPr>
          <w:color w:val="000000"/>
        </w:rPr>
        <w:lastRenderedPageBreak/>
        <w:t xml:space="preserve">2) </w:t>
      </w:r>
      <w:r w:rsidRPr="00330858">
        <w:rPr>
          <w:bCs/>
          <w:color w:val="000000"/>
        </w:rPr>
        <w:t xml:space="preserve">nieruchomości zamieszkanych zabudowanych budynkami wielolokalowymi </w:t>
      </w:r>
      <w:r w:rsidRPr="00330858">
        <w:rPr>
          <w:color w:val="000000"/>
        </w:rPr>
        <w:t xml:space="preserve">– </w:t>
      </w:r>
      <w:r w:rsidRPr="00330858">
        <w:rPr>
          <w:color w:val="000000"/>
        </w:rPr>
        <w:br/>
        <w:t xml:space="preserve">w systemie pojemnikowym lub workowym, w zależności od potrzeb, jednak nie rzadziej niż raz na dwa tygodnie dla odpadów: papier, metale, tworzywa sztuczne, opakowania wielomateriałowe, szkło. </w:t>
      </w:r>
    </w:p>
    <w:p w:rsidR="00330858" w:rsidRPr="00330858" w:rsidRDefault="00330858" w:rsidP="00330858">
      <w:pPr>
        <w:jc w:val="both"/>
        <w:rPr>
          <w:color w:val="000000"/>
        </w:rPr>
      </w:pPr>
      <w:r>
        <w:rPr>
          <w:color w:val="000000"/>
        </w:rPr>
        <w:t>2.</w:t>
      </w:r>
      <w:r w:rsidRPr="00330858">
        <w:rPr>
          <w:color w:val="000000"/>
        </w:rPr>
        <w:t xml:space="preserve"> </w:t>
      </w:r>
      <w:r w:rsidRPr="00330858">
        <w:rPr>
          <w:bCs/>
          <w:color w:val="000000"/>
        </w:rPr>
        <w:t xml:space="preserve">Właściciele nieruchomości zamieszkanych </w:t>
      </w:r>
      <w:r w:rsidRPr="00330858">
        <w:rPr>
          <w:color w:val="000000"/>
        </w:rPr>
        <w:t xml:space="preserve">zobowiązani są do pozbywania się odpadów zbieranych w sposób selektywny, </w:t>
      </w:r>
      <w:r w:rsidRPr="00330858">
        <w:t xml:space="preserve">bioodpadów z </w:t>
      </w:r>
      <w:r w:rsidRPr="00330858">
        <w:rPr>
          <w:color w:val="000000"/>
        </w:rPr>
        <w:t xml:space="preserve">częstotliwością dla: </w:t>
      </w:r>
    </w:p>
    <w:p w:rsidR="00330858" w:rsidRPr="00330858" w:rsidRDefault="00330858" w:rsidP="00330858">
      <w:pPr>
        <w:jc w:val="both"/>
        <w:rPr>
          <w:color w:val="000000"/>
        </w:rPr>
      </w:pPr>
      <w:r w:rsidRPr="00330858">
        <w:rPr>
          <w:color w:val="000000"/>
        </w:rPr>
        <w:t xml:space="preserve">1) </w:t>
      </w:r>
      <w:r w:rsidRPr="00330858">
        <w:rPr>
          <w:bCs/>
          <w:color w:val="000000"/>
        </w:rPr>
        <w:t xml:space="preserve">nieruchomości zabudowanych budynkami mieszkalnymi jednorodzinnymi – </w:t>
      </w:r>
      <w:r w:rsidRPr="00330858">
        <w:rPr>
          <w:bCs/>
          <w:color w:val="000000"/>
        </w:rPr>
        <w:br/>
      </w:r>
      <w:r w:rsidRPr="00330858">
        <w:rPr>
          <w:color w:val="000000"/>
        </w:rPr>
        <w:t xml:space="preserve">w systemie pojemnikowym nie rzadziej niż raz na dwa tygodnie; </w:t>
      </w:r>
    </w:p>
    <w:p w:rsidR="00330858" w:rsidRPr="00330858" w:rsidRDefault="00330858" w:rsidP="00330858">
      <w:pPr>
        <w:jc w:val="both"/>
        <w:rPr>
          <w:color w:val="000000"/>
        </w:rPr>
      </w:pPr>
      <w:r w:rsidRPr="00330858">
        <w:rPr>
          <w:color w:val="000000"/>
        </w:rPr>
        <w:t xml:space="preserve">2) </w:t>
      </w:r>
      <w:r w:rsidRPr="00330858">
        <w:rPr>
          <w:bCs/>
          <w:color w:val="000000"/>
        </w:rPr>
        <w:t xml:space="preserve">nieruchomości zamieszkanych zabudowanych budynkami wielolokalowymi </w:t>
      </w:r>
      <w:r w:rsidRPr="00330858">
        <w:rPr>
          <w:color w:val="000000"/>
        </w:rPr>
        <w:t xml:space="preserve">– </w:t>
      </w:r>
      <w:r w:rsidRPr="00330858">
        <w:rPr>
          <w:color w:val="000000"/>
        </w:rPr>
        <w:br/>
        <w:t xml:space="preserve">w systemie pojemnikowym lub pojemnikach typu kontener, nie rzadziej niż raz na dwa tygodnie. </w:t>
      </w:r>
    </w:p>
    <w:p w:rsidR="00330858" w:rsidRPr="00330858" w:rsidRDefault="00330858" w:rsidP="00330858">
      <w:pPr>
        <w:jc w:val="both"/>
        <w:rPr>
          <w:rStyle w:val="fontstyle01"/>
        </w:rPr>
      </w:pPr>
      <w:r>
        <w:t>3</w:t>
      </w:r>
      <w:r w:rsidRPr="00330858">
        <w:t xml:space="preserve">. </w:t>
      </w:r>
      <w:r w:rsidRPr="00330858">
        <w:rPr>
          <w:bCs/>
        </w:rPr>
        <w:t xml:space="preserve">Właściciele nieruchomości zamieszkanych </w:t>
      </w:r>
      <w:r w:rsidRPr="00330858">
        <w:t xml:space="preserve">zobowiązani są do pozbywania się odpadów zbieranych w sposób selektywny, oraz odpadów wielkogabarytowych, nie rzadziej niż raz </w:t>
      </w:r>
      <w:r w:rsidRPr="00330858">
        <w:br/>
        <w:t xml:space="preserve">do roku.  </w:t>
      </w:r>
    </w:p>
    <w:p w:rsidR="00330858" w:rsidRPr="00330858" w:rsidRDefault="00330858" w:rsidP="00330858">
      <w:pPr>
        <w:jc w:val="both"/>
        <w:rPr>
          <w:color w:val="000000"/>
        </w:rPr>
      </w:pPr>
      <w:r>
        <w:rPr>
          <w:color w:val="000000"/>
        </w:rPr>
        <w:t>4</w:t>
      </w:r>
      <w:r w:rsidRPr="00330858">
        <w:rPr>
          <w:color w:val="000000"/>
        </w:rPr>
        <w:t>.</w:t>
      </w:r>
      <w:r w:rsidRPr="00330858">
        <w:rPr>
          <w:bCs/>
          <w:color w:val="000000"/>
        </w:rPr>
        <w:t xml:space="preserve">Właściciele nieruchomości niezamieszkanych </w:t>
      </w:r>
      <w:r w:rsidRPr="00330858">
        <w:rPr>
          <w:color w:val="000000"/>
        </w:rPr>
        <w:t>zobowiązani są do pozbywania się odpadów zbieranych w sposób selektywny: papier, metale, tworzywa sztuczne, opakowania wielomateriałowe, szkło, w systemie pojemnikowym w zależności od potrzeb, jednak nie rzadziej niż raz na dwa tygodnie.</w:t>
      </w:r>
    </w:p>
    <w:p w:rsidR="00330858" w:rsidRPr="00330858" w:rsidRDefault="00330858" w:rsidP="00330858">
      <w:pPr>
        <w:jc w:val="both"/>
        <w:rPr>
          <w:color w:val="000000"/>
        </w:rPr>
      </w:pPr>
      <w:r>
        <w:rPr>
          <w:color w:val="000000"/>
        </w:rPr>
        <w:t>5</w:t>
      </w:r>
      <w:r w:rsidRPr="00330858">
        <w:rPr>
          <w:color w:val="000000"/>
        </w:rPr>
        <w:t xml:space="preserve">. </w:t>
      </w:r>
      <w:r w:rsidRPr="00330858">
        <w:rPr>
          <w:bCs/>
          <w:color w:val="000000"/>
        </w:rPr>
        <w:t xml:space="preserve">Właściciele nieruchomości niezamieszkanych </w:t>
      </w:r>
      <w:r w:rsidRPr="00330858">
        <w:rPr>
          <w:color w:val="000000"/>
        </w:rPr>
        <w:t xml:space="preserve">zobowiązani są do pozbywania się odpadów zbieranych w sposób selektywny, bioodpadów, w systemie pojemnikowym, nie rzadziej niż raz na dwa tygodnie. </w:t>
      </w:r>
    </w:p>
    <w:p w:rsidR="00330858" w:rsidRPr="00330858" w:rsidRDefault="00330858" w:rsidP="00330858">
      <w:pPr>
        <w:jc w:val="both"/>
        <w:rPr>
          <w:color w:val="000000"/>
        </w:rPr>
      </w:pPr>
      <w:r>
        <w:rPr>
          <w:color w:val="000000"/>
        </w:rPr>
        <w:t>6</w:t>
      </w:r>
      <w:r w:rsidRPr="00330858">
        <w:rPr>
          <w:color w:val="000000"/>
        </w:rPr>
        <w:t xml:space="preserve">. </w:t>
      </w:r>
      <w:r w:rsidRPr="00330858">
        <w:rPr>
          <w:bCs/>
          <w:color w:val="000000"/>
        </w:rPr>
        <w:t xml:space="preserve">Właściciele nieruchomości rekreacyjnych </w:t>
      </w:r>
      <w:r w:rsidRPr="00330858">
        <w:rPr>
          <w:color w:val="000000"/>
        </w:rPr>
        <w:t xml:space="preserve">zobowiązani są do pozbywania się odpadów zbieranych w sposób selektywny, nie rzadziej niż raz na cztery tygodnie dla odpadów: papier, metale, tworzywa sztuczne, opakowania wielomateriałowe, szkło. </w:t>
      </w:r>
    </w:p>
    <w:p w:rsidR="00330858" w:rsidRDefault="00330858" w:rsidP="00330858">
      <w:pPr>
        <w:jc w:val="both"/>
        <w:rPr>
          <w:color w:val="000000"/>
        </w:rPr>
      </w:pPr>
      <w:r>
        <w:rPr>
          <w:bCs/>
          <w:color w:val="000000"/>
        </w:rPr>
        <w:t>7</w:t>
      </w:r>
      <w:r w:rsidRPr="00330858">
        <w:rPr>
          <w:bCs/>
          <w:color w:val="000000"/>
        </w:rPr>
        <w:t xml:space="preserve">. Właściciele nieruchomości rekreacyjnych </w:t>
      </w:r>
      <w:r w:rsidRPr="00330858">
        <w:rPr>
          <w:color w:val="000000"/>
        </w:rPr>
        <w:t xml:space="preserve">zobowiązani są do pozbywania się odpadów zbieranych w sposób selektywny, bioodpadów, w systemie pojemnikowym, nie rzadziej niż raz na dwa tygodnie. </w:t>
      </w:r>
    </w:p>
    <w:p w:rsidR="00330858" w:rsidRPr="00330858" w:rsidRDefault="00330858" w:rsidP="00330858">
      <w:pPr>
        <w:jc w:val="both"/>
        <w:rPr>
          <w:color w:val="000000"/>
        </w:rPr>
      </w:pPr>
      <w:r>
        <w:rPr>
          <w:color w:val="000000"/>
        </w:rPr>
        <w:t>8</w:t>
      </w:r>
      <w:r w:rsidRPr="00330858">
        <w:rPr>
          <w:color w:val="000000"/>
        </w:rPr>
        <w:t>. Częstotliwość pozbywania się odpadów zbieranych w sposób selektywny:</w:t>
      </w:r>
      <w:r w:rsidRPr="00330858">
        <w:t xml:space="preserve"> papier, metale, tworzywa sztuczne, opakowania, szkło, bioodpady, z terenu nieruchomości oraz liczba pojemników lub worków (worki nie dotyczą bioodpadów) </w:t>
      </w:r>
      <w:r w:rsidRPr="00330858">
        <w:rPr>
          <w:color w:val="000000"/>
        </w:rPr>
        <w:t xml:space="preserve">musi być dostosowana do ilości powstających odpadów komunalnych tak, aby nie dopuszczać do ich przepełniania oraz zapewniać właściwy stan sanitarnoporządkowy na terenie nieruchomości. </w:t>
      </w:r>
    </w:p>
    <w:p w:rsidR="00FF6BF5" w:rsidRDefault="00FF6BF5" w:rsidP="00FF6BF5">
      <w:pPr>
        <w:jc w:val="both"/>
      </w:pPr>
      <w:r>
        <w:t>§ 8. Właściciel nieruchomości może zgłosić telefonicznie lub osobiście w Urzędzie Miejski</w:t>
      </w:r>
      <w:r w:rsidR="006E323A">
        <w:t>m</w:t>
      </w:r>
      <w:r>
        <w:t xml:space="preserve"> w Rog</w:t>
      </w:r>
      <w:r w:rsidR="006E323A">
        <w:t xml:space="preserve">oźnie, w godzinach urzędowania,  przypadki niewłaściwego świadczenia usług przez przedsiębiorcę odbierającego odpady komunalne lub przez prowadzącego punkt selektywnego zbierania odpadów komunalnych. </w:t>
      </w:r>
    </w:p>
    <w:p w:rsidR="007E19B9" w:rsidRDefault="007E19B9" w:rsidP="007E19B9">
      <w:pPr>
        <w:jc w:val="both"/>
      </w:pPr>
      <w:r>
        <w:t>§</w:t>
      </w:r>
      <w:r w:rsidR="00FF6BF5">
        <w:t xml:space="preserve"> 9</w:t>
      </w:r>
      <w:r>
        <w:t xml:space="preserve">. Wykonanie </w:t>
      </w:r>
      <w:r w:rsidR="00D463C0">
        <w:t xml:space="preserve">uchwały </w:t>
      </w:r>
      <w:r>
        <w:t>powierza się Burmistrzowi Rogoźna.</w:t>
      </w:r>
    </w:p>
    <w:p w:rsidR="009C5CA3" w:rsidRDefault="00FF6BF5" w:rsidP="007E19B9">
      <w:pPr>
        <w:jc w:val="both"/>
      </w:pPr>
      <w:r>
        <w:t>§ 10</w:t>
      </w:r>
      <w:r w:rsidR="00330858">
        <w:t>. Traci moc uchwała Nr XXI/187/2019</w:t>
      </w:r>
      <w:r w:rsidR="007E19B9">
        <w:t xml:space="preserve"> Rady Miejsk</w:t>
      </w:r>
      <w:r w:rsidR="00330858">
        <w:t>iej w Rogoźnie z dnia 27.11.2019</w:t>
      </w:r>
      <w:r w:rsidR="007E19B9">
        <w:t xml:space="preserve"> r. w sprawie ustalenia szczegółowego sposobu i zakresu świadczenia usług w zakresie odbierania odpadów komunalnych od właścicieli nieruchomości z terenu Gminy Rogoźno i zagospodarowania </w:t>
      </w:r>
      <w:r w:rsidR="009C5CA3">
        <w:t>tych odpadów w zamian za uiszczoną przez właściciela nieruchomości opłatę za gospodarowanie odpadami komunalnymi.</w:t>
      </w:r>
    </w:p>
    <w:p w:rsidR="009C5CA3" w:rsidRDefault="009C5CA3" w:rsidP="007E19B9">
      <w:pPr>
        <w:jc w:val="both"/>
      </w:pPr>
      <w:r>
        <w:t>§ 1</w:t>
      </w:r>
      <w:r w:rsidR="00FF6BF5">
        <w:t>1</w:t>
      </w:r>
      <w:r>
        <w:t xml:space="preserve">. Uchwała wchodzi w życie </w:t>
      </w:r>
      <w:r w:rsidR="00D463C0">
        <w:t xml:space="preserve">z dniem </w:t>
      </w:r>
      <w:r>
        <w:t xml:space="preserve">1 </w:t>
      </w:r>
      <w:r w:rsidR="00330858">
        <w:t>stycznia 202</w:t>
      </w:r>
      <w:r w:rsidR="005A29BF">
        <w:t>3</w:t>
      </w:r>
      <w:r>
        <w:t xml:space="preserve"> r. po ogłoszeniu w Dzienn</w:t>
      </w:r>
      <w:r w:rsidR="0049563D">
        <w:t>iku Urzędowym Województwa Wielk</w:t>
      </w:r>
      <w:r>
        <w:t>o</w:t>
      </w:r>
      <w:r w:rsidR="0049563D">
        <w:t>po</w:t>
      </w:r>
      <w:r>
        <w:t>lskiego.</w:t>
      </w:r>
    </w:p>
    <w:p w:rsidR="00186A4E" w:rsidRDefault="007E19B9" w:rsidP="007E19B9">
      <w:pPr>
        <w:jc w:val="both"/>
      </w:pPr>
      <w:r>
        <w:t xml:space="preserve">    </w:t>
      </w:r>
      <w:r w:rsidR="00E234D9">
        <w:t xml:space="preserve">      </w:t>
      </w:r>
      <w:r w:rsidR="00186A4E">
        <w:t xml:space="preserve"> </w:t>
      </w:r>
    </w:p>
    <w:p w:rsidR="00855325" w:rsidRDefault="00FB1445" w:rsidP="00186A4E">
      <w:pPr>
        <w:ind w:left="142"/>
        <w:jc w:val="both"/>
      </w:pPr>
      <w:r>
        <w:t xml:space="preserve"> </w:t>
      </w:r>
      <w:r w:rsidR="00461A9C">
        <w:t xml:space="preserve">    </w:t>
      </w:r>
      <w:r w:rsidR="00412A15">
        <w:t xml:space="preserve"> </w:t>
      </w:r>
      <w:r w:rsidR="00855325">
        <w:t xml:space="preserve">       </w:t>
      </w:r>
    </w:p>
    <w:p w:rsidR="001B588D" w:rsidRDefault="001B588D" w:rsidP="00186A4E">
      <w:pPr>
        <w:ind w:left="142"/>
        <w:jc w:val="both"/>
      </w:pPr>
    </w:p>
    <w:p w:rsidR="00E71EAA" w:rsidRDefault="00E71EAA" w:rsidP="00186A4E">
      <w:pPr>
        <w:ind w:left="142"/>
        <w:jc w:val="both"/>
      </w:pPr>
    </w:p>
    <w:p w:rsidR="00B649A2" w:rsidRDefault="001B588D" w:rsidP="001B588D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UZASADNIENIE                                                                                                                                                       do uchwały Nr Rady Miejskiej w Rogoźnie                                                                                                                                                 z dnia </w:t>
      </w:r>
    </w:p>
    <w:p w:rsidR="001B588D" w:rsidRDefault="001B588D" w:rsidP="001B588D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B649A2" w:rsidRDefault="001B588D" w:rsidP="00186A4E">
      <w:pPr>
        <w:ind w:left="142"/>
        <w:jc w:val="both"/>
        <w:rPr>
          <w:bCs/>
        </w:rPr>
      </w:pPr>
      <w:r>
        <w:t xml:space="preserve">Proponowana zmiana uchwały wynika </w:t>
      </w:r>
      <w:r w:rsidR="00B649A2" w:rsidRPr="00A07680">
        <w:rPr>
          <w:bCs/>
        </w:rPr>
        <w:t>z</w:t>
      </w:r>
      <w:r w:rsidR="00330858">
        <w:rPr>
          <w:bCs/>
        </w:rPr>
        <w:t xml:space="preserve"> konieczności dostosowania do Regulaminu utrzymania czystości i porządku na terenie Gminy  Rogoźno</w:t>
      </w:r>
      <w:r w:rsidR="00B649A2">
        <w:rPr>
          <w:bCs/>
        </w:rPr>
        <w:t xml:space="preserve"> </w:t>
      </w:r>
      <w:r w:rsidR="00330858">
        <w:rPr>
          <w:bCs/>
        </w:rPr>
        <w:t>oraz do aktualnych przepisów wynikających z</w:t>
      </w:r>
      <w:r w:rsidR="00B649A2">
        <w:rPr>
          <w:bCs/>
        </w:rPr>
        <w:t xml:space="preserve"> Ustawy z dnia 13 września 1996 r. o utrzymaniu czystości i po</w:t>
      </w:r>
      <w:r w:rsidR="00E03746">
        <w:rPr>
          <w:bCs/>
        </w:rPr>
        <w:t>rządku w</w:t>
      </w:r>
      <w:r w:rsidR="00330858">
        <w:rPr>
          <w:bCs/>
        </w:rPr>
        <w:t xml:space="preserve"> gminach. (Dz. U. z 2022</w:t>
      </w:r>
      <w:r w:rsidR="00E03746">
        <w:rPr>
          <w:bCs/>
        </w:rPr>
        <w:t xml:space="preserve"> poz. </w:t>
      </w:r>
      <w:r w:rsidR="00D463C0">
        <w:t>2519</w:t>
      </w:r>
      <w:bookmarkStart w:id="0" w:name="_GoBack"/>
      <w:bookmarkEnd w:id="0"/>
      <w:r w:rsidR="00B649A2">
        <w:rPr>
          <w:bCs/>
        </w:rPr>
        <w:t xml:space="preserve"> ze zm.)</w:t>
      </w:r>
      <w:r w:rsidR="00330858">
        <w:rPr>
          <w:bCs/>
        </w:rPr>
        <w:t>.</w:t>
      </w:r>
    </w:p>
    <w:p w:rsidR="001B588D" w:rsidRDefault="00B649A2" w:rsidP="00186A4E">
      <w:pPr>
        <w:ind w:left="142"/>
        <w:jc w:val="both"/>
      </w:pPr>
      <w:r>
        <w:rPr>
          <w:bCs/>
        </w:rPr>
        <w:t xml:space="preserve">W związku z powyższym podjęcie niniejszej uchwały uważa się za zasadne.   </w:t>
      </w:r>
      <w:r w:rsidRPr="00A07680">
        <w:rPr>
          <w:bCs/>
        </w:rPr>
        <w:t xml:space="preserve">      </w:t>
      </w:r>
    </w:p>
    <w:sectPr w:rsidR="001B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E79"/>
    <w:multiLevelType w:val="hybridMultilevel"/>
    <w:tmpl w:val="3168AD22"/>
    <w:lvl w:ilvl="0" w:tplc="F79263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E3DAA"/>
    <w:multiLevelType w:val="hybridMultilevel"/>
    <w:tmpl w:val="882EF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4626"/>
    <w:multiLevelType w:val="hybridMultilevel"/>
    <w:tmpl w:val="03AAD188"/>
    <w:lvl w:ilvl="0" w:tplc="24E26D8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031D6C"/>
    <w:multiLevelType w:val="hybridMultilevel"/>
    <w:tmpl w:val="8F02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0FAA"/>
    <w:multiLevelType w:val="hybridMultilevel"/>
    <w:tmpl w:val="81FC1D32"/>
    <w:lvl w:ilvl="0" w:tplc="904415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172BD9"/>
    <w:multiLevelType w:val="hybridMultilevel"/>
    <w:tmpl w:val="14EE6F3C"/>
    <w:lvl w:ilvl="0" w:tplc="5AEEB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EE6029"/>
    <w:multiLevelType w:val="hybridMultilevel"/>
    <w:tmpl w:val="E6669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978AA"/>
    <w:multiLevelType w:val="hybridMultilevel"/>
    <w:tmpl w:val="5E60DBA6"/>
    <w:lvl w:ilvl="0" w:tplc="E5FEBEA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6F331A"/>
    <w:multiLevelType w:val="hybridMultilevel"/>
    <w:tmpl w:val="5492E102"/>
    <w:lvl w:ilvl="0" w:tplc="46BAB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52E5C"/>
    <w:multiLevelType w:val="hybridMultilevel"/>
    <w:tmpl w:val="BE50947E"/>
    <w:lvl w:ilvl="0" w:tplc="CADE4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F67D89"/>
    <w:multiLevelType w:val="hybridMultilevel"/>
    <w:tmpl w:val="018CA0DA"/>
    <w:lvl w:ilvl="0" w:tplc="F23469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25"/>
    <w:rsid w:val="000621C4"/>
    <w:rsid w:val="00186A4E"/>
    <w:rsid w:val="001B588D"/>
    <w:rsid w:val="001F532E"/>
    <w:rsid w:val="003210D6"/>
    <w:rsid w:val="00330858"/>
    <w:rsid w:val="00412A15"/>
    <w:rsid w:val="00461A9C"/>
    <w:rsid w:val="0049563D"/>
    <w:rsid w:val="005517EB"/>
    <w:rsid w:val="005705FB"/>
    <w:rsid w:val="005A29BF"/>
    <w:rsid w:val="006059F0"/>
    <w:rsid w:val="006E323A"/>
    <w:rsid w:val="007E19B9"/>
    <w:rsid w:val="00811EE9"/>
    <w:rsid w:val="00855325"/>
    <w:rsid w:val="009150A1"/>
    <w:rsid w:val="00915991"/>
    <w:rsid w:val="0097356D"/>
    <w:rsid w:val="009C5CA3"/>
    <w:rsid w:val="00A94B0D"/>
    <w:rsid w:val="00B62A0D"/>
    <w:rsid w:val="00B649A2"/>
    <w:rsid w:val="00BC09EE"/>
    <w:rsid w:val="00D463C0"/>
    <w:rsid w:val="00E03746"/>
    <w:rsid w:val="00E234D9"/>
    <w:rsid w:val="00E259A7"/>
    <w:rsid w:val="00E341CC"/>
    <w:rsid w:val="00E52CE5"/>
    <w:rsid w:val="00E71EAA"/>
    <w:rsid w:val="00E84B8F"/>
    <w:rsid w:val="00E9521C"/>
    <w:rsid w:val="00EF6728"/>
    <w:rsid w:val="00F55DEA"/>
    <w:rsid w:val="00FB1445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8916C-CB13-4E56-BF35-4FBF23B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88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330858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1275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Niespodziana</dc:creator>
  <cp:keywords/>
  <dc:description/>
  <cp:lastModifiedBy>Anna Niespodziana</cp:lastModifiedBy>
  <cp:revision>7</cp:revision>
  <cp:lastPrinted>2022-11-17T09:31:00Z</cp:lastPrinted>
  <dcterms:created xsi:type="dcterms:W3CDTF">2022-11-17T09:36:00Z</dcterms:created>
  <dcterms:modified xsi:type="dcterms:W3CDTF">2022-12-12T12:12:00Z</dcterms:modified>
</cp:coreProperties>
</file>