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ED8A" w14:textId="3690ED52" w:rsidR="00375B58" w:rsidRPr="00FF1428" w:rsidRDefault="00375B58" w:rsidP="00375B5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/        /20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9F6025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</w:p>
    <w:p w14:paraId="39BAC649" w14:textId="77777777" w:rsidR="00375B58" w:rsidRPr="00FF1428" w:rsidRDefault="00375B58" w:rsidP="00375B5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14:paraId="4D55C1CD" w14:textId="06DBE741" w:rsidR="00375B58" w:rsidRPr="00FF1428" w:rsidRDefault="00375B58" w:rsidP="00375B5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  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>20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9F6025">
        <w:rPr>
          <w:rFonts w:eastAsia="Times New Roman" w:cs="Times New Roman"/>
          <w:b/>
          <w:sz w:val="24"/>
          <w:szCs w:val="24"/>
          <w:lang w:eastAsia="pl-PL"/>
        </w:rPr>
        <w:t>2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>r.</w:t>
      </w:r>
    </w:p>
    <w:p w14:paraId="6DF8A2CC" w14:textId="77777777" w:rsidR="00375B58" w:rsidRPr="00FF1428" w:rsidRDefault="00375B58" w:rsidP="00375B5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FF1428">
        <w:rPr>
          <w:rFonts w:asciiTheme="minorHAnsi" w:hAnsiTheme="minorHAnsi"/>
        </w:rPr>
        <w:t> </w:t>
      </w:r>
    </w:p>
    <w:p w14:paraId="768A5754" w14:textId="5F24AE03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  <w:b/>
          <w:bCs/>
        </w:rPr>
        <w:t>w sprawie: planu pracy Komisji Spraw Społecznych, Oświaty i Kultury na 202</w:t>
      </w:r>
      <w:r w:rsidR="009F6025">
        <w:rPr>
          <w:rFonts w:asciiTheme="minorHAnsi" w:hAnsiTheme="minorHAnsi"/>
          <w:b/>
          <w:bCs/>
        </w:rPr>
        <w:t>3</w:t>
      </w:r>
      <w:r w:rsidRPr="00FF1428">
        <w:rPr>
          <w:rFonts w:asciiTheme="minorHAnsi" w:hAnsiTheme="minorHAnsi"/>
          <w:b/>
          <w:bCs/>
        </w:rPr>
        <w:t xml:space="preserve"> rok</w:t>
      </w:r>
    </w:p>
    <w:p w14:paraId="34452F06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> </w:t>
      </w:r>
    </w:p>
    <w:p w14:paraId="5D29B63F" w14:textId="2DF28723" w:rsidR="00375B58" w:rsidRPr="00EB2F99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EB2F99">
        <w:rPr>
          <w:rFonts w:asciiTheme="minorHAnsi" w:hAnsiTheme="minorHAnsi"/>
        </w:rPr>
        <w:t>Na podstawie art. 21 ust. 3 ustawy z dnia 8 marca 1990 r. o samorządzie gminnym (</w:t>
      </w:r>
      <w:proofErr w:type="spellStart"/>
      <w:r w:rsidR="000929AA" w:rsidRPr="00EB2F99">
        <w:rPr>
          <w:rFonts w:asciiTheme="minorHAnsi" w:hAnsiTheme="minorHAnsi"/>
        </w:rPr>
        <w:t>t.j</w:t>
      </w:r>
      <w:proofErr w:type="spellEnd"/>
      <w:r w:rsidR="000929AA" w:rsidRPr="00EB2F99">
        <w:rPr>
          <w:rFonts w:asciiTheme="minorHAnsi" w:hAnsiTheme="minorHAnsi"/>
        </w:rPr>
        <w:t>.</w:t>
      </w:r>
      <w:r w:rsidRPr="00EB2F99">
        <w:rPr>
          <w:rFonts w:asciiTheme="minorHAnsi" w:hAnsiTheme="minorHAnsi"/>
        </w:rPr>
        <w:t xml:space="preserve"> Dz. U. z 202</w:t>
      </w:r>
      <w:r w:rsidR="009F6025">
        <w:rPr>
          <w:rFonts w:asciiTheme="minorHAnsi" w:hAnsiTheme="minorHAnsi"/>
        </w:rPr>
        <w:t>2</w:t>
      </w:r>
      <w:r w:rsidRPr="00EB2F99">
        <w:rPr>
          <w:rFonts w:asciiTheme="minorHAnsi" w:hAnsiTheme="minorHAnsi"/>
        </w:rPr>
        <w:t xml:space="preserve"> </w:t>
      </w:r>
      <w:r w:rsidRPr="00EB2F99">
        <w:rPr>
          <w:rFonts w:asciiTheme="minorHAnsi" w:hAnsiTheme="minorHAnsi" w:cs="Book Antiqua"/>
        </w:rPr>
        <w:t>poz.</w:t>
      </w:r>
      <w:r w:rsidRPr="00EB2F99">
        <w:rPr>
          <w:rFonts w:asciiTheme="minorHAnsi" w:eastAsia="Book Antiqua" w:hAnsiTheme="minorHAnsi" w:cs="Book Antiqua"/>
        </w:rPr>
        <w:t xml:space="preserve"> </w:t>
      </w:r>
      <w:r w:rsidR="009F6025">
        <w:rPr>
          <w:rFonts w:asciiTheme="minorHAnsi" w:hAnsiTheme="minorHAnsi" w:cs="Book Antiqua"/>
        </w:rPr>
        <w:t xml:space="preserve">559 z </w:t>
      </w:r>
      <w:proofErr w:type="spellStart"/>
      <w:r w:rsidR="009F6025">
        <w:rPr>
          <w:rFonts w:asciiTheme="minorHAnsi" w:hAnsiTheme="minorHAnsi" w:cs="Book Antiqua"/>
        </w:rPr>
        <w:t>póź</w:t>
      </w:r>
      <w:proofErr w:type="spellEnd"/>
      <w:r w:rsidR="009F6025">
        <w:rPr>
          <w:rFonts w:asciiTheme="minorHAnsi" w:hAnsiTheme="minorHAnsi" w:cs="Book Antiqua"/>
        </w:rPr>
        <w:t>. zm.</w:t>
      </w:r>
      <w:r w:rsidRPr="00EB2F99">
        <w:rPr>
          <w:rFonts w:asciiTheme="minorHAnsi" w:hAnsiTheme="minorHAnsi" w:cs="Book Antiqua"/>
        </w:rPr>
        <w:t xml:space="preserve">) </w:t>
      </w:r>
      <w:r w:rsidRPr="00EB2F99">
        <w:rPr>
          <w:rFonts w:asciiTheme="minorHAnsi" w:hAnsiTheme="minorHAnsi"/>
        </w:rPr>
        <w:t xml:space="preserve">oraz § 47 ust. 4 w związku z § 3 ust. 1 Regulaminu Rady Miejskiej w Rogoźnie, stanowiącego załącznik nr 5 do Statutu Gminy </w:t>
      </w:r>
      <w:r w:rsidR="001F49C6" w:rsidRPr="00EB2F99">
        <w:rPr>
          <w:rFonts w:ascii="Calibri" w:hAnsi="Calibri" w:cs="Calibri"/>
          <w:sz w:val="22"/>
          <w:szCs w:val="22"/>
        </w:rPr>
        <w:t>(Dz.</w:t>
      </w:r>
      <w:r w:rsidR="009F6025">
        <w:rPr>
          <w:rFonts w:ascii="Calibri" w:hAnsi="Calibri" w:cs="Calibri"/>
          <w:sz w:val="22"/>
          <w:szCs w:val="22"/>
        </w:rPr>
        <w:t xml:space="preserve"> </w:t>
      </w:r>
      <w:r w:rsidR="001F49C6" w:rsidRPr="00EB2F99">
        <w:rPr>
          <w:rFonts w:ascii="Calibri" w:hAnsi="Calibri" w:cs="Calibri"/>
          <w:sz w:val="22"/>
          <w:szCs w:val="22"/>
        </w:rPr>
        <w:t>Urz.</w:t>
      </w:r>
      <w:r w:rsidR="009F6025">
        <w:rPr>
          <w:rFonts w:ascii="Calibri" w:hAnsi="Calibri" w:cs="Calibri"/>
          <w:sz w:val="22"/>
          <w:szCs w:val="22"/>
        </w:rPr>
        <w:t xml:space="preserve"> </w:t>
      </w:r>
      <w:r w:rsidR="001F49C6" w:rsidRPr="00EB2F99">
        <w:rPr>
          <w:rFonts w:ascii="Calibri" w:hAnsi="Calibri" w:cs="Calibri"/>
          <w:sz w:val="22"/>
          <w:szCs w:val="22"/>
        </w:rPr>
        <w:t>Woj.</w:t>
      </w:r>
      <w:r w:rsidR="009F6025">
        <w:rPr>
          <w:rFonts w:ascii="Calibri" w:hAnsi="Calibri" w:cs="Calibri"/>
          <w:sz w:val="22"/>
          <w:szCs w:val="22"/>
        </w:rPr>
        <w:t xml:space="preserve"> </w:t>
      </w:r>
      <w:r w:rsidR="001F49C6" w:rsidRPr="00EB2F99">
        <w:rPr>
          <w:rFonts w:ascii="Calibri" w:hAnsi="Calibri" w:cs="Calibri"/>
          <w:sz w:val="22"/>
          <w:szCs w:val="22"/>
        </w:rPr>
        <w:t>Wlkp. z 2019 roku, poz. 2094)</w:t>
      </w:r>
      <w:r w:rsidRPr="00EB2F99">
        <w:rPr>
          <w:rFonts w:asciiTheme="minorHAnsi" w:hAnsiTheme="minorHAnsi"/>
        </w:rPr>
        <w:t>, Rada Miejska uchwala co następuje:</w:t>
      </w:r>
    </w:p>
    <w:p w14:paraId="24416A27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> </w:t>
      </w:r>
    </w:p>
    <w:p w14:paraId="7C9216C8" w14:textId="06CB6561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  <w:b/>
        </w:rPr>
        <w:t xml:space="preserve">§ 1.  </w:t>
      </w:r>
      <w:r w:rsidRPr="00FF1428">
        <w:rPr>
          <w:rFonts w:asciiTheme="minorHAnsi" w:hAnsiTheme="minorHAnsi"/>
        </w:rPr>
        <w:t>Uchwala się plan pracy Komisji Spraw Społecznych, Oświaty i Kultury na rok 202</w:t>
      </w:r>
      <w:r w:rsidR="009F6025">
        <w:rPr>
          <w:rFonts w:asciiTheme="minorHAnsi" w:hAnsiTheme="minorHAnsi"/>
        </w:rPr>
        <w:t>3</w:t>
      </w:r>
      <w:r w:rsidRPr="00FF1428">
        <w:rPr>
          <w:rFonts w:asciiTheme="minorHAnsi" w:hAnsiTheme="minorHAnsi"/>
        </w:rPr>
        <w:t xml:space="preserve">, </w:t>
      </w:r>
    </w:p>
    <w:p w14:paraId="0B80F4D7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 xml:space="preserve">        który stanowi załącznik do niniejszej uchwały. </w:t>
      </w:r>
    </w:p>
    <w:p w14:paraId="6D3D8B15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> </w:t>
      </w:r>
    </w:p>
    <w:p w14:paraId="6D0DA08F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  <w:b/>
        </w:rPr>
        <w:t xml:space="preserve">§ 2.  </w:t>
      </w:r>
      <w:r w:rsidRPr="00FF1428">
        <w:rPr>
          <w:rFonts w:asciiTheme="minorHAnsi" w:hAnsiTheme="minorHAnsi"/>
        </w:rPr>
        <w:t xml:space="preserve">Wykonanie uchwały powierza się Przewodniczącemu Komisji Spraw Społecznych, </w:t>
      </w:r>
    </w:p>
    <w:p w14:paraId="3ED57893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 xml:space="preserve">        Oświaty i Kultury. </w:t>
      </w:r>
    </w:p>
    <w:p w14:paraId="1E7F652A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  <w:b/>
        </w:rPr>
        <w:t> </w:t>
      </w:r>
    </w:p>
    <w:p w14:paraId="1858B3DB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  <w:b/>
        </w:rPr>
        <w:t xml:space="preserve">§ 3.  </w:t>
      </w:r>
      <w:r w:rsidRPr="00FF1428">
        <w:rPr>
          <w:rFonts w:asciiTheme="minorHAnsi" w:hAnsiTheme="minorHAnsi"/>
        </w:rPr>
        <w:t xml:space="preserve">Uchwała wchodzi w życie z dniem podjęcia. </w:t>
      </w:r>
    </w:p>
    <w:p w14:paraId="1DF8A9DC" w14:textId="77777777" w:rsidR="00375B58" w:rsidRPr="00FF1428" w:rsidRDefault="00375B58" w:rsidP="00375B58">
      <w:pPr>
        <w:rPr>
          <w:sz w:val="24"/>
          <w:szCs w:val="24"/>
        </w:rPr>
      </w:pPr>
    </w:p>
    <w:p w14:paraId="67991378" w14:textId="77777777" w:rsidR="00375B58" w:rsidRPr="00FF1428" w:rsidRDefault="00375B58" w:rsidP="00375B58"/>
    <w:p w14:paraId="768CC56C" w14:textId="77777777" w:rsidR="00375B58" w:rsidRPr="00FF1428" w:rsidRDefault="00375B58" w:rsidP="00375B58"/>
    <w:p w14:paraId="117EB07B" w14:textId="77777777" w:rsidR="00375B58" w:rsidRPr="00FF1428" w:rsidRDefault="00375B58" w:rsidP="00375B58"/>
    <w:p w14:paraId="4445160E" w14:textId="77777777" w:rsidR="00375B58" w:rsidRPr="00FF1428" w:rsidRDefault="00375B58" w:rsidP="00375B58"/>
    <w:p w14:paraId="296BF9D8" w14:textId="77777777" w:rsidR="00375B58" w:rsidRPr="00FF1428" w:rsidRDefault="00375B58" w:rsidP="00375B58"/>
    <w:p w14:paraId="2E5C9662" w14:textId="77777777" w:rsidR="00375B58" w:rsidRPr="00FF1428" w:rsidRDefault="00375B58" w:rsidP="00375B58"/>
    <w:p w14:paraId="3101E8F2" w14:textId="77777777" w:rsidR="00375B58" w:rsidRPr="00FF1428" w:rsidRDefault="00375B58" w:rsidP="00375B58"/>
    <w:p w14:paraId="3152605C" w14:textId="77777777" w:rsidR="00375B58" w:rsidRPr="00FF1428" w:rsidRDefault="00375B58" w:rsidP="00375B58"/>
    <w:p w14:paraId="40477819" w14:textId="77777777" w:rsidR="00375B58" w:rsidRPr="00FF1428" w:rsidRDefault="00375B58" w:rsidP="00375B58"/>
    <w:p w14:paraId="10D72649" w14:textId="77777777" w:rsidR="00375B58" w:rsidRPr="00FF1428" w:rsidRDefault="00375B58" w:rsidP="00375B58"/>
    <w:p w14:paraId="28E471C6" w14:textId="77777777" w:rsidR="00375B58" w:rsidRPr="00FF1428" w:rsidRDefault="00375B58" w:rsidP="00375B58"/>
    <w:p w14:paraId="5EED75B2" w14:textId="77777777" w:rsidR="00375B58" w:rsidRPr="00FF1428" w:rsidRDefault="00375B58" w:rsidP="00375B58"/>
    <w:p w14:paraId="56C9136A" w14:textId="77777777" w:rsidR="00375B58" w:rsidRPr="00FF1428" w:rsidRDefault="00375B58" w:rsidP="00375B58"/>
    <w:p w14:paraId="7AFABCF8" w14:textId="77777777" w:rsidR="00375B58" w:rsidRPr="00FF1428" w:rsidRDefault="00375B58" w:rsidP="00375B58"/>
    <w:p w14:paraId="003072C7" w14:textId="77777777" w:rsidR="00375B58" w:rsidRPr="00FF1428" w:rsidRDefault="00375B58" w:rsidP="00375B58"/>
    <w:p w14:paraId="5DAFF95C" w14:textId="77777777" w:rsidR="00375B58" w:rsidRPr="00FF1428" w:rsidRDefault="00375B58" w:rsidP="00375B58"/>
    <w:p w14:paraId="44D7E930" w14:textId="0B439F77" w:rsidR="009F6025" w:rsidRPr="009F6025" w:rsidRDefault="009F6025" w:rsidP="009F6025">
      <w:pPr>
        <w:pStyle w:val="Standard"/>
        <w:spacing w:after="142"/>
        <w:jc w:val="right"/>
        <w:rPr>
          <w:b/>
          <w:sz w:val="18"/>
          <w:szCs w:val="18"/>
        </w:rPr>
      </w:pPr>
      <w:r w:rsidRPr="009F6025">
        <w:rPr>
          <w:b/>
          <w:sz w:val="18"/>
          <w:szCs w:val="18"/>
        </w:rPr>
        <w:lastRenderedPageBreak/>
        <w:t>Załącznik do Uchwały</w:t>
      </w:r>
    </w:p>
    <w:p w14:paraId="17468CA5" w14:textId="4C4D197F" w:rsidR="009F6025" w:rsidRDefault="009F6025" w:rsidP="009F6025">
      <w:pPr>
        <w:pStyle w:val="Standard"/>
        <w:spacing w:after="142"/>
        <w:jc w:val="center"/>
        <w:rPr>
          <w:b/>
          <w:color w:val="5B9BD5" w:themeColor="accent5"/>
          <w:sz w:val="32"/>
          <w:szCs w:val="32"/>
        </w:rPr>
      </w:pPr>
      <w:r w:rsidRPr="00B80DEC">
        <w:rPr>
          <w:b/>
          <w:color w:val="5B9BD5" w:themeColor="accent5"/>
          <w:sz w:val="32"/>
          <w:szCs w:val="32"/>
        </w:rPr>
        <w:t xml:space="preserve">Plan pracy Komisji </w:t>
      </w:r>
      <w:r>
        <w:rPr>
          <w:b/>
          <w:color w:val="5B9BD5" w:themeColor="accent5"/>
          <w:sz w:val="32"/>
          <w:szCs w:val="32"/>
        </w:rPr>
        <w:t>Spraw S</w:t>
      </w:r>
      <w:r w:rsidRPr="00B80DEC">
        <w:rPr>
          <w:b/>
          <w:color w:val="5B9BD5" w:themeColor="accent5"/>
          <w:sz w:val="32"/>
          <w:szCs w:val="32"/>
        </w:rPr>
        <w:t>połecznych</w:t>
      </w:r>
      <w:r>
        <w:rPr>
          <w:b/>
          <w:color w:val="5B9BD5" w:themeColor="accent5"/>
          <w:sz w:val="32"/>
          <w:szCs w:val="32"/>
        </w:rPr>
        <w:t xml:space="preserve"> Oświaty i Kultury</w:t>
      </w:r>
      <w:r w:rsidRPr="00B80DEC">
        <w:rPr>
          <w:b/>
          <w:color w:val="5B9BD5" w:themeColor="accent5"/>
          <w:sz w:val="32"/>
          <w:szCs w:val="32"/>
        </w:rPr>
        <w:t xml:space="preserve"> </w:t>
      </w:r>
    </w:p>
    <w:p w14:paraId="088E581B" w14:textId="77777777" w:rsidR="009F6025" w:rsidRPr="00B80DEC" w:rsidRDefault="009F6025" w:rsidP="009F6025">
      <w:pPr>
        <w:pStyle w:val="Standard"/>
        <w:spacing w:after="142"/>
        <w:jc w:val="center"/>
        <w:rPr>
          <w:rStyle w:val="StrongEmphasis"/>
          <w:color w:val="5B9BD5" w:themeColor="accent5"/>
          <w:sz w:val="32"/>
          <w:szCs w:val="32"/>
        </w:rPr>
      </w:pPr>
      <w:r w:rsidRPr="00B80DEC">
        <w:rPr>
          <w:b/>
          <w:color w:val="5B9BD5" w:themeColor="accent5"/>
          <w:sz w:val="32"/>
          <w:szCs w:val="32"/>
        </w:rPr>
        <w:t xml:space="preserve">na </w:t>
      </w:r>
      <w:r>
        <w:rPr>
          <w:b/>
          <w:color w:val="5B9BD5" w:themeColor="accent5"/>
          <w:sz w:val="32"/>
          <w:szCs w:val="32"/>
        </w:rPr>
        <w:t xml:space="preserve"> </w:t>
      </w:r>
      <w:r w:rsidRPr="00B80DEC">
        <w:rPr>
          <w:b/>
          <w:color w:val="5B9BD5" w:themeColor="accent5"/>
          <w:sz w:val="32"/>
          <w:szCs w:val="32"/>
        </w:rPr>
        <w:t>2023</w:t>
      </w:r>
      <w:r>
        <w:rPr>
          <w:b/>
          <w:color w:val="5B9BD5" w:themeColor="accent5"/>
          <w:sz w:val="32"/>
          <w:szCs w:val="32"/>
        </w:rPr>
        <w:t xml:space="preserve"> rok</w:t>
      </w:r>
    </w:p>
    <w:p w14:paraId="57D6C632" w14:textId="77777777" w:rsidR="009F6025" w:rsidRDefault="009F6025" w:rsidP="009F6025">
      <w:pPr>
        <w:pStyle w:val="Standard"/>
        <w:spacing w:after="142"/>
        <w:jc w:val="center"/>
        <w:rPr>
          <w:rStyle w:val="StrongEmphasis"/>
          <w:sz w:val="32"/>
          <w:szCs w:val="32"/>
        </w:rPr>
      </w:pPr>
    </w:p>
    <w:p w14:paraId="657E4374" w14:textId="77777777" w:rsidR="009F6025" w:rsidRPr="00886C4F" w:rsidRDefault="009F6025" w:rsidP="009F6025">
      <w:pPr>
        <w:pStyle w:val="Standard"/>
        <w:spacing w:after="142"/>
        <w:jc w:val="center"/>
        <w:rPr>
          <w:rStyle w:val="StrongEmphasis"/>
          <w:sz w:val="32"/>
          <w:szCs w:val="32"/>
        </w:rPr>
      </w:pPr>
    </w:p>
    <w:p w14:paraId="37EEAA6F" w14:textId="77777777" w:rsidR="009F6025" w:rsidRPr="00213F29" w:rsidRDefault="009F6025" w:rsidP="009F6025">
      <w:pPr>
        <w:pStyle w:val="Standard"/>
        <w:spacing w:after="142"/>
        <w:rPr>
          <w:b/>
          <w:bCs/>
        </w:rPr>
      </w:pPr>
      <w:r w:rsidRPr="00B31399">
        <w:rPr>
          <w:rStyle w:val="StrongEmphasis"/>
          <w:color w:val="C00000"/>
        </w:rPr>
        <w:t xml:space="preserve">I KWARTAŁ </w:t>
      </w:r>
      <w:r>
        <w:rPr>
          <w:rStyle w:val="StrongEmphasis"/>
        </w:rPr>
        <w:t>(styczeń, luty, marzec)</w:t>
      </w:r>
    </w:p>
    <w:p w14:paraId="5A0D3060" w14:textId="77777777" w:rsidR="009F6025" w:rsidRDefault="009F6025" w:rsidP="009F602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/>
        <w:rPr>
          <w:rFonts w:ascii="Tahoma" w:hAnsi="Tahoma" w:cs="Tahoma"/>
          <w:color w:val="000000"/>
          <w:sz w:val="18"/>
          <w:szCs w:val="18"/>
        </w:rPr>
      </w:pPr>
      <w:r w:rsidRPr="001E537E">
        <w:rPr>
          <w:rFonts w:ascii="Tahoma" w:hAnsi="Tahoma" w:cs="Tahoma"/>
          <w:b/>
          <w:color w:val="000000"/>
          <w:sz w:val="18"/>
          <w:szCs w:val="18"/>
        </w:rPr>
        <w:t xml:space="preserve">Działalność Rogozińskiego Centrum Kultury w Rogoźnie.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8"/>
          <w:szCs w:val="18"/>
        </w:rPr>
        <w:t>(sala w Urzędzie Miejskim)</w:t>
      </w:r>
    </w:p>
    <w:p w14:paraId="4705BABA" w14:textId="5E30B365" w:rsidR="009F6025" w:rsidRPr="000B7781" w:rsidRDefault="009F6025" w:rsidP="009F602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/>
        <w:rPr>
          <w:rFonts w:ascii="Tahoma" w:hAnsi="Tahoma" w:cs="Tahoma"/>
          <w:color w:val="000000"/>
          <w:sz w:val="18"/>
          <w:szCs w:val="18"/>
        </w:rPr>
      </w:pPr>
      <w:r w:rsidRPr="001E537E">
        <w:rPr>
          <w:rFonts w:ascii="Tahoma" w:hAnsi="Tahoma" w:cs="Tahoma"/>
          <w:b/>
          <w:color w:val="000000"/>
          <w:sz w:val="18"/>
          <w:szCs w:val="18"/>
        </w:rPr>
        <w:t>Sprawozdanie z Gminnego Programu Przeciwdziałania Alkoholizmowi i Narkomanii za rok 2022.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E537E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(sala w Urzędzie Miejskim)</w:t>
      </w:r>
    </w:p>
    <w:p w14:paraId="41D941F8" w14:textId="77777777" w:rsidR="009F6025" w:rsidRDefault="009F6025" w:rsidP="009F602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/>
        <w:rPr>
          <w:rFonts w:ascii="Tahoma" w:hAnsi="Tahoma" w:cs="Tahoma"/>
          <w:color w:val="000000"/>
          <w:sz w:val="18"/>
          <w:szCs w:val="18"/>
        </w:rPr>
      </w:pPr>
      <w:r w:rsidRPr="001E537E">
        <w:rPr>
          <w:rFonts w:ascii="Tahoma" w:hAnsi="Tahoma" w:cs="Tahoma"/>
          <w:b/>
          <w:color w:val="000000"/>
          <w:sz w:val="18"/>
          <w:szCs w:val="18"/>
        </w:rPr>
        <w:t>Sprawozdanie z działań Zespołu Interdyscyplinarnego ds. przemocy w rodzinie.</w:t>
      </w:r>
      <w:r w:rsidRPr="001E537E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(sala w Urzędzie Miejskim)</w:t>
      </w:r>
    </w:p>
    <w:p w14:paraId="46C49D1D" w14:textId="77777777" w:rsidR="009F6025" w:rsidRDefault="009F6025" w:rsidP="009F6025">
      <w:pPr>
        <w:pStyle w:val="NormalnyWeb"/>
        <w:shd w:val="clear" w:color="auto" w:fill="FFFFFF"/>
        <w:spacing w:before="0" w:beforeAutospacing="0" w:after="0" w:afterAutospacing="0" w:line="360" w:lineRule="auto"/>
        <w:ind w:left="567"/>
        <w:rPr>
          <w:rFonts w:ascii="Tahoma" w:hAnsi="Tahoma" w:cs="Tahoma"/>
          <w:color w:val="000000"/>
          <w:sz w:val="18"/>
          <w:szCs w:val="18"/>
        </w:rPr>
      </w:pPr>
    </w:p>
    <w:p w14:paraId="7FCC2917" w14:textId="77777777" w:rsidR="009F6025" w:rsidRPr="000B7781" w:rsidRDefault="009F6025" w:rsidP="009F6025">
      <w:pPr>
        <w:pStyle w:val="NormalnyWeb"/>
        <w:shd w:val="clear" w:color="auto" w:fill="FFFFFF"/>
        <w:spacing w:before="0" w:beforeAutospacing="0" w:after="0" w:afterAutospacing="0" w:line="360" w:lineRule="auto"/>
        <w:ind w:left="567"/>
        <w:rPr>
          <w:rFonts w:ascii="Tahoma" w:hAnsi="Tahoma" w:cs="Tahoma"/>
          <w:color w:val="000000"/>
          <w:sz w:val="18"/>
          <w:szCs w:val="18"/>
        </w:rPr>
      </w:pPr>
    </w:p>
    <w:p w14:paraId="5651431A" w14:textId="77777777" w:rsidR="009F6025" w:rsidRDefault="009F6025" w:rsidP="009F6025">
      <w:pPr>
        <w:pStyle w:val="TableContents"/>
        <w:spacing w:after="142"/>
        <w:rPr>
          <w:b/>
          <w:bCs/>
        </w:rPr>
      </w:pPr>
      <w:r w:rsidRPr="00B31399">
        <w:rPr>
          <w:b/>
          <w:bCs/>
          <w:color w:val="C00000"/>
        </w:rPr>
        <w:t xml:space="preserve">II KWARTAŁ </w:t>
      </w:r>
      <w:r>
        <w:rPr>
          <w:b/>
          <w:bCs/>
        </w:rPr>
        <w:t>(kwiecień, maj, czerwiec)</w:t>
      </w:r>
    </w:p>
    <w:p w14:paraId="06881E15" w14:textId="77777777" w:rsidR="009F6025" w:rsidRDefault="009F6025" w:rsidP="009F602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567" w:hanging="357"/>
        <w:rPr>
          <w:rFonts w:ascii="Tahoma" w:hAnsi="Tahoma" w:cs="Tahoma"/>
          <w:color w:val="000000"/>
          <w:sz w:val="18"/>
          <w:szCs w:val="18"/>
        </w:rPr>
      </w:pPr>
      <w:r w:rsidRPr="00AB7976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Działalność Centrum Integracji Społecznej i </w:t>
      </w:r>
      <w:r w:rsidRPr="00AB7976">
        <w:rPr>
          <w:rFonts w:ascii="Tahoma" w:hAnsi="Tahoma" w:cs="Tahoma"/>
          <w:b/>
          <w:color w:val="000000"/>
          <w:sz w:val="18"/>
          <w:szCs w:val="18"/>
        </w:rPr>
        <w:t>Spółdzielni Socjalnej „Opus „w Rogoźnie.</w:t>
      </w:r>
      <w:r w:rsidRPr="00AB7976">
        <w:rPr>
          <w:rFonts w:ascii="Tahoma" w:hAnsi="Tahoma" w:cs="Tahoma"/>
          <w:color w:val="000000"/>
          <w:sz w:val="18"/>
          <w:szCs w:val="18"/>
        </w:rPr>
        <w:t xml:space="preserve">                     (komisja wyjściowa, sala CIS-u)</w:t>
      </w:r>
    </w:p>
    <w:p w14:paraId="2EF6B2BE" w14:textId="77777777" w:rsidR="009F6025" w:rsidRDefault="009F6025" w:rsidP="009F6025">
      <w:pPr>
        <w:pStyle w:val="Akapitzlist"/>
        <w:shd w:val="clear" w:color="auto" w:fill="FFFFFF"/>
        <w:spacing w:after="0" w:line="240" w:lineRule="auto"/>
        <w:ind w:left="567"/>
        <w:rPr>
          <w:rFonts w:ascii="Tahoma" w:hAnsi="Tahoma" w:cs="Tahoma"/>
          <w:color w:val="000000"/>
          <w:sz w:val="18"/>
          <w:szCs w:val="18"/>
        </w:rPr>
      </w:pPr>
    </w:p>
    <w:p w14:paraId="4933F5D2" w14:textId="77777777" w:rsidR="009F6025" w:rsidRPr="00BB1223" w:rsidRDefault="009F6025" w:rsidP="009F602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/>
        <w:rPr>
          <w:rFonts w:ascii="Tahoma" w:hAnsi="Tahoma" w:cs="Tahoma"/>
          <w:color w:val="000000"/>
          <w:sz w:val="18"/>
          <w:szCs w:val="18"/>
        </w:rPr>
      </w:pPr>
      <w:r w:rsidRPr="00213F29">
        <w:rPr>
          <w:rFonts w:ascii="Tahoma" w:hAnsi="Tahoma" w:cs="Tahoma"/>
          <w:b/>
          <w:color w:val="000000"/>
          <w:sz w:val="18"/>
          <w:szCs w:val="18"/>
        </w:rPr>
        <w:t xml:space="preserve">Informacja z wykonania budżetu za rok 2022r                                                                                        </w:t>
      </w:r>
      <w:r w:rsidRPr="00BB1223">
        <w:rPr>
          <w:rFonts w:ascii="Tahoma" w:hAnsi="Tahoma" w:cs="Tahoma"/>
          <w:color w:val="000000"/>
          <w:sz w:val="18"/>
          <w:szCs w:val="18"/>
        </w:rPr>
        <w:t>(sala w Urzędzie Miejskim)</w:t>
      </w:r>
    </w:p>
    <w:p w14:paraId="696A481D" w14:textId="77777777" w:rsidR="009F6025" w:rsidRDefault="009F6025" w:rsidP="009F6025">
      <w:pPr>
        <w:pStyle w:val="Akapitzlist"/>
        <w:shd w:val="clear" w:color="auto" w:fill="FFFFFF"/>
        <w:spacing w:after="0" w:line="240" w:lineRule="auto"/>
        <w:ind w:left="567"/>
        <w:rPr>
          <w:rFonts w:ascii="Tahoma" w:hAnsi="Tahoma" w:cs="Tahoma"/>
          <w:color w:val="000000"/>
          <w:sz w:val="18"/>
          <w:szCs w:val="18"/>
        </w:rPr>
      </w:pPr>
    </w:p>
    <w:p w14:paraId="2D5D5DAC" w14:textId="77777777" w:rsidR="009F6025" w:rsidRDefault="009F6025" w:rsidP="009F602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hanging="357"/>
        <w:rPr>
          <w:rFonts w:ascii="Tahoma" w:hAnsi="Tahoma" w:cs="Tahoma"/>
          <w:color w:val="000000"/>
          <w:sz w:val="18"/>
          <w:szCs w:val="18"/>
        </w:rPr>
      </w:pPr>
      <w:r w:rsidRPr="00AA0522">
        <w:rPr>
          <w:rFonts w:ascii="Tahoma" w:hAnsi="Tahoma" w:cs="Tahoma"/>
          <w:b/>
          <w:color w:val="000000"/>
          <w:sz w:val="18"/>
          <w:szCs w:val="18"/>
        </w:rPr>
        <w:t xml:space="preserve">Letni wypoczynek dzieci i młodzieży.    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8"/>
          <w:szCs w:val="18"/>
        </w:rPr>
        <w:t>(sala w Urzędzie Miejskim)</w:t>
      </w:r>
    </w:p>
    <w:p w14:paraId="71DF60DB" w14:textId="77777777" w:rsidR="009F6025" w:rsidRPr="00E72496" w:rsidRDefault="009F6025" w:rsidP="009F6025">
      <w:pPr>
        <w:pStyle w:val="Akapitzlist"/>
        <w:rPr>
          <w:rFonts w:ascii="Tahoma" w:hAnsi="Tahoma" w:cs="Tahoma"/>
          <w:color w:val="000000"/>
          <w:sz w:val="18"/>
          <w:szCs w:val="18"/>
        </w:rPr>
      </w:pPr>
    </w:p>
    <w:p w14:paraId="21939571" w14:textId="77777777" w:rsidR="009F6025" w:rsidRPr="000B7781" w:rsidRDefault="009F6025" w:rsidP="009F6025">
      <w:pPr>
        <w:pStyle w:val="Akapitzlist"/>
        <w:shd w:val="clear" w:color="auto" w:fill="FFFFFF"/>
        <w:spacing w:after="0" w:line="360" w:lineRule="auto"/>
        <w:ind w:left="567"/>
        <w:rPr>
          <w:rFonts w:ascii="Tahoma" w:hAnsi="Tahoma" w:cs="Tahoma"/>
          <w:color w:val="000000"/>
          <w:sz w:val="18"/>
          <w:szCs w:val="18"/>
        </w:rPr>
      </w:pPr>
    </w:p>
    <w:p w14:paraId="35D8C879" w14:textId="77777777" w:rsidR="009F6025" w:rsidRDefault="009F6025" w:rsidP="009F6025">
      <w:pPr>
        <w:pStyle w:val="TableContents"/>
        <w:spacing w:after="142"/>
        <w:rPr>
          <w:b/>
          <w:bCs/>
          <w:color w:val="C00000"/>
        </w:rPr>
      </w:pPr>
    </w:p>
    <w:p w14:paraId="588F9B2E" w14:textId="77777777" w:rsidR="009F6025" w:rsidRDefault="009F6025" w:rsidP="009F6025">
      <w:pPr>
        <w:pStyle w:val="TableContents"/>
        <w:spacing w:after="142"/>
        <w:rPr>
          <w:b/>
          <w:bCs/>
        </w:rPr>
      </w:pPr>
      <w:r w:rsidRPr="00B31399">
        <w:rPr>
          <w:b/>
          <w:bCs/>
          <w:color w:val="C00000"/>
        </w:rPr>
        <w:t xml:space="preserve">III KWARTAŁ </w:t>
      </w:r>
      <w:r>
        <w:rPr>
          <w:b/>
          <w:bCs/>
        </w:rPr>
        <w:t>(sierpień, wrzesień)</w:t>
      </w:r>
    </w:p>
    <w:p w14:paraId="184109A8" w14:textId="77777777" w:rsidR="009F6025" w:rsidRPr="00085695" w:rsidRDefault="009F6025" w:rsidP="009F6025">
      <w:pPr>
        <w:pStyle w:val="TableContents"/>
        <w:numPr>
          <w:ilvl w:val="0"/>
          <w:numId w:val="1"/>
        </w:numPr>
        <w:ind w:left="567"/>
        <w:rPr>
          <w:b/>
          <w:bCs/>
        </w:rPr>
      </w:pPr>
      <w:r w:rsidRPr="00AA0522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Ład, czystość i porządek w gminie. Estetyka miasta, stan utrzymania zieleni</w:t>
      </w:r>
      <w:r w:rsidRPr="002D783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 w:rsidRPr="00AA0522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(sala w Urzędzie Miejskim)</w:t>
      </w:r>
    </w:p>
    <w:p w14:paraId="121C329F" w14:textId="77777777" w:rsidR="009F6025" w:rsidRPr="00085695" w:rsidRDefault="009F6025" w:rsidP="009F6025">
      <w:pPr>
        <w:pStyle w:val="TableContents"/>
        <w:ind w:left="567"/>
        <w:rPr>
          <w:b/>
          <w:bCs/>
        </w:rPr>
      </w:pPr>
    </w:p>
    <w:p w14:paraId="5ECEC744" w14:textId="77777777" w:rsidR="009F6025" w:rsidRPr="00AB7976" w:rsidRDefault="009F6025" w:rsidP="009F602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rPr>
          <w:rFonts w:ascii="Tahoma" w:hAnsi="Tahoma" w:cs="Tahoma"/>
          <w:b/>
          <w:color w:val="000000"/>
          <w:sz w:val="18"/>
          <w:szCs w:val="18"/>
        </w:rPr>
      </w:pPr>
      <w:r w:rsidRPr="00AA0522">
        <w:rPr>
          <w:rStyle w:val="Uwydatnienie"/>
          <w:rFonts w:ascii="Tahoma" w:hAnsi="Tahoma" w:cs="Tahoma"/>
          <w:b/>
          <w:sz w:val="18"/>
          <w:szCs w:val="18"/>
        </w:rPr>
        <w:t>Przygotowanie placówek oświatowo-wychowawczych do realizacji zadań w nowym roku szkolnym.</w:t>
      </w:r>
      <w:r>
        <w:rPr>
          <w:rStyle w:val="Uwydatnienie"/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B7976">
        <w:rPr>
          <w:rFonts w:ascii="Tahoma" w:hAnsi="Tahoma" w:cs="Tahoma"/>
          <w:b/>
          <w:color w:val="000000"/>
          <w:sz w:val="18"/>
          <w:szCs w:val="18"/>
        </w:rPr>
        <w:t xml:space="preserve">Projekty organizacyjne szkół.                                                                                                                             </w:t>
      </w:r>
      <w:r w:rsidRPr="00AB7976">
        <w:rPr>
          <w:rFonts w:ascii="Tahoma" w:hAnsi="Tahoma" w:cs="Tahoma"/>
          <w:color w:val="000000"/>
          <w:sz w:val="18"/>
          <w:szCs w:val="18"/>
        </w:rPr>
        <w:t xml:space="preserve"> (sala w Urzędzie Miejskim)</w:t>
      </w:r>
    </w:p>
    <w:p w14:paraId="3DBF5CD0" w14:textId="77777777" w:rsidR="009F6025" w:rsidRDefault="009F6025" w:rsidP="009F6025">
      <w:pPr>
        <w:pStyle w:val="Textbody"/>
        <w:spacing w:after="0"/>
        <w:ind w:left="567"/>
      </w:pPr>
    </w:p>
    <w:p w14:paraId="71585A9F" w14:textId="77777777" w:rsidR="009F6025" w:rsidRDefault="009F6025" w:rsidP="009F6025">
      <w:pPr>
        <w:pStyle w:val="Textbody"/>
        <w:spacing w:after="142"/>
      </w:pPr>
    </w:p>
    <w:p w14:paraId="65997567" w14:textId="77777777" w:rsidR="009F6025" w:rsidRDefault="009F6025" w:rsidP="009F6025">
      <w:pPr>
        <w:pStyle w:val="Textbody"/>
        <w:spacing w:after="142"/>
      </w:pPr>
    </w:p>
    <w:p w14:paraId="4B39E322" w14:textId="77777777" w:rsidR="009F6025" w:rsidRDefault="009F6025" w:rsidP="009F6025">
      <w:pPr>
        <w:pStyle w:val="TableContents"/>
        <w:spacing w:after="142"/>
        <w:rPr>
          <w:b/>
          <w:bCs/>
        </w:rPr>
      </w:pPr>
      <w:r w:rsidRPr="00B31399">
        <w:rPr>
          <w:b/>
          <w:bCs/>
          <w:color w:val="C00000"/>
        </w:rPr>
        <w:t>IV KWARTAŁ</w:t>
      </w:r>
      <w:r>
        <w:rPr>
          <w:b/>
          <w:bCs/>
          <w:color w:val="C00000"/>
        </w:rPr>
        <w:t xml:space="preserve"> </w:t>
      </w:r>
      <w:r w:rsidRPr="00B31399">
        <w:rPr>
          <w:b/>
          <w:bCs/>
        </w:rPr>
        <w:t>(październik, listopad, grudzień)</w:t>
      </w:r>
    </w:p>
    <w:p w14:paraId="06CB6CB7" w14:textId="77777777" w:rsidR="009F6025" w:rsidRPr="005011FE" w:rsidRDefault="009F6025" w:rsidP="009F602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ahoma" w:hAnsi="Tahoma" w:cs="Tahoma"/>
          <w:color w:val="000000"/>
          <w:sz w:val="18"/>
          <w:szCs w:val="18"/>
        </w:rPr>
      </w:pPr>
      <w:r w:rsidRPr="005011FE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Działalność sportowa w gminie (</w:t>
      </w:r>
      <w:proofErr w:type="spellStart"/>
      <w:r w:rsidRPr="005011FE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OSiR</w:t>
      </w:r>
      <w:proofErr w:type="spellEnd"/>
      <w:r w:rsidRPr="005011FE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, kluby sportowe, </w:t>
      </w:r>
      <w:proofErr w:type="spellStart"/>
      <w:r w:rsidRPr="005011FE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etc</w:t>
      </w:r>
      <w:proofErr w:type="spellEnd"/>
      <w:r w:rsidRPr="005011FE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)</w:t>
      </w:r>
    </w:p>
    <w:p w14:paraId="45166865" w14:textId="77777777" w:rsidR="009F6025" w:rsidRDefault="009F6025" w:rsidP="009F6025">
      <w:pPr>
        <w:pStyle w:val="Akapitzlist"/>
        <w:shd w:val="clear" w:color="auto" w:fill="FFFFFF"/>
        <w:spacing w:after="0" w:line="240" w:lineRule="auto"/>
        <w:ind w:left="567"/>
        <w:rPr>
          <w:rFonts w:ascii="Tahoma" w:hAnsi="Tahoma" w:cs="Tahoma"/>
          <w:color w:val="000000"/>
          <w:sz w:val="18"/>
          <w:szCs w:val="18"/>
        </w:rPr>
      </w:pPr>
      <w:r w:rsidRPr="002D0E35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(posiedzenie wyjazdowe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OSiR</w:t>
      </w:r>
      <w:proofErr w:type="spellEnd"/>
      <w:r w:rsidRPr="00AB7976">
        <w:rPr>
          <w:rFonts w:ascii="Tahoma" w:hAnsi="Tahoma" w:cs="Tahoma"/>
          <w:color w:val="000000"/>
          <w:sz w:val="18"/>
          <w:szCs w:val="18"/>
        </w:rPr>
        <w:t>)</w:t>
      </w:r>
    </w:p>
    <w:p w14:paraId="07AFC236" w14:textId="77777777" w:rsidR="009F6025" w:rsidRDefault="009F6025" w:rsidP="009F6025">
      <w:pPr>
        <w:pStyle w:val="Akapitzlist"/>
        <w:shd w:val="clear" w:color="auto" w:fill="FFFFFF"/>
        <w:spacing w:after="0" w:line="240" w:lineRule="auto"/>
        <w:ind w:left="567"/>
        <w:rPr>
          <w:rFonts w:ascii="Tahoma" w:hAnsi="Tahoma" w:cs="Tahoma"/>
          <w:color w:val="000000"/>
          <w:sz w:val="18"/>
          <w:szCs w:val="18"/>
        </w:rPr>
      </w:pPr>
    </w:p>
    <w:p w14:paraId="7CBA4B15" w14:textId="77777777" w:rsidR="009F6025" w:rsidRPr="00085695" w:rsidRDefault="009F6025" w:rsidP="009F602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ahoma" w:hAnsi="Tahoma" w:cs="Tahoma"/>
          <w:color w:val="000000"/>
          <w:sz w:val="18"/>
          <w:szCs w:val="18"/>
        </w:rPr>
      </w:pPr>
      <w:r w:rsidRPr="00085695">
        <w:rPr>
          <w:rFonts w:ascii="Tahoma" w:hAnsi="Tahoma" w:cs="Tahoma"/>
          <w:b/>
          <w:sz w:val="18"/>
          <w:szCs w:val="18"/>
        </w:rPr>
        <w:t xml:space="preserve">Analiza i realizacja potrzeb inwestycyjnych w Szkole Podstawowej im Noblistów </w:t>
      </w:r>
      <w:r>
        <w:rPr>
          <w:rFonts w:ascii="Tahoma" w:hAnsi="Tahoma" w:cs="Tahoma"/>
          <w:b/>
          <w:sz w:val="18"/>
          <w:szCs w:val="18"/>
        </w:rPr>
        <w:t xml:space="preserve">Polskich </w:t>
      </w:r>
      <w:r w:rsidRPr="00085695">
        <w:rPr>
          <w:rFonts w:ascii="Tahoma" w:hAnsi="Tahoma" w:cs="Tahoma"/>
          <w:b/>
          <w:sz w:val="18"/>
          <w:szCs w:val="18"/>
        </w:rPr>
        <w:t>w Tarnowie i Gościejewie</w:t>
      </w:r>
    </w:p>
    <w:p w14:paraId="11DF710C" w14:textId="77777777" w:rsidR="009F6025" w:rsidRDefault="009F6025" w:rsidP="009F6025">
      <w:pPr>
        <w:pStyle w:val="Akapitzlist"/>
        <w:shd w:val="clear" w:color="auto" w:fill="FFFFFF"/>
        <w:spacing w:after="0" w:line="24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(posiedzenie wyjazdowe –SP w </w:t>
      </w:r>
      <w:proofErr w:type="spellStart"/>
      <w:r>
        <w:rPr>
          <w:rFonts w:ascii="Tahoma" w:hAnsi="Tahoma" w:cs="Tahoma"/>
          <w:sz w:val="18"/>
          <w:szCs w:val="18"/>
        </w:rPr>
        <w:t>Gościjewie</w:t>
      </w:r>
      <w:proofErr w:type="spellEnd"/>
      <w:r>
        <w:rPr>
          <w:rFonts w:ascii="Tahoma" w:hAnsi="Tahoma" w:cs="Tahoma"/>
          <w:sz w:val="18"/>
          <w:szCs w:val="18"/>
        </w:rPr>
        <w:t>)</w:t>
      </w:r>
      <w:r w:rsidRPr="00085695">
        <w:rPr>
          <w:rFonts w:ascii="Tahoma" w:hAnsi="Tahoma" w:cs="Tahoma"/>
          <w:sz w:val="18"/>
          <w:szCs w:val="18"/>
        </w:rPr>
        <w:t xml:space="preserve"> </w:t>
      </w:r>
    </w:p>
    <w:p w14:paraId="44009C1F" w14:textId="77777777" w:rsidR="009F6025" w:rsidRDefault="009F6025" w:rsidP="009F6025">
      <w:pPr>
        <w:pStyle w:val="Akapitzlist"/>
        <w:shd w:val="clear" w:color="auto" w:fill="FFFFFF"/>
        <w:spacing w:after="0" w:line="240" w:lineRule="auto"/>
        <w:ind w:left="567"/>
        <w:rPr>
          <w:rFonts w:ascii="Tahoma" w:hAnsi="Tahoma" w:cs="Tahoma"/>
          <w:sz w:val="18"/>
          <w:szCs w:val="18"/>
        </w:rPr>
      </w:pPr>
    </w:p>
    <w:p w14:paraId="66722508" w14:textId="77777777" w:rsidR="009F6025" w:rsidRPr="00B80DEC" w:rsidRDefault="009F6025" w:rsidP="009F602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ahoma" w:hAnsi="Tahoma" w:cs="Tahoma"/>
          <w:b/>
          <w:sz w:val="18"/>
          <w:szCs w:val="18"/>
        </w:rPr>
      </w:pPr>
      <w:r w:rsidRPr="00B80DEC">
        <w:rPr>
          <w:rFonts w:ascii="Tahoma" w:hAnsi="Tahoma" w:cs="Tahoma"/>
          <w:b/>
          <w:sz w:val="18"/>
          <w:szCs w:val="18"/>
        </w:rPr>
        <w:t>Omówienie projektu budżetu na rok 2024</w:t>
      </w:r>
      <w:r>
        <w:rPr>
          <w:rFonts w:ascii="Tahoma" w:hAnsi="Tahoma" w:cs="Tahoma"/>
          <w:b/>
          <w:sz w:val="18"/>
          <w:szCs w:val="18"/>
        </w:rPr>
        <w:t>.</w:t>
      </w:r>
    </w:p>
    <w:p w14:paraId="44038098" w14:textId="77777777" w:rsidR="009F6025" w:rsidRPr="00085695" w:rsidRDefault="009F6025" w:rsidP="009F6025">
      <w:pPr>
        <w:pStyle w:val="Akapitzlist"/>
        <w:shd w:val="clear" w:color="auto" w:fill="FFFFFF"/>
        <w:spacing w:after="0" w:line="240" w:lineRule="auto"/>
        <w:ind w:left="567"/>
        <w:rPr>
          <w:rFonts w:ascii="Tahoma" w:hAnsi="Tahoma" w:cs="Tahoma"/>
          <w:color w:val="000000"/>
          <w:sz w:val="18"/>
          <w:szCs w:val="18"/>
        </w:rPr>
      </w:pPr>
    </w:p>
    <w:p w14:paraId="786F579F" w14:textId="36CF5DC5" w:rsidR="009F6025" w:rsidRPr="009F6025" w:rsidRDefault="009F6025" w:rsidP="009F602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ahoma" w:hAnsi="Tahoma" w:cs="Tahoma"/>
          <w:b/>
          <w:color w:val="000000"/>
          <w:sz w:val="18"/>
          <w:szCs w:val="18"/>
        </w:rPr>
      </w:pPr>
      <w:r w:rsidRPr="00085695">
        <w:rPr>
          <w:rStyle w:val="Uwydatnienie"/>
          <w:rFonts w:ascii="Tahoma" w:hAnsi="Tahoma" w:cs="Tahoma"/>
          <w:b/>
          <w:sz w:val="18"/>
          <w:szCs w:val="18"/>
        </w:rPr>
        <w:t xml:space="preserve">Omówienie planu pracy  </w:t>
      </w:r>
      <w:proofErr w:type="spellStart"/>
      <w:r w:rsidRPr="00085695">
        <w:rPr>
          <w:rStyle w:val="Uwydatnienie"/>
          <w:rFonts w:ascii="Tahoma" w:hAnsi="Tahoma" w:cs="Tahoma"/>
          <w:b/>
          <w:sz w:val="18"/>
          <w:szCs w:val="18"/>
        </w:rPr>
        <w:t>KSSOiK</w:t>
      </w:r>
      <w:proofErr w:type="spellEnd"/>
      <w:r w:rsidRPr="00085695">
        <w:rPr>
          <w:rStyle w:val="Uwydatnienie"/>
          <w:rFonts w:ascii="Tahoma" w:hAnsi="Tahoma" w:cs="Tahoma"/>
          <w:b/>
          <w:sz w:val="18"/>
          <w:szCs w:val="18"/>
        </w:rPr>
        <w:t xml:space="preserve">  na </w:t>
      </w:r>
      <w:r>
        <w:rPr>
          <w:rStyle w:val="Uwydatnienie"/>
          <w:rFonts w:ascii="Tahoma" w:hAnsi="Tahoma" w:cs="Tahoma"/>
          <w:b/>
          <w:sz w:val="18"/>
          <w:szCs w:val="18"/>
        </w:rPr>
        <w:t>rok 2024.</w:t>
      </w:r>
    </w:p>
    <w:p w14:paraId="1699D8CC" w14:textId="77777777" w:rsidR="009F6025" w:rsidRDefault="009F6025" w:rsidP="00375B5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65586740" w14:textId="77777777" w:rsidR="009F6025" w:rsidRDefault="009F6025" w:rsidP="00375B5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7B595782" w14:textId="77777777" w:rsidR="009F6025" w:rsidRDefault="009F6025" w:rsidP="00375B5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7FCE68CE" w14:textId="77777777" w:rsidR="009F6025" w:rsidRDefault="009F6025" w:rsidP="00375B5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292C3FF1" w14:textId="2D7F1827" w:rsidR="00375B58" w:rsidRPr="00FF1428" w:rsidRDefault="00375B58" w:rsidP="00375B5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FF1428">
        <w:rPr>
          <w:rFonts w:asciiTheme="minorHAnsi" w:hAnsiTheme="minorHAnsi"/>
          <w:b/>
          <w:bCs/>
        </w:rPr>
        <w:t xml:space="preserve">UZASADNIENIE </w:t>
      </w:r>
    </w:p>
    <w:p w14:paraId="219DD393" w14:textId="77777777" w:rsidR="00375B58" w:rsidRPr="00FF1428" w:rsidRDefault="00375B58" w:rsidP="00375B58"/>
    <w:p w14:paraId="3ECA6BC5" w14:textId="77777777" w:rsidR="00375B58" w:rsidRPr="00FF1428" w:rsidRDefault="00375B58" w:rsidP="00375B58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 xml:space="preserve">Zgodnie z art. 21 ust. 3 ustawy o samorządzie gminnym, </w:t>
      </w:r>
      <w:r w:rsidRPr="00FF1428">
        <w:rPr>
          <w:rStyle w:val="Teksttreci0"/>
          <w:color w:val="000000"/>
        </w:rPr>
        <w:t>komisie podlegają radzie gminy,</w:t>
      </w:r>
      <w:r w:rsidRPr="00FF1428">
        <w:rPr>
          <w:rStyle w:val="Teksttreci0"/>
          <w:color w:val="000000"/>
        </w:rPr>
        <w:br/>
        <w:t>przedkładają jej plan pracy</w:t>
      </w:r>
      <w:r w:rsidRPr="00FF1428">
        <w:rPr>
          <w:rStyle w:val="Teksttreci"/>
          <w:color w:val="000000"/>
        </w:rPr>
        <w:t xml:space="preserve"> i sprawozdania z działalności.</w:t>
      </w:r>
    </w:p>
    <w:p w14:paraId="76953556" w14:textId="77777777" w:rsidR="00375B58" w:rsidRPr="00FF1428" w:rsidRDefault="00375B58" w:rsidP="00375B58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>Zgodnie z § 3 ust. 1 załącznika nr 5  Statutu Gminy Rogoźno, komisje działają zgodnie</w:t>
      </w:r>
      <w:r w:rsidRPr="00FF1428">
        <w:rPr>
          <w:rStyle w:val="Teksttreci"/>
          <w:color w:val="000000"/>
        </w:rPr>
        <w:br/>
        <w:t>z rocznym planem zatwierdzonym przez radę.</w:t>
      </w:r>
    </w:p>
    <w:p w14:paraId="552C1D1A" w14:textId="77777777" w:rsidR="00375B58" w:rsidRPr="00FF1428" w:rsidRDefault="00375B58" w:rsidP="00375B58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>Projekty rocznych planów pracy komisji Rady Gminy zostały opracowane przez</w:t>
      </w:r>
      <w:r w:rsidRPr="00FF1428">
        <w:rPr>
          <w:rStyle w:val="Teksttreci"/>
          <w:color w:val="000000"/>
        </w:rPr>
        <w:br/>
        <w:t>poszczególne komisje Rady.</w:t>
      </w:r>
    </w:p>
    <w:p w14:paraId="186547D6" w14:textId="77777777" w:rsidR="00375B58" w:rsidRPr="00FF1428" w:rsidRDefault="00375B58" w:rsidP="00375B58"/>
    <w:p w14:paraId="1E769218" w14:textId="77777777" w:rsidR="00C75E0D" w:rsidRDefault="00C75E0D"/>
    <w:sectPr w:rsidR="00C7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3290"/>
    <w:multiLevelType w:val="hybridMultilevel"/>
    <w:tmpl w:val="C31C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23186"/>
    <w:multiLevelType w:val="hybridMultilevel"/>
    <w:tmpl w:val="8C0405EA"/>
    <w:lvl w:ilvl="0" w:tplc="51D247B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0D1596"/>
    <w:multiLevelType w:val="hybridMultilevel"/>
    <w:tmpl w:val="83B42F2C"/>
    <w:lvl w:ilvl="0" w:tplc="75C23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B4A75"/>
    <w:multiLevelType w:val="hybridMultilevel"/>
    <w:tmpl w:val="0E1CB866"/>
    <w:lvl w:ilvl="0" w:tplc="75C23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689541">
    <w:abstractNumId w:val="0"/>
  </w:num>
  <w:num w:numId="2" w16cid:durableId="451900326">
    <w:abstractNumId w:val="3"/>
  </w:num>
  <w:num w:numId="3" w16cid:durableId="186720211">
    <w:abstractNumId w:val="2"/>
  </w:num>
  <w:num w:numId="4" w16cid:durableId="221596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43"/>
    <w:rsid w:val="000929AA"/>
    <w:rsid w:val="001357DA"/>
    <w:rsid w:val="001F49C6"/>
    <w:rsid w:val="00375B58"/>
    <w:rsid w:val="009D4763"/>
    <w:rsid w:val="009F6025"/>
    <w:rsid w:val="00C75E0D"/>
    <w:rsid w:val="00CE4143"/>
    <w:rsid w:val="00D109E7"/>
    <w:rsid w:val="00DA400E"/>
    <w:rsid w:val="00E44412"/>
    <w:rsid w:val="00EB2F99"/>
    <w:rsid w:val="00E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8B7A"/>
  <w15:chartTrackingRefBased/>
  <w15:docId w15:val="{5442E459-A151-4810-84F8-745ED68C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EF17D7"/>
    <w:rPr>
      <w:spacing w:val="-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17D7"/>
    <w:pPr>
      <w:widowControl w:val="0"/>
      <w:shd w:val="clear" w:color="auto" w:fill="FFFFFF"/>
      <w:spacing w:after="600" w:line="264" w:lineRule="exact"/>
      <w:ind w:hanging="360"/>
      <w:jc w:val="center"/>
    </w:pPr>
    <w:rPr>
      <w:spacing w:val="-6"/>
    </w:rPr>
  </w:style>
  <w:style w:type="character" w:customStyle="1" w:styleId="Teksttreci0">
    <w:name w:val="Tekst treści"/>
    <w:basedOn w:val="Teksttreci"/>
    <w:uiPriority w:val="99"/>
    <w:rsid w:val="00375B58"/>
    <w:rPr>
      <w:spacing w:val="-6"/>
      <w:sz w:val="22"/>
      <w:szCs w:val="22"/>
      <w:u w:val="single"/>
      <w:shd w:val="clear" w:color="auto" w:fill="FFFFFF"/>
    </w:rPr>
  </w:style>
  <w:style w:type="paragraph" w:customStyle="1" w:styleId="Standard">
    <w:name w:val="Standard"/>
    <w:rsid w:val="009F60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F6025"/>
    <w:pPr>
      <w:spacing w:after="120"/>
    </w:pPr>
  </w:style>
  <w:style w:type="paragraph" w:customStyle="1" w:styleId="TableContents">
    <w:name w:val="Table Contents"/>
    <w:basedOn w:val="Standard"/>
    <w:rsid w:val="009F6025"/>
    <w:pPr>
      <w:suppressLineNumbers/>
    </w:pPr>
  </w:style>
  <w:style w:type="character" w:styleId="Uwydatnienie">
    <w:name w:val="Emphasis"/>
    <w:rsid w:val="009F6025"/>
    <w:rPr>
      <w:i/>
      <w:iCs/>
    </w:rPr>
  </w:style>
  <w:style w:type="character" w:customStyle="1" w:styleId="StrongEmphasis">
    <w:name w:val="Strong Emphasis"/>
    <w:rsid w:val="009F6025"/>
    <w:rPr>
      <w:b/>
      <w:bCs/>
    </w:rPr>
  </w:style>
  <w:style w:type="paragraph" w:styleId="Akapitzlist">
    <w:name w:val="List Paragraph"/>
    <w:basedOn w:val="Normalny"/>
    <w:uiPriority w:val="34"/>
    <w:qFormat/>
    <w:rsid w:val="009F602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4</cp:revision>
  <dcterms:created xsi:type="dcterms:W3CDTF">2022-12-14T10:15:00Z</dcterms:created>
  <dcterms:modified xsi:type="dcterms:W3CDTF">2022-12-14T10:17:00Z</dcterms:modified>
</cp:coreProperties>
</file>