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E0" w:rsidRDefault="00E34F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FE0" w:rsidRDefault="00E34F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EF" w:rsidRDefault="00E34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Sprawozdanie z posiedzenia Komisji Spraw Społeczny</w:t>
      </w:r>
      <w:r w:rsidR="00770F7D">
        <w:rPr>
          <w:rFonts w:ascii="Times New Roman" w:hAnsi="Times New Roman" w:cs="Times New Roman"/>
          <w:b/>
          <w:sz w:val="24"/>
          <w:szCs w:val="24"/>
        </w:rPr>
        <w:t xml:space="preserve">ch, Oświaty i Kultury </w:t>
      </w:r>
      <w:r w:rsidR="00770F7D">
        <w:rPr>
          <w:rFonts w:ascii="Times New Roman" w:hAnsi="Times New Roman" w:cs="Times New Roman"/>
          <w:b/>
          <w:sz w:val="24"/>
          <w:szCs w:val="24"/>
        </w:rPr>
        <w:br/>
        <w:t>z dnia 24 listopada 2022</w:t>
      </w:r>
      <w:r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4F7FEF" w:rsidRDefault="004F7F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FEF" w:rsidRDefault="00E34F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Proponowany porządek obrad:</w:t>
      </w:r>
    </w:p>
    <w:p w:rsidR="004F7FEF" w:rsidRDefault="00E34FE0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posiedzenia, przywitanie gości, stwierdzenie quorum</w:t>
      </w:r>
    </w:p>
    <w:p w:rsidR="004F7FEF" w:rsidRDefault="00E34FE0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porządku obrad</w:t>
      </w:r>
    </w:p>
    <w:p w:rsidR="004F7FEF" w:rsidRDefault="00E34FE0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protokołu z poprzedniego posiedzenia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KSSOiK</w:t>
      </w:r>
      <w:proofErr w:type="spellEnd"/>
    </w:p>
    <w:p w:rsidR="004F7FEF" w:rsidRDefault="00E34FE0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nad Projektem B</w:t>
      </w:r>
      <w:r w:rsidR="00770F7D">
        <w:rPr>
          <w:rFonts w:ascii="Times New Roman" w:hAnsi="Times New Roman" w:cs="Times New Roman"/>
          <w:sz w:val="24"/>
          <w:szCs w:val="24"/>
        </w:rPr>
        <w:t>udżetu Gminy Rogoźno na rok 2023</w:t>
      </w:r>
    </w:p>
    <w:p w:rsidR="004F7FEF" w:rsidRDefault="00E34FE0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na najbliższą sesję Rady Miejskiej</w:t>
      </w:r>
    </w:p>
    <w:p w:rsidR="004F7FEF" w:rsidRDefault="00E34FE0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głosy, wnioski</w:t>
      </w:r>
    </w:p>
    <w:p w:rsidR="004F7FEF" w:rsidRDefault="00E34FE0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obrad</w:t>
      </w:r>
    </w:p>
    <w:p w:rsidR="004F7FEF" w:rsidRDefault="004F7FE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7FEF" w:rsidRDefault="00770F7D">
      <w:pPr>
        <w:pStyle w:val="Akapitzlis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24 listopada 2022 r. o godzinie 16:3</w:t>
      </w:r>
      <w:r w:rsidR="00E34FE0">
        <w:rPr>
          <w:rFonts w:ascii="Times New Roman" w:hAnsi="Times New Roman" w:cs="Times New Roman"/>
          <w:sz w:val="24"/>
          <w:szCs w:val="24"/>
        </w:rPr>
        <w:t xml:space="preserve">0 w Sali nr 20 Urzędu Miejskiego w Rogoźnie odbyła się </w:t>
      </w:r>
      <w:proofErr w:type="spellStart"/>
      <w:r w:rsidR="00E34FE0">
        <w:rPr>
          <w:rFonts w:ascii="Times New Roman" w:hAnsi="Times New Roman" w:cs="Times New Roman"/>
          <w:sz w:val="24"/>
          <w:szCs w:val="24"/>
        </w:rPr>
        <w:t>KSSOiK</w:t>
      </w:r>
      <w:proofErr w:type="spellEnd"/>
      <w:r w:rsidR="00E34FE0">
        <w:rPr>
          <w:rFonts w:ascii="Times New Roman" w:hAnsi="Times New Roman" w:cs="Times New Roman"/>
          <w:sz w:val="24"/>
          <w:szCs w:val="24"/>
        </w:rPr>
        <w:t>. Na ośmiu członków komisji</w:t>
      </w:r>
      <w:r>
        <w:rPr>
          <w:rFonts w:ascii="Times New Roman" w:hAnsi="Times New Roman" w:cs="Times New Roman"/>
          <w:sz w:val="24"/>
          <w:szCs w:val="24"/>
        </w:rPr>
        <w:t xml:space="preserve"> w obradach brało udział sześciu</w:t>
      </w:r>
      <w:r w:rsidR="00E34FE0">
        <w:rPr>
          <w:rFonts w:ascii="Times New Roman" w:hAnsi="Times New Roman" w:cs="Times New Roman"/>
          <w:sz w:val="24"/>
          <w:szCs w:val="24"/>
        </w:rPr>
        <w:t xml:space="preserve"> członków. Nieobecna Przewodnicząca K. </w:t>
      </w:r>
      <w:proofErr w:type="spellStart"/>
      <w:r>
        <w:rPr>
          <w:rFonts w:ascii="Times New Roman" w:hAnsi="Times New Roman" w:cs="Times New Roman"/>
          <w:sz w:val="24"/>
          <w:szCs w:val="24"/>
        </w:rPr>
        <w:t>Erenc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Szpek i Radny J. Łatka.</w:t>
      </w:r>
    </w:p>
    <w:p w:rsidR="00770F7D" w:rsidRDefault="00E34FE0">
      <w:pPr>
        <w:pStyle w:val="Akapitzlis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posiedzeniu komisji brali również udział Burmistrz Rogoźna </w:t>
      </w:r>
      <w:r w:rsidR="00770F7D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770F7D">
        <w:rPr>
          <w:rFonts w:ascii="Times New Roman" w:hAnsi="Times New Roman" w:cs="Times New Roman"/>
          <w:sz w:val="24"/>
          <w:szCs w:val="24"/>
        </w:rPr>
        <w:t>Szuberski</w:t>
      </w:r>
      <w:proofErr w:type="spellEnd"/>
      <w:r w:rsidR="00770F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Skarbnik Gminy I. Ławniczak, </w:t>
      </w:r>
      <w:r w:rsidR="00770F7D">
        <w:rPr>
          <w:rFonts w:ascii="Times New Roman" w:hAnsi="Times New Roman" w:cs="Times New Roman"/>
          <w:sz w:val="24"/>
          <w:szCs w:val="24"/>
        </w:rPr>
        <w:t>i Kierownicy Wydziałów Urzędu Miejskiego – R. Piątkowski i D. Ślachciak.</w:t>
      </w:r>
    </w:p>
    <w:p w:rsidR="004F7FEF" w:rsidRDefault="007F7715" w:rsidP="00770F7D">
      <w:pPr>
        <w:pStyle w:val="Akapitzlis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stwierdzeniu quorum</w:t>
      </w:r>
      <w:r w:rsidR="00E34FE0">
        <w:rPr>
          <w:rFonts w:ascii="Times New Roman" w:hAnsi="Times New Roman" w:cs="Times New Roman"/>
          <w:sz w:val="24"/>
          <w:szCs w:val="24"/>
        </w:rPr>
        <w:t xml:space="preserve"> </w:t>
      </w:r>
      <w:r w:rsidR="00770F7D">
        <w:rPr>
          <w:rFonts w:ascii="Times New Roman" w:hAnsi="Times New Roman" w:cs="Times New Roman"/>
          <w:sz w:val="24"/>
          <w:szCs w:val="24"/>
        </w:rPr>
        <w:t xml:space="preserve">odbyło się głosowanie nad protokołem z poprzedniego posiedzenia komisji z dnia 20 października 2022 r. </w:t>
      </w:r>
      <w:r w:rsidR="00770F7D" w:rsidRPr="00770F7D">
        <w:rPr>
          <w:rFonts w:ascii="Times New Roman" w:hAnsi="Times New Roman" w:cs="Times New Roman"/>
          <w:sz w:val="24"/>
          <w:szCs w:val="24"/>
        </w:rPr>
        <w:t>Do dnia komisji nie wpłynęły żadne uwagi – pr</w:t>
      </w:r>
      <w:r>
        <w:rPr>
          <w:rFonts w:ascii="Times New Roman" w:hAnsi="Times New Roman" w:cs="Times New Roman"/>
          <w:sz w:val="24"/>
          <w:szCs w:val="24"/>
        </w:rPr>
        <w:t>otokół został przyjęty jednogłośnie.</w:t>
      </w:r>
      <w:bookmarkStart w:id="0" w:name="_GoBack"/>
      <w:bookmarkEnd w:id="0"/>
    </w:p>
    <w:p w:rsidR="00770F7D" w:rsidRDefault="00770F7D" w:rsidP="00770F7D">
      <w:pPr>
        <w:pStyle w:val="Akapitzlis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Głównym tematem komisji była praca nad projektem budżetu na rok 2023. Pani Skarbnik I. Ławniczak przedstawiła główne założenia projektu budżetu – dochody, wydatki i obsługa długu. </w:t>
      </w:r>
    </w:p>
    <w:p w:rsidR="00770F7D" w:rsidRDefault="00770F7D" w:rsidP="00770F7D">
      <w:pPr>
        <w:pStyle w:val="Akapitzlis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dyskusji jako pierwszy głos zabrał Radny M. Kutka pytając czy Burmistrz planuje złożenie wniosku o doświetlenie przejść dla pieszych. Burmistrz odpowiedział, że jest to w planie, ale dopiero po rozstrzygnięciu przetargu na termomodernizację szkół. </w:t>
      </w:r>
      <w:r w:rsidR="00AC1394">
        <w:rPr>
          <w:rFonts w:ascii="Times New Roman" w:hAnsi="Times New Roman" w:cs="Times New Roman"/>
          <w:sz w:val="24"/>
          <w:szCs w:val="24"/>
        </w:rPr>
        <w:t xml:space="preserve">Radny S. Kupidura zapytał jaki jest zakres zamierzonych prac w Ośrodku Sportu i Rekreacji. Burmistrz odpowiedział, ze prace obejmą termomodernizację budynku, wymianę okien, wymianę płytek na balkonach i urządzenie małej sali konferencyjnej. Radny Z. </w:t>
      </w:r>
      <w:proofErr w:type="spellStart"/>
      <w:r w:rsidR="00AC1394">
        <w:rPr>
          <w:rFonts w:ascii="Times New Roman" w:hAnsi="Times New Roman" w:cs="Times New Roman"/>
          <w:sz w:val="24"/>
          <w:szCs w:val="24"/>
        </w:rPr>
        <w:t>Chudzicki</w:t>
      </w:r>
      <w:proofErr w:type="spellEnd"/>
      <w:r w:rsidR="00AC1394">
        <w:rPr>
          <w:rFonts w:ascii="Times New Roman" w:hAnsi="Times New Roman" w:cs="Times New Roman"/>
          <w:sz w:val="24"/>
          <w:szCs w:val="24"/>
        </w:rPr>
        <w:t xml:space="preserve"> stwierdzając, że budżet jest zdroworozsądkowy, dopytał z czego będzie pokryty deficyt. Pani Skarbnik odpowiedziała, że z wolnych środków. Radny Z. </w:t>
      </w:r>
      <w:proofErr w:type="spellStart"/>
      <w:r w:rsidR="00AC1394">
        <w:rPr>
          <w:rFonts w:ascii="Times New Roman" w:hAnsi="Times New Roman" w:cs="Times New Roman"/>
          <w:sz w:val="24"/>
          <w:szCs w:val="24"/>
        </w:rPr>
        <w:t>Chudzicki</w:t>
      </w:r>
      <w:proofErr w:type="spellEnd"/>
      <w:r w:rsidR="00AC1394">
        <w:rPr>
          <w:rFonts w:ascii="Times New Roman" w:hAnsi="Times New Roman" w:cs="Times New Roman"/>
          <w:sz w:val="24"/>
          <w:szCs w:val="24"/>
        </w:rPr>
        <w:t xml:space="preserve"> zapytał również, czy wzrosły raty kredytów. Pani Skarbnik wyjaśniła, że kapitał to raty stałe a wzrosły tylko odsetki. W dalszej dyskusji Radny Z. </w:t>
      </w:r>
      <w:proofErr w:type="spellStart"/>
      <w:r w:rsidR="00AC1394">
        <w:rPr>
          <w:rFonts w:ascii="Times New Roman" w:hAnsi="Times New Roman" w:cs="Times New Roman"/>
          <w:sz w:val="24"/>
          <w:szCs w:val="24"/>
        </w:rPr>
        <w:t>Chudzicki</w:t>
      </w:r>
      <w:proofErr w:type="spellEnd"/>
      <w:r w:rsidR="00AC1394">
        <w:rPr>
          <w:rFonts w:ascii="Times New Roman" w:hAnsi="Times New Roman" w:cs="Times New Roman"/>
          <w:sz w:val="24"/>
          <w:szCs w:val="24"/>
        </w:rPr>
        <w:t xml:space="preserve"> wyraził swoje zadowolenie, że są środki na projekt i dokumentację hali widowiskowo – sportowej, dodając, że w ten sposób jesteśmy przygotowani do składania wniosku gdy tylko pojawi się nabór. Radny S. Kupidura zaproponował, by przy tak dużej inwestycji jak hala widowiskowo – sportowa, była również sala konferencyjna, którą będzie można wynajmować a tym samym uzyskiwać dochód dla Gminy. Radny H. </w:t>
      </w:r>
      <w:proofErr w:type="spellStart"/>
      <w:r w:rsidR="00AC1394">
        <w:rPr>
          <w:rFonts w:ascii="Times New Roman" w:hAnsi="Times New Roman" w:cs="Times New Roman"/>
          <w:sz w:val="24"/>
          <w:szCs w:val="24"/>
        </w:rPr>
        <w:t>Kuszak</w:t>
      </w:r>
      <w:proofErr w:type="spellEnd"/>
      <w:r w:rsidR="00AC1394">
        <w:rPr>
          <w:rFonts w:ascii="Times New Roman" w:hAnsi="Times New Roman" w:cs="Times New Roman"/>
          <w:sz w:val="24"/>
          <w:szCs w:val="24"/>
        </w:rPr>
        <w:t xml:space="preserve"> zapytał, czy są zabezpieczone środki na projekt hali widowiskowo – sportowej – Pani Skarbnik odpowiedziała, że tak, w kwocie 200 tyś. </w:t>
      </w:r>
      <w:r w:rsidR="00E34FE0">
        <w:rPr>
          <w:rFonts w:ascii="Times New Roman" w:hAnsi="Times New Roman" w:cs="Times New Roman"/>
          <w:sz w:val="24"/>
          <w:szCs w:val="24"/>
        </w:rPr>
        <w:t>zł. Rad</w:t>
      </w:r>
      <w:r w:rsidR="00AC1394">
        <w:rPr>
          <w:rFonts w:ascii="Times New Roman" w:hAnsi="Times New Roman" w:cs="Times New Roman"/>
          <w:sz w:val="24"/>
          <w:szCs w:val="24"/>
        </w:rPr>
        <w:t xml:space="preserve">ny M. Kutka zapytał, czy w projekcie uwzględnione są korty tenisowe i czy coś wiadomo na temat budowy chodnika na ul. </w:t>
      </w:r>
      <w:r w:rsidR="00AC1394">
        <w:rPr>
          <w:rFonts w:ascii="Times New Roman" w:hAnsi="Times New Roman" w:cs="Times New Roman"/>
          <w:sz w:val="24"/>
          <w:szCs w:val="24"/>
        </w:rPr>
        <w:lastRenderedPageBreak/>
        <w:t>Działkowej. Burmistrz odpowiedział, że korty są w projekcie, a chodnik będzie cząstkowo remontowany.</w:t>
      </w:r>
    </w:p>
    <w:p w:rsidR="00AC1394" w:rsidRDefault="00AC1394" w:rsidP="00770F7D">
      <w:pPr>
        <w:pStyle w:val="Akapitzlis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zakończonej dyskusji odbyło się głosowanie w sprawie opinii nad projektem budżetu </w:t>
      </w:r>
      <w:r w:rsidR="00E34FE0">
        <w:rPr>
          <w:rFonts w:ascii="Times New Roman" w:hAnsi="Times New Roman" w:cs="Times New Roman"/>
          <w:sz w:val="24"/>
          <w:szCs w:val="24"/>
        </w:rPr>
        <w:t xml:space="preserve">na rok 2023. Czterema głosami za, i dwoma wstrzymującymi projekt budżetu został pozytywnie zaopiniowany. </w:t>
      </w:r>
    </w:p>
    <w:p w:rsidR="00E34FE0" w:rsidRDefault="00E34FE0" w:rsidP="00770F7D">
      <w:pPr>
        <w:pStyle w:val="Akapitzlis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Wolnych głosów – brak. </w:t>
      </w:r>
    </w:p>
    <w:p w:rsidR="00E34FE0" w:rsidRDefault="00E34FE0" w:rsidP="00770F7D">
      <w:pPr>
        <w:pStyle w:val="Akapitzlis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V-ce przewodnicząca zakończyła obrady. </w:t>
      </w:r>
    </w:p>
    <w:p w:rsidR="004F7FEF" w:rsidRDefault="00E34FE0">
      <w:pPr>
        <w:pStyle w:val="Akapitzlist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Longina Kolanowska</w:t>
      </w:r>
    </w:p>
    <w:sectPr w:rsidR="004F7FEF">
      <w:pgSz w:w="11906" w:h="16838"/>
      <w:pgMar w:top="426" w:right="991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2C07"/>
    <w:multiLevelType w:val="multilevel"/>
    <w:tmpl w:val="62B2A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F57AA"/>
    <w:multiLevelType w:val="multilevel"/>
    <w:tmpl w:val="DBF84A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7FEF"/>
    <w:rsid w:val="004F7FEF"/>
    <w:rsid w:val="00770F7D"/>
    <w:rsid w:val="007F7715"/>
    <w:rsid w:val="00AC1394"/>
    <w:rsid w:val="00E3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3758"/>
  <w15:docId w15:val="{DDE523AF-5AEB-4C0E-9FB2-EFA97C8C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5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087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dc:description/>
  <cp:lastModifiedBy>DELL</cp:lastModifiedBy>
  <cp:revision>8</cp:revision>
  <dcterms:created xsi:type="dcterms:W3CDTF">2021-12-27T13:20:00Z</dcterms:created>
  <dcterms:modified xsi:type="dcterms:W3CDTF">2022-12-27T12:05:00Z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