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EC" w:rsidRDefault="00586898" w:rsidP="00CB6F0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UCHWAŁA NR </w:t>
      </w:r>
      <w:r w:rsidR="0014798F">
        <w:rPr>
          <w:rFonts w:ascii="Times New Roman" w:hAnsi="Times New Roman" w:cs="Calibri"/>
          <w:b/>
        </w:rPr>
        <w:t>…/…/2022</w:t>
      </w:r>
    </w:p>
    <w:p w:rsidR="00FA36EC" w:rsidRDefault="00586898">
      <w:pPr>
        <w:keepNext/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RADY MIEJSKIEJ W ROGOŹNIE</w:t>
      </w:r>
    </w:p>
    <w:p w:rsidR="00FA36EC" w:rsidRDefault="0058689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z dnia </w:t>
      </w:r>
      <w:r w:rsidR="0014798F">
        <w:rPr>
          <w:rFonts w:ascii="Times New Roman" w:hAnsi="Times New Roman" w:cs="Calibri"/>
          <w:b/>
        </w:rPr>
        <w:t>…………………</w:t>
      </w:r>
    </w:p>
    <w:p w:rsidR="00FA36EC" w:rsidRDefault="00FA36EC">
      <w:pPr>
        <w:spacing w:line="360" w:lineRule="auto"/>
        <w:jc w:val="center"/>
        <w:rPr>
          <w:rFonts w:ascii="Times New Roman" w:hAnsi="Times New Roman" w:cs="Calibri"/>
          <w:b/>
        </w:rPr>
      </w:pPr>
    </w:p>
    <w:p w:rsidR="00FA36EC" w:rsidRDefault="00586898">
      <w:pPr>
        <w:keepNext/>
        <w:spacing w:line="360" w:lineRule="auto"/>
        <w:jc w:val="both"/>
        <w:outlineLvl w:val="0"/>
      </w:pPr>
      <w:r>
        <w:rPr>
          <w:rFonts w:ascii="Times New Roman" w:hAnsi="Times New Roman" w:cs="Calibri"/>
        </w:rPr>
        <w:t>w sprawie:</w:t>
      </w:r>
      <w:r>
        <w:rPr>
          <w:rFonts w:ascii="Times New Roman" w:hAnsi="Times New Roman" w:cs="Calibri"/>
          <w:b/>
        </w:rPr>
        <w:t xml:space="preserve"> zmiany uchwały Nr </w:t>
      </w:r>
      <w:r w:rsidR="0014798F">
        <w:rPr>
          <w:rFonts w:ascii="Times New Roman" w:hAnsi="Times New Roman" w:cs="Calibri"/>
          <w:b/>
        </w:rPr>
        <w:t xml:space="preserve">LX/589/2022 </w:t>
      </w:r>
      <w:r>
        <w:rPr>
          <w:rFonts w:ascii="Times New Roman" w:hAnsi="Times New Roman" w:cs="Calibri"/>
          <w:b/>
        </w:rPr>
        <w:t xml:space="preserve">Rady Miejskiej w Rogoźnie z dnia </w:t>
      </w:r>
      <w:r>
        <w:rPr>
          <w:rFonts w:ascii="Times New Roman" w:hAnsi="Times New Roman" w:cs="Calibri"/>
          <w:b/>
        </w:rPr>
        <w:br/>
      </w:r>
      <w:r w:rsidR="0014798F">
        <w:rPr>
          <w:rFonts w:ascii="Times New Roman" w:eastAsia="Times New Roman" w:hAnsi="Times New Roman" w:cs="Calibri"/>
          <w:b/>
          <w:lang w:eastAsia="pl-PL"/>
        </w:rPr>
        <w:t>26 stycznia 2022 r.</w:t>
      </w:r>
      <w:r>
        <w:rPr>
          <w:rFonts w:ascii="Times New Roman" w:eastAsia="Times New Roman" w:hAnsi="Times New Roman" w:cs="Calibri"/>
          <w:b/>
          <w:lang w:eastAsia="pl-PL"/>
        </w:rPr>
        <w:t xml:space="preserve"> w </w:t>
      </w:r>
      <w:r>
        <w:rPr>
          <w:rFonts w:ascii="Times New Roman" w:hAnsi="Times New Roman" w:cs="Calibri"/>
          <w:b/>
        </w:rPr>
        <w:t xml:space="preserve">sprawie przystąpienia do sporządzenia </w:t>
      </w:r>
      <w:r>
        <w:rPr>
          <w:rFonts w:ascii="Times New Roman" w:hAnsi="Times New Roman" w:cs="Calibri"/>
          <w:b/>
          <w:bCs/>
        </w:rPr>
        <w:t xml:space="preserve">miejscowego planu zagospodarowania przestrzennego </w:t>
      </w:r>
      <w:r w:rsidR="0014798F">
        <w:rPr>
          <w:rFonts w:ascii="Times New Roman" w:eastAsia="Times New Roman" w:hAnsi="Times New Roman" w:cs="Calibri"/>
          <w:b/>
          <w:bCs/>
          <w:lang w:eastAsia="pl-PL"/>
        </w:rPr>
        <w:t>terenów położonych na obszarze miasta Rogoźna w rejonie ul. Wielkiej Poznańskiej</w:t>
      </w:r>
      <w:r w:rsidR="00CB6F0B">
        <w:rPr>
          <w:rFonts w:ascii="Times New Roman" w:eastAsia="Times New Roman" w:hAnsi="Times New Roman" w:cs="Calibri"/>
          <w:b/>
          <w:bCs/>
          <w:lang w:eastAsia="pl-PL"/>
        </w:rPr>
        <w:t>.</w:t>
      </w:r>
    </w:p>
    <w:p w:rsidR="00FA36EC" w:rsidRDefault="00FA36EC">
      <w:pPr>
        <w:spacing w:line="360" w:lineRule="auto"/>
        <w:ind w:firstLine="426"/>
        <w:rPr>
          <w:rFonts w:ascii="Times New Roman" w:hAnsi="Times New Roman" w:cs="Calibri"/>
        </w:rPr>
      </w:pPr>
    </w:p>
    <w:p w:rsidR="00FA36EC" w:rsidRDefault="00586898">
      <w:pPr>
        <w:spacing w:line="360" w:lineRule="auto"/>
        <w:jc w:val="both"/>
      </w:pPr>
      <w:r>
        <w:rPr>
          <w:rFonts w:ascii="Times New Roman" w:hAnsi="Times New Roman" w:cs="Calibri"/>
        </w:rPr>
        <w:t>Na podstawie art. 18 ust. 2 pkt 5 ustawy z dnia 8 marca 1990 r. o samorządzie gminnym (</w:t>
      </w:r>
      <w:proofErr w:type="spellStart"/>
      <w:r>
        <w:rPr>
          <w:rFonts w:ascii="Times New Roman" w:hAnsi="Times New Roman" w:cs="Calibri"/>
        </w:rPr>
        <w:t>t.j</w:t>
      </w:r>
      <w:proofErr w:type="spellEnd"/>
      <w:r>
        <w:rPr>
          <w:rFonts w:ascii="Times New Roman" w:hAnsi="Times New Roman" w:cs="Calibri"/>
        </w:rPr>
        <w:t>. Dz. U. z 202</w:t>
      </w:r>
      <w:r w:rsidR="0014798F">
        <w:rPr>
          <w:rFonts w:ascii="Times New Roman" w:hAnsi="Times New Roman" w:cs="Calibri"/>
        </w:rPr>
        <w:t>2</w:t>
      </w:r>
      <w:r>
        <w:rPr>
          <w:rFonts w:ascii="Times New Roman" w:hAnsi="Times New Roman" w:cs="Calibri"/>
        </w:rPr>
        <w:t xml:space="preserve">r., poz. </w:t>
      </w:r>
      <w:r w:rsidR="0014798F">
        <w:rPr>
          <w:rFonts w:ascii="Times New Roman" w:hAnsi="Times New Roman" w:cs="Calibri"/>
        </w:rPr>
        <w:t>559</w:t>
      </w:r>
      <w:r w:rsidR="009B24F8">
        <w:rPr>
          <w:rFonts w:ascii="Times New Roman" w:hAnsi="Times New Roman" w:cs="Calibri"/>
        </w:rPr>
        <w:t xml:space="preserve"> ze zm.</w:t>
      </w:r>
      <w:bookmarkStart w:id="0" w:name="_GoBack"/>
      <w:bookmarkEnd w:id="0"/>
      <w:r w:rsidR="0014798F">
        <w:rPr>
          <w:rFonts w:ascii="Times New Roman" w:hAnsi="Times New Roman" w:cs="Calibri"/>
        </w:rPr>
        <w:t xml:space="preserve">) </w:t>
      </w:r>
      <w:r>
        <w:rPr>
          <w:rFonts w:ascii="Times New Roman" w:hAnsi="Times New Roman" w:cs="Calibri"/>
        </w:rPr>
        <w:t>oraz art. 14 ust. 1 i 2 us</w:t>
      </w:r>
      <w:r w:rsidR="00CB6F0B">
        <w:rPr>
          <w:rFonts w:ascii="Times New Roman" w:hAnsi="Times New Roman" w:cs="Calibri"/>
        </w:rPr>
        <w:t xml:space="preserve">tawy z dnia 27 marca 2003 r. </w:t>
      </w:r>
      <w:r>
        <w:rPr>
          <w:rFonts w:ascii="Times New Roman" w:hAnsi="Times New Roman" w:cs="Calibri"/>
        </w:rPr>
        <w:t>o planowaniu i zagospodarowaniu przestrzennym (</w:t>
      </w:r>
      <w:proofErr w:type="spellStart"/>
      <w:r>
        <w:rPr>
          <w:rFonts w:ascii="Times New Roman" w:hAnsi="Times New Roman" w:cs="Calibri"/>
        </w:rPr>
        <w:t>t.j</w:t>
      </w:r>
      <w:proofErr w:type="spellEnd"/>
      <w:r>
        <w:rPr>
          <w:rFonts w:ascii="Times New Roman" w:hAnsi="Times New Roman" w:cs="Calibri"/>
        </w:rPr>
        <w:t xml:space="preserve">. Dz. U. z </w:t>
      </w:r>
      <w:r w:rsidR="0014798F">
        <w:rPr>
          <w:rFonts w:ascii="Times New Roman" w:hAnsi="Times New Roman" w:cs="Calibri"/>
        </w:rPr>
        <w:t>2022r., poz. 503)</w:t>
      </w:r>
      <w:r>
        <w:rPr>
          <w:rFonts w:ascii="Times New Roman" w:hAnsi="Times New Roman" w:cs="Calibri"/>
        </w:rPr>
        <w:t xml:space="preserve"> uchwala się, co następuje:</w:t>
      </w:r>
    </w:p>
    <w:p w:rsidR="00FA36EC" w:rsidRDefault="00FA36EC">
      <w:pPr>
        <w:spacing w:line="360" w:lineRule="auto"/>
        <w:jc w:val="both"/>
        <w:rPr>
          <w:rFonts w:ascii="Times New Roman" w:hAnsi="Times New Roman" w:cs="Calibri"/>
        </w:rPr>
      </w:pPr>
    </w:p>
    <w:p w:rsidR="00FA36EC" w:rsidRDefault="00586898" w:rsidP="0014798F">
      <w:pPr>
        <w:spacing w:line="360" w:lineRule="auto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§ 1.</w:t>
      </w:r>
    </w:p>
    <w:p w:rsidR="00CB6F0B" w:rsidRPr="00CB6F0B" w:rsidRDefault="00CB6F0B">
      <w:pPr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Treść § 1</w:t>
      </w:r>
      <w:r w:rsidR="0014798F" w:rsidRPr="0014798F">
        <w:t xml:space="preserve"> </w:t>
      </w:r>
      <w:r w:rsidR="0014798F" w:rsidRPr="0014798F">
        <w:rPr>
          <w:rFonts w:ascii="Times New Roman" w:hAnsi="Times New Roman" w:cs="Calibri"/>
        </w:rPr>
        <w:t>uchwały Nr LX/589/2022 Rady Miejskiej w Rogoźnie z dnia 26 stycznia 2022 r.</w:t>
      </w:r>
      <w:r w:rsidR="0014798F" w:rsidRPr="0014798F">
        <w:t xml:space="preserve"> </w:t>
      </w:r>
      <w:r w:rsidR="0014798F" w:rsidRPr="0014798F">
        <w:rPr>
          <w:rFonts w:ascii="Times New Roman" w:hAnsi="Times New Roman" w:cs="Calibri"/>
        </w:rPr>
        <w:t xml:space="preserve">w sprawie przystąpienia do sporządzenia miejscowego planu zagospodarowania przestrzennego terenów położonych na obszarze miasta Rogoźna w rejonie ul. Wielkiej Poznańskiej </w:t>
      </w:r>
      <w:r>
        <w:rPr>
          <w:rFonts w:ascii="Times New Roman" w:hAnsi="Times New Roman" w:cs="Calibri"/>
        </w:rPr>
        <w:t xml:space="preserve">otrzymuje </w:t>
      </w:r>
      <w:r w:rsidR="0014798F">
        <w:rPr>
          <w:rFonts w:ascii="Times New Roman" w:hAnsi="Times New Roman" w:cs="Calibri"/>
        </w:rPr>
        <w:t xml:space="preserve">brzmienie: „przystępuje się do sporządzenia miejscowego planu zagospodarowania przestrzennego terenów położonych na obszarze miasta Rogoźna w rejonie ul. Wielkiej Poznańskiej oraz </w:t>
      </w:r>
      <w:r>
        <w:rPr>
          <w:rFonts w:ascii="Times New Roman" w:hAnsi="Times New Roman" w:cs="Calibri"/>
        </w:rPr>
        <w:t>na terenie części miejscowości Studzieniec</w:t>
      </w:r>
      <w:r w:rsidR="009E3917">
        <w:rPr>
          <w:rFonts w:ascii="Times New Roman" w:hAnsi="Times New Roman" w:cs="Calibri"/>
        </w:rPr>
        <w:t>”</w:t>
      </w:r>
      <w:r>
        <w:rPr>
          <w:rFonts w:ascii="Times New Roman" w:hAnsi="Times New Roman" w:cs="Calibri"/>
        </w:rPr>
        <w:t>.</w:t>
      </w:r>
    </w:p>
    <w:p w:rsidR="00CB6F0B" w:rsidRDefault="00586898" w:rsidP="00CB6F0B">
      <w:pPr>
        <w:spacing w:line="360" w:lineRule="auto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§2.</w:t>
      </w:r>
    </w:p>
    <w:p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Wykonanie uchwały powierza się Burmistrzowi Rogoźna.</w:t>
      </w:r>
    </w:p>
    <w:p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ab/>
      </w:r>
    </w:p>
    <w:p w:rsidR="00CB6F0B" w:rsidRDefault="00586898" w:rsidP="00CB6F0B">
      <w:pPr>
        <w:spacing w:line="360" w:lineRule="auto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§3.</w:t>
      </w:r>
    </w:p>
    <w:p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Uchwała wchodzi w życie z dniem podjęcia.</w:t>
      </w:r>
    </w:p>
    <w:p w:rsidR="00FA36EC" w:rsidRDefault="00FA36EC">
      <w:pPr>
        <w:spacing w:line="360" w:lineRule="auto"/>
        <w:jc w:val="both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jc w:val="both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jc w:val="both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000AD" w:rsidRDefault="00F000AD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000AD" w:rsidRDefault="00F000AD" w:rsidP="00F000A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B6F0B" w:rsidRDefault="00CB6F0B" w:rsidP="00F000AD">
      <w:pPr>
        <w:spacing w:line="360" w:lineRule="auto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lastRenderedPageBreak/>
        <w:t>UZASADNIENIE</w:t>
      </w:r>
    </w:p>
    <w:p w:rsidR="00CB6F0B" w:rsidRDefault="00586898" w:rsidP="00CB6F0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DO UCHWAŁY NR </w:t>
      </w:r>
      <w:r w:rsidR="00CB6F0B">
        <w:rPr>
          <w:rFonts w:ascii="Times New Roman" w:hAnsi="Times New Roman" w:cs="Calibri"/>
          <w:b/>
        </w:rPr>
        <w:t>…/…/2022</w:t>
      </w:r>
    </w:p>
    <w:p w:rsidR="00CB6F0B" w:rsidRDefault="00CB6F0B" w:rsidP="00CB6F0B">
      <w:pPr>
        <w:keepNext/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RADY MIEJSKIEJ W ROGOŹNIE</w:t>
      </w:r>
    </w:p>
    <w:p w:rsidR="00CB6F0B" w:rsidRDefault="00CB6F0B" w:rsidP="00CB6F0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z dnia …………………</w:t>
      </w:r>
    </w:p>
    <w:p w:rsidR="00FA36EC" w:rsidRDefault="00FA36EC" w:rsidP="00CB6F0B">
      <w:pPr>
        <w:spacing w:line="360" w:lineRule="auto"/>
        <w:jc w:val="both"/>
        <w:rPr>
          <w:rFonts w:ascii="Times New Roman" w:hAnsi="Times New Roman"/>
        </w:rPr>
      </w:pPr>
    </w:p>
    <w:p w:rsidR="002318A4" w:rsidRPr="00CB6F0B" w:rsidRDefault="00586898" w:rsidP="00CB6F0B">
      <w:pPr>
        <w:pStyle w:val="Stopka"/>
        <w:spacing w:line="360" w:lineRule="auto"/>
        <w:ind w:firstLine="708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Zgodnie z art. 14 ust. 1 ustawy z dnia 27 marca 2003r. o planowaniu  i zagospodarowaniu przestrzennym (Dz. U. z </w:t>
      </w:r>
      <w:r w:rsidR="00CB6F0B">
        <w:rPr>
          <w:rFonts w:ascii="Times New Roman" w:hAnsi="Times New Roman" w:cs="Calibri"/>
        </w:rPr>
        <w:t>2022 r., poz. 503)</w:t>
      </w:r>
      <w:r>
        <w:rPr>
          <w:rFonts w:ascii="Times New Roman" w:hAnsi="Times New Roman" w:cs="Calibri"/>
        </w:rPr>
        <w:t xml:space="preserve"> w celu ustalenia przeznaczenia terenów oraz określenia sposobów ich zagospodarowania i zabudowy Rada Miejska w Rogoźnie podjęła uchwałę </w:t>
      </w:r>
      <w:r w:rsidR="00CB6F0B">
        <w:rPr>
          <w:rFonts w:ascii="Times New Roman" w:hAnsi="Times New Roman" w:cs="Calibri"/>
        </w:rPr>
        <w:t xml:space="preserve">Nr </w:t>
      </w:r>
      <w:r w:rsidR="00CB6F0B" w:rsidRPr="00CB6F0B">
        <w:rPr>
          <w:rFonts w:ascii="Times New Roman" w:hAnsi="Times New Roman" w:cs="Calibri"/>
        </w:rPr>
        <w:t>LX/589/2022 Ra</w:t>
      </w:r>
      <w:r w:rsidR="00CB6F0B">
        <w:rPr>
          <w:rFonts w:ascii="Times New Roman" w:hAnsi="Times New Roman" w:cs="Calibri"/>
        </w:rPr>
        <w:t xml:space="preserve">dy Miejskiej w Rogoźnie z dnia </w:t>
      </w:r>
      <w:r w:rsidR="00CB6F0B" w:rsidRPr="00CB6F0B">
        <w:rPr>
          <w:rFonts w:ascii="Times New Roman" w:hAnsi="Times New Roman" w:cs="Calibri"/>
        </w:rPr>
        <w:t>26 stycznia 2022 r. w sprawie przystąpienia do sporządzenia miejscowego planu zagospodarowania przestrzennego terenów położonych na obszarze miasta Rogoźna w rejonie ul. Wielkiej Poznańskiej.</w:t>
      </w:r>
    </w:p>
    <w:p w:rsidR="002318A4" w:rsidRPr="00F000AD" w:rsidRDefault="00CB6F0B" w:rsidP="00F000AD">
      <w:pPr>
        <w:widowControl w:val="0"/>
        <w:overflowPunct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Niemniej jednak </w:t>
      </w:r>
      <w:r w:rsidR="00F000A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działki oznaczone nr </w:t>
      </w:r>
      <w:proofErr w:type="spellStart"/>
      <w:r w:rsidR="00F000AD">
        <w:rPr>
          <w:rFonts w:ascii="Times New Roman" w:eastAsia="Times New Roman" w:hAnsi="Times New Roman" w:cs="Times New Roman"/>
          <w:kern w:val="0"/>
          <w:lang w:eastAsia="pl-PL" w:bidi="ar-SA"/>
        </w:rPr>
        <w:t>ewid</w:t>
      </w:r>
      <w:proofErr w:type="spellEnd"/>
      <w:r w:rsidR="00F000A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218 i 219 oraz część działki nr </w:t>
      </w:r>
      <w:proofErr w:type="spellStart"/>
      <w:r w:rsidR="00F000AD">
        <w:rPr>
          <w:rFonts w:ascii="Times New Roman" w:eastAsia="Times New Roman" w:hAnsi="Times New Roman" w:cs="Times New Roman"/>
          <w:kern w:val="0"/>
          <w:lang w:eastAsia="pl-PL" w:bidi="ar-SA"/>
        </w:rPr>
        <w:t>ewid</w:t>
      </w:r>
      <w:proofErr w:type="spellEnd"/>
      <w:r w:rsidR="00F000AD">
        <w:rPr>
          <w:rFonts w:ascii="Times New Roman" w:eastAsia="Times New Roman" w:hAnsi="Times New Roman" w:cs="Times New Roman"/>
          <w:kern w:val="0"/>
          <w:lang w:eastAsia="pl-PL" w:bidi="ar-SA"/>
        </w:rPr>
        <w:t>. 104, które położone są w granicach obszaru objętego planem miejscowym, przedstawion</w:t>
      </w:r>
      <w:r w:rsidR="009351C0">
        <w:rPr>
          <w:rFonts w:ascii="Times New Roman" w:eastAsia="Times New Roman" w:hAnsi="Times New Roman" w:cs="Times New Roman"/>
          <w:kern w:val="0"/>
          <w:lang w:eastAsia="pl-PL" w:bidi="ar-SA"/>
        </w:rPr>
        <w:t>ych</w:t>
      </w:r>
      <w:r w:rsidR="00F000A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 załączniku graficznym stanowiącym integralną część Uchwały Nr  </w:t>
      </w:r>
      <w:r w:rsidR="00F000AD" w:rsidRPr="00F000AD">
        <w:rPr>
          <w:rFonts w:ascii="Times New Roman" w:eastAsia="Times New Roman" w:hAnsi="Times New Roman" w:cs="Times New Roman"/>
          <w:kern w:val="0"/>
          <w:lang w:eastAsia="pl-PL" w:bidi="ar-SA"/>
        </w:rPr>
        <w:t>LX/589/2022 Rady M</w:t>
      </w:r>
      <w:r w:rsidR="00F000A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iejskiej w Rogoźnie z dnia </w:t>
      </w:r>
      <w:r w:rsidR="00F000AD" w:rsidRPr="00F000AD">
        <w:rPr>
          <w:rFonts w:ascii="Times New Roman" w:eastAsia="Times New Roman" w:hAnsi="Times New Roman" w:cs="Times New Roman"/>
          <w:kern w:val="0"/>
          <w:lang w:eastAsia="pl-PL" w:bidi="ar-SA"/>
        </w:rPr>
        <w:t>26 stycznia 2022 r.</w:t>
      </w:r>
      <w:r w:rsidR="00F000A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położone są w obrębie ewidencyjnym Studzieniec. </w:t>
      </w:r>
    </w:p>
    <w:p w:rsidR="00F000AD" w:rsidRDefault="00F000AD" w:rsidP="00F000AD">
      <w:pPr>
        <w:widowControl w:val="0"/>
        <w:overflowPunct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celu ujednolicenia części tekstowej Uchwały </w:t>
      </w:r>
      <w:r w:rsidRPr="00F000AD">
        <w:rPr>
          <w:rFonts w:ascii="Times New Roman" w:eastAsia="Times New Roman" w:hAnsi="Times New Roman" w:cs="Times New Roman"/>
          <w:lang w:eastAsia="pl-PL"/>
        </w:rPr>
        <w:t>LX/589/2022 Rady Miejskiej w Rogoźnie z dnia 26 stycznia 2022 r.</w:t>
      </w:r>
      <w:r>
        <w:rPr>
          <w:rFonts w:ascii="Times New Roman" w:eastAsia="Times New Roman" w:hAnsi="Times New Roman" w:cs="Times New Roman"/>
          <w:lang w:eastAsia="pl-PL"/>
        </w:rPr>
        <w:t xml:space="preserve"> z załącznikiem graficznym, konieczne jest podjęcie niniejszej uchwały.</w:t>
      </w:r>
    </w:p>
    <w:p w:rsidR="00BB0CB5" w:rsidRPr="00BB0CB5" w:rsidRDefault="00BB0CB5" w:rsidP="00BB0CB5">
      <w:pPr>
        <w:widowControl w:val="0"/>
        <w:overflowPunct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B0CB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związku z powyższym podjęcie uchwały jest uzasadnione. </w:t>
      </w:r>
    </w:p>
    <w:p w:rsidR="00BB0CB5" w:rsidRPr="00BB0CB5" w:rsidRDefault="00BB0CB5" w:rsidP="00BB0CB5">
      <w:pPr>
        <w:widowControl w:val="0"/>
        <w:overflowPunct/>
        <w:spacing w:line="276" w:lineRule="auto"/>
        <w:ind w:firstLine="708"/>
        <w:jc w:val="both"/>
        <w:textAlignment w:val="baseline"/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</w:pPr>
    </w:p>
    <w:p w:rsidR="00BB0CB5" w:rsidRPr="00BB0CB5" w:rsidRDefault="00BB0CB5" w:rsidP="00BB0CB5">
      <w:pPr>
        <w:widowControl w:val="0"/>
        <w:overflowPunct/>
        <w:spacing w:line="276" w:lineRule="auto"/>
        <w:ind w:firstLine="708"/>
        <w:jc w:val="both"/>
        <w:textAlignment w:val="baseline"/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</w:pPr>
    </w:p>
    <w:p w:rsidR="00FA36EC" w:rsidRDefault="00FA36EC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/>
        </w:rPr>
      </w:pPr>
    </w:p>
    <w:p w:rsidR="00FA36EC" w:rsidRDefault="00FA36EC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/>
        </w:rPr>
      </w:pPr>
    </w:p>
    <w:p w:rsidR="00FA36EC" w:rsidRDefault="00FA36EC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/>
        </w:rPr>
      </w:pPr>
    </w:p>
    <w:sectPr w:rsidR="00FA36E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EC"/>
    <w:rsid w:val="0014798F"/>
    <w:rsid w:val="001755FA"/>
    <w:rsid w:val="002318A4"/>
    <w:rsid w:val="00586898"/>
    <w:rsid w:val="00791FFD"/>
    <w:rsid w:val="009351C0"/>
    <w:rsid w:val="009B24F8"/>
    <w:rsid w:val="009E3917"/>
    <w:rsid w:val="00A802E0"/>
    <w:rsid w:val="00AC0026"/>
    <w:rsid w:val="00BB0CB5"/>
    <w:rsid w:val="00CB6F0B"/>
    <w:rsid w:val="00DE44D6"/>
    <w:rsid w:val="00E4612B"/>
    <w:rsid w:val="00F000AD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91F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F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91F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F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Szczepańska</dc:creator>
  <cp:lastModifiedBy>Olimpia Szczepańska</cp:lastModifiedBy>
  <cp:revision>5</cp:revision>
  <cp:lastPrinted>2022-06-07T12:04:00Z</cp:lastPrinted>
  <dcterms:created xsi:type="dcterms:W3CDTF">2022-05-17T08:53:00Z</dcterms:created>
  <dcterms:modified xsi:type="dcterms:W3CDTF">2022-06-07T12:05:00Z</dcterms:modified>
  <dc:language>pl-PL</dc:language>
</cp:coreProperties>
</file>