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E275" w14:textId="77777777" w:rsidR="00543BC1" w:rsidRDefault="0040102A">
      <w:pPr>
        <w:pStyle w:val="NormalnyWeb"/>
      </w:pPr>
      <w:r>
        <w:rPr>
          <w:b/>
          <w:bCs/>
        </w:rPr>
        <w:t>Rada Miejska w Rogoźnie</w:t>
      </w:r>
      <w:r>
        <w:br/>
        <w:t>Radni - sesja</w:t>
      </w:r>
    </w:p>
    <w:p w14:paraId="2501918D" w14:textId="1AD1A498" w:rsidR="00543BC1" w:rsidRDefault="0040102A">
      <w:pPr>
        <w:pStyle w:val="NormalnyWeb"/>
        <w:jc w:val="center"/>
      </w:pPr>
      <w:r>
        <w:rPr>
          <w:b/>
          <w:bCs/>
          <w:sz w:val="36"/>
          <w:szCs w:val="36"/>
        </w:rPr>
        <w:t xml:space="preserve">Protokół nr </w:t>
      </w:r>
      <w:r w:rsidR="006612E0">
        <w:rPr>
          <w:b/>
          <w:bCs/>
          <w:sz w:val="36"/>
          <w:szCs w:val="36"/>
        </w:rPr>
        <w:t>57/2021</w:t>
      </w:r>
    </w:p>
    <w:p w14:paraId="4839890B" w14:textId="40AAE066" w:rsidR="00543BC1" w:rsidRDefault="0040102A">
      <w:pPr>
        <w:pStyle w:val="NormalnyWeb"/>
      </w:pPr>
      <w:r>
        <w:t xml:space="preserve">LVII Sesja w dniu 29 listopada 2021 </w:t>
      </w:r>
      <w:r w:rsidR="001F0EDD">
        <w:t>w trybie nadzwyczajnym, na wniosek Burmistrza Rogoźna.</w:t>
      </w:r>
      <w:r>
        <w:br/>
        <w:t>Obrady rozpoczęto 29 listopada 2021 o godz. 18:00, a zakończono o godz. 20:55 tego samego dnia</w:t>
      </w:r>
      <w:r w:rsidR="004102C2">
        <w:t>.</w:t>
      </w:r>
    </w:p>
    <w:p w14:paraId="4E8AC66E" w14:textId="28C2DF14" w:rsidR="004102C2" w:rsidRPr="00DC7CBA" w:rsidRDefault="004102C2">
      <w:pPr>
        <w:pStyle w:val="NormalnyWeb"/>
        <w:rPr>
          <w:b/>
          <w:bCs/>
        </w:rPr>
      </w:pPr>
      <w:r w:rsidRPr="00DC7CBA">
        <w:rPr>
          <w:b/>
          <w:bCs/>
        </w:rPr>
        <w:t>1. Otwarcie sesji i stwierdzenie quorum.</w:t>
      </w:r>
    </w:p>
    <w:p w14:paraId="624B3506" w14:textId="756B47C6" w:rsidR="00543BC1" w:rsidRDefault="0040102A">
      <w:pPr>
        <w:pStyle w:val="NormalnyWeb"/>
      </w:pPr>
      <w:r>
        <w:t xml:space="preserve">W posiedzeniu wzięło udział 13 </w:t>
      </w:r>
      <w:r w:rsidR="006612E0">
        <w:t>radnych</w:t>
      </w:r>
      <w:r w:rsidR="001F0EDD">
        <w:t xml:space="preserve"> (Łukasz </w:t>
      </w:r>
      <w:proofErr w:type="spellStart"/>
      <w:r w:rsidR="001F0EDD">
        <w:t>Zaranek</w:t>
      </w:r>
      <w:proofErr w:type="spellEnd"/>
      <w:r w:rsidR="001F0EDD">
        <w:t xml:space="preserve">, Katarzyna </w:t>
      </w:r>
      <w:proofErr w:type="spellStart"/>
      <w:r w:rsidR="001F0EDD">
        <w:t>Erenc</w:t>
      </w:r>
      <w:proofErr w:type="spellEnd"/>
      <w:r w:rsidR="001F0EDD">
        <w:t xml:space="preserve"> – Szpek – usprawiedliwieni).</w:t>
      </w:r>
    </w:p>
    <w:p w14:paraId="7A3E12B3" w14:textId="77777777" w:rsidR="00543BC1" w:rsidRDefault="0040102A">
      <w:pPr>
        <w:pStyle w:val="NormalnyWeb"/>
      </w:pPr>
      <w:r>
        <w:t>Obecni:</w:t>
      </w:r>
    </w:p>
    <w:p w14:paraId="5452480C" w14:textId="561077F7" w:rsidR="006612E0" w:rsidRDefault="0040102A" w:rsidP="00DC7CBA">
      <w:pPr>
        <w:pStyle w:val="NormalnyWeb"/>
        <w:numPr>
          <w:ilvl w:val="0"/>
          <w:numId w:val="1"/>
        </w:numPr>
        <w:rPr>
          <w:strike/>
        </w:rPr>
      </w:pPr>
      <w:r>
        <w:t xml:space="preserve">Zbigniew Tomasz </w:t>
      </w:r>
      <w:proofErr w:type="spellStart"/>
      <w:r>
        <w:t>Chudzicki</w:t>
      </w:r>
      <w:proofErr w:type="spellEnd"/>
      <w:r>
        <w:br/>
        <w:t xml:space="preserve">2. </w:t>
      </w:r>
      <w:r>
        <w:rPr>
          <w:strike/>
        </w:rPr>
        <w:t xml:space="preserve">Katarzyna </w:t>
      </w:r>
      <w:proofErr w:type="spellStart"/>
      <w:r>
        <w:rPr>
          <w:strike/>
        </w:rPr>
        <w:t>Erenc</w:t>
      </w:r>
      <w:proofErr w:type="spellEnd"/>
      <w:r>
        <w:rPr>
          <w:strike/>
        </w:rPr>
        <w:t>-Szpek</w:t>
      </w:r>
      <w:r>
        <w:br/>
        <w:t>3. Henryk Janus</w:t>
      </w:r>
      <w:r>
        <w:br/>
        <w:t xml:space="preserve">4. Roman Kinach </w:t>
      </w:r>
      <w:r>
        <w:br/>
        <w:t>5. Longina Maria Kolanowska</w:t>
      </w:r>
      <w:r>
        <w:br/>
        <w:t>6. Sebastian Mirosław Kupidura</w:t>
      </w:r>
      <w:r>
        <w:br/>
        <w:t xml:space="preserve">7. Hubert </w:t>
      </w:r>
      <w:proofErr w:type="spellStart"/>
      <w:r>
        <w:t>Kuszak</w:t>
      </w:r>
      <w:proofErr w:type="spellEnd"/>
      <w:r>
        <w:br/>
        <w:t>8. Maciej Adam Kutka</w:t>
      </w:r>
      <w:r>
        <w:br/>
        <w:t>9. Jarosław Łatka</w:t>
      </w:r>
      <w:r>
        <w:br/>
        <w:t>10. Adam Nadolny</w:t>
      </w:r>
      <w:r>
        <w:br/>
        <w:t>11. Krzysztof Nikodem</w:t>
      </w:r>
      <w:r>
        <w:br/>
        <w:t xml:space="preserve">12. Bartosz </w:t>
      </w:r>
      <w:proofErr w:type="spellStart"/>
      <w:r>
        <w:t>Perlicjan</w:t>
      </w:r>
      <w:proofErr w:type="spellEnd"/>
      <w:r>
        <w:br/>
        <w:t>13. Paweł Wojciechowski</w:t>
      </w:r>
      <w:r>
        <w:br/>
        <w:t>14. Ewa Teresa Wysocka</w:t>
      </w:r>
      <w:r>
        <w:br/>
        <w:t xml:space="preserve">15. </w:t>
      </w:r>
      <w:r>
        <w:rPr>
          <w:strike/>
        </w:rPr>
        <w:t xml:space="preserve">Łukasz Andrzej </w:t>
      </w:r>
      <w:proofErr w:type="spellStart"/>
      <w:r>
        <w:rPr>
          <w:strike/>
        </w:rPr>
        <w:t>Zaranek</w:t>
      </w:r>
      <w:proofErr w:type="spellEnd"/>
    </w:p>
    <w:p w14:paraId="50D72502" w14:textId="77777777" w:rsidR="00DC7CBA" w:rsidRDefault="00DC7CBA" w:rsidP="00DC7CBA">
      <w:pPr>
        <w:pStyle w:val="NormalnyWeb"/>
        <w:ind w:left="720"/>
        <w:rPr>
          <w:strike/>
        </w:rPr>
      </w:pPr>
    </w:p>
    <w:p w14:paraId="349D69D3" w14:textId="0345E980" w:rsidR="00DC7CBA" w:rsidRPr="00DC7CBA" w:rsidRDefault="00DC7CBA" w:rsidP="00DD41D9">
      <w:pPr>
        <w:pStyle w:val="NormalnyWeb"/>
        <w:ind w:left="720"/>
        <w:rPr>
          <w:b/>
          <w:bCs/>
        </w:rPr>
      </w:pPr>
      <w:r w:rsidRPr="00DC7CBA">
        <w:rPr>
          <w:b/>
          <w:bCs/>
        </w:rPr>
        <w:t>Proponowany porządek obrad</w:t>
      </w:r>
      <w:r w:rsidR="00DD41D9">
        <w:rPr>
          <w:b/>
          <w:bCs/>
        </w:rPr>
        <w:t>:</w:t>
      </w:r>
    </w:p>
    <w:p w14:paraId="6CFD2990"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Otwarcie obrad sesji oraz sprawdzenie quorum.</w:t>
      </w:r>
    </w:p>
    <w:p w14:paraId="47306DC0"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Przyjęcie porządku obrad.</w:t>
      </w:r>
    </w:p>
    <w:p w14:paraId="27EF4315"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Podjęcie uchwał w sprawie:</w:t>
      </w:r>
    </w:p>
    <w:p w14:paraId="20ED386D"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sz w:val="22"/>
          <w:szCs w:val="22"/>
          <w:lang w:eastAsia="en-US"/>
        </w:rPr>
      </w:pPr>
      <w:r w:rsidRPr="00DC7CBA">
        <w:rPr>
          <w:rFonts w:asciiTheme="minorHAnsi" w:eastAsia="Book Antiqua" w:hAnsiTheme="minorHAnsi" w:cstheme="minorHAnsi"/>
          <w:sz w:val="22"/>
          <w:szCs w:val="22"/>
          <w:lang w:eastAsia="en-US"/>
        </w:rPr>
        <w:t>wyrażenia zgody na odstąpienie od obowiązku przetargowego trybu zawarcia umowy najmu lokalu użytkowego,</w:t>
      </w:r>
    </w:p>
    <w:p w14:paraId="479A5F20"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sz w:val="22"/>
          <w:szCs w:val="22"/>
          <w:lang w:eastAsia="en-US"/>
        </w:rPr>
      </w:pPr>
      <w:r w:rsidRPr="00DC7CBA">
        <w:rPr>
          <w:rFonts w:asciiTheme="minorHAnsi" w:eastAsia="Book Antiqua" w:hAnsiTheme="minorHAnsi" w:cstheme="minorHAnsi"/>
          <w:bCs/>
          <w:sz w:val="22"/>
          <w:szCs w:val="22"/>
          <w:lang w:eastAsia="en-US"/>
        </w:rPr>
        <w:t>Programu współpracy Gminy Rogoźno z organizacjami pozarządowymi oraz podmiotami, o których mowa w art. 3 ust. 3 ustawy z dnia 24 kwietnia 2003 roku o działalności pożytku publicznego i o wolontariacie w realizacji zadań pożytku publicznego na rok 2022,</w:t>
      </w:r>
    </w:p>
    <w:p w14:paraId="08402AF1"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Book Antiqua" w:hAnsiTheme="minorHAnsi" w:cstheme="minorHAnsi"/>
          <w:bCs/>
          <w:sz w:val="22"/>
          <w:szCs w:val="22"/>
          <w:lang w:eastAsia="en-US"/>
        </w:rPr>
        <w:t>zawarcia porozumienia międzygminnego pomiędzy Gminą Oborniki, a Gminą Rogoźno w zakresie powierzenia zadania organizacji publicznego transportu zbiorowego,</w:t>
      </w:r>
    </w:p>
    <w:p w14:paraId="20BC0AA3"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Calibri" w:hAnsiTheme="minorHAnsi" w:cstheme="minorHAnsi"/>
          <w:sz w:val="22"/>
          <w:szCs w:val="22"/>
          <w:lang w:eastAsia="en-US"/>
        </w:rPr>
        <w:lastRenderedPageBreak/>
        <w:t>przyjęcia oświadczenia dot. skargi na uchwałę w sprawie uchwalenia miejscowego planu zagospodarowania przestrzennego na obszarze części miejscowości Rożnowice,</w:t>
      </w:r>
    </w:p>
    <w:p w14:paraId="68F0D3B2"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Calibri" w:hAnsiTheme="minorHAnsi" w:cstheme="minorHAnsi"/>
          <w:sz w:val="22"/>
          <w:szCs w:val="22"/>
          <w:lang w:eastAsia="en-US"/>
        </w:rPr>
        <w:t>utworzenia Gminnego Żłobka „Zielona Kraina” w Rogoźnie i nadania mu statutu,</w:t>
      </w:r>
    </w:p>
    <w:p w14:paraId="79F6549D"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Book Antiqua" w:hAnsiTheme="minorHAnsi" w:cstheme="minorHAnsi"/>
          <w:bCs/>
          <w:sz w:val="22"/>
          <w:szCs w:val="22"/>
          <w:lang w:eastAsia="en-US"/>
        </w:rPr>
        <w:t>określenia jednostkowej stawki dotacji przedmiotowej na 2021 rok,</w:t>
      </w:r>
    </w:p>
    <w:p w14:paraId="7A18FC06"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sz w:val="22"/>
          <w:szCs w:val="22"/>
          <w:lang w:eastAsia="en-US"/>
        </w:rPr>
      </w:pPr>
      <w:r w:rsidRPr="00DC7CBA">
        <w:rPr>
          <w:rFonts w:asciiTheme="minorHAnsi" w:eastAsia="Book Antiqua" w:hAnsiTheme="minorHAnsi" w:cstheme="minorHAnsi"/>
          <w:sz w:val="22"/>
          <w:szCs w:val="22"/>
          <w:lang w:eastAsia="en-US"/>
        </w:rPr>
        <w:t>zmian w budżecie Gminy Rogoźno na rok 2021.</w:t>
      </w:r>
    </w:p>
    <w:p w14:paraId="2B896F16"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Zamknięcie obrad.</w:t>
      </w:r>
    </w:p>
    <w:p w14:paraId="4D902960" w14:textId="77777777" w:rsidR="00494DDB" w:rsidRDefault="0040102A" w:rsidP="006612E0">
      <w:pPr>
        <w:pStyle w:val="NormalnyWeb"/>
        <w:rPr>
          <w:rFonts w:asciiTheme="minorHAnsi" w:hAnsiTheme="minorHAnsi" w:cstheme="minorHAnsi"/>
          <w:sz w:val="22"/>
          <w:szCs w:val="22"/>
        </w:rPr>
      </w:pPr>
      <w:r>
        <w:br/>
      </w:r>
      <w:r w:rsidRPr="00DD41D9">
        <w:rPr>
          <w:rFonts w:asciiTheme="minorHAnsi" w:hAnsiTheme="minorHAnsi" w:cstheme="minorHAnsi"/>
          <w:b/>
          <w:bCs/>
          <w:sz w:val="22"/>
          <w:szCs w:val="22"/>
        </w:rPr>
        <w:t>2. Przyjęcie porządku obrad.</w:t>
      </w:r>
      <w:r w:rsidRPr="00DC7CBA">
        <w:rPr>
          <w:rFonts w:asciiTheme="minorHAnsi" w:hAnsiTheme="minorHAnsi" w:cstheme="minorHAnsi"/>
          <w:sz w:val="22"/>
          <w:szCs w:val="22"/>
        </w:rPr>
        <w:br/>
      </w:r>
      <w:r w:rsidR="001F0EDD" w:rsidRPr="00DC7CBA">
        <w:rPr>
          <w:rFonts w:asciiTheme="minorHAnsi" w:hAnsiTheme="minorHAnsi" w:cstheme="minorHAnsi"/>
          <w:sz w:val="22"/>
          <w:szCs w:val="22"/>
        </w:rPr>
        <w:t xml:space="preserve">Pan Wiceprzewodniczący Jarosław Łatka </w:t>
      </w:r>
      <w:r w:rsidR="00DC7CBA" w:rsidRPr="00DC7CBA">
        <w:rPr>
          <w:rFonts w:asciiTheme="minorHAnsi" w:hAnsiTheme="minorHAnsi" w:cstheme="minorHAnsi"/>
          <w:sz w:val="22"/>
          <w:szCs w:val="22"/>
        </w:rPr>
        <w:t xml:space="preserve">powiedział, że program sesji został przedstawiony radnym na platformie e-sesja, następnie oddał głos panu Burmistrzowi </w:t>
      </w:r>
      <w:proofErr w:type="spellStart"/>
      <w:r w:rsidR="00DC7CBA" w:rsidRPr="00DC7CBA">
        <w:rPr>
          <w:rFonts w:asciiTheme="minorHAnsi" w:hAnsiTheme="minorHAnsi" w:cstheme="minorHAnsi"/>
          <w:sz w:val="22"/>
          <w:szCs w:val="22"/>
        </w:rPr>
        <w:t>Szuberskiemu</w:t>
      </w:r>
      <w:proofErr w:type="spellEnd"/>
      <w:r w:rsidR="00DC7CBA" w:rsidRPr="00DC7CBA">
        <w:rPr>
          <w:rFonts w:asciiTheme="minorHAnsi" w:hAnsiTheme="minorHAnsi" w:cstheme="minorHAnsi"/>
          <w:sz w:val="22"/>
          <w:szCs w:val="22"/>
        </w:rPr>
        <w:t>, który wprowadził kolejne propozycje do porządku obrad</w:t>
      </w:r>
      <w:r w:rsidR="00DD41D9">
        <w:rPr>
          <w:rFonts w:asciiTheme="minorHAnsi" w:hAnsiTheme="minorHAnsi" w:cstheme="minorHAnsi"/>
          <w:sz w:val="22"/>
          <w:szCs w:val="22"/>
        </w:rPr>
        <w:t xml:space="preserve"> i które poddano głosowaniu.</w:t>
      </w:r>
      <w:r w:rsidR="00DC7CBA" w:rsidRPr="00DC7CBA">
        <w:rPr>
          <w:rFonts w:asciiTheme="minorHAnsi" w:hAnsiTheme="minorHAnsi" w:cstheme="minorHAnsi"/>
          <w:sz w:val="22"/>
          <w:szCs w:val="22"/>
        </w:rPr>
        <w:t xml:space="preserve">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wniosek Burmistrza o wprowadzenie uchwały w </w:t>
      </w:r>
      <w:proofErr w:type="spellStart"/>
      <w:r w:rsidRPr="00DC7CBA">
        <w:rPr>
          <w:rFonts w:asciiTheme="minorHAnsi" w:hAnsiTheme="minorHAnsi" w:cstheme="minorHAnsi"/>
          <w:sz w:val="22"/>
          <w:szCs w:val="22"/>
        </w:rPr>
        <w:t>ppkt</w:t>
      </w:r>
      <w:proofErr w:type="spellEnd"/>
      <w:r w:rsidRPr="00DC7CBA">
        <w:rPr>
          <w:rFonts w:asciiTheme="minorHAnsi" w:hAnsiTheme="minorHAnsi" w:cstheme="minorHAnsi"/>
          <w:sz w:val="22"/>
          <w:szCs w:val="22"/>
        </w:rPr>
        <w:t xml:space="preserve"> b - pokrycia części kosztów gospodarowania odpadami komunalnymi z dochodów własnych nie pochodzących z pobranej opłaty za gospodarowanie odpadami komunalnymi.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13, PRZECIW: 0, WSTRZYMUJĘ SIĘ: 0,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(13)</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p>
    <w:p w14:paraId="2E902C35" w14:textId="77777777" w:rsidR="00494DDB" w:rsidRDefault="00494DDB" w:rsidP="00494DDB">
      <w:pPr>
        <w:pStyle w:val="NormalnyWeb"/>
        <w:rPr>
          <w:rFonts w:asciiTheme="minorHAnsi" w:hAnsiTheme="minorHAnsi" w:cstheme="minorHAnsi"/>
          <w:sz w:val="22"/>
          <w:szCs w:val="22"/>
        </w:rPr>
      </w:pPr>
      <w:r>
        <w:rPr>
          <w:rFonts w:asciiTheme="minorHAnsi" w:hAnsiTheme="minorHAnsi" w:cstheme="minorHAnsi"/>
          <w:sz w:val="22"/>
          <w:szCs w:val="22"/>
        </w:rPr>
        <w:t>Pan radny Henryk Janus zwrócił uwagę na fakt, że na obradach komisji, które odbyły się parę dni wcześniej, punkt z uchwałami został wycofany i czy nie można było ich przygotować wcześniej, tylko na ostatnia chwilę? Dlaczego Przewodniczący nie zrobił sesji w trybie zwyczajnym, tylko jest nadzwyczajna?</w:t>
      </w:r>
    </w:p>
    <w:p w14:paraId="6BFCA90B" w14:textId="77777777" w:rsidR="00494DDB" w:rsidRDefault="00494DDB" w:rsidP="00494DDB">
      <w:pPr>
        <w:pStyle w:val="NormalnyWeb"/>
        <w:rPr>
          <w:rFonts w:asciiTheme="minorHAnsi" w:hAnsiTheme="minorHAnsi" w:cstheme="minorHAnsi"/>
          <w:sz w:val="22"/>
          <w:szCs w:val="22"/>
        </w:rPr>
      </w:pPr>
      <w:r>
        <w:rPr>
          <w:rFonts w:asciiTheme="minorHAnsi" w:hAnsiTheme="minorHAnsi" w:cstheme="minorHAnsi"/>
          <w:sz w:val="22"/>
          <w:szCs w:val="22"/>
        </w:rPr>
        <w:t xml:space="preserve">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o terminie zwołania sesji decyduje Przewodniczący Rady, ale w związku z podjęciem uchwał np. o żłobku, konieczne było taką sesję zwołać. Burmistrz dodał, że jeżeli chodzi o materiały to w czwartek nie posiadał jeszcze wiedzy na temat jakie uchwały zostaną wprowadzone do porządku obrad.</w:t>
      </w:r>
      <w:r>
        <w:rPr>
          <w:rFonts w:asciiTheme="minorHAnsi" w:hAnsiTheme="minorHAnsi" w:cstheme="minorHAnsi"/>
          <w:sz w:val="22"/>
          <w:szCs w:val="22"/>
        </w:rPr>
        <w:tab/>
      </w:r>
    </w:p>
    <w:p w14:paraId="56EE0940" w14:textId="77777777" w:rsidR="00494DDB" w:rsidRDefault="00494DDB" w:rsidP="00494DDB">
      <w:pPr>
        <w:pStyle w:val="NormalnyWeb"/>
        <w:rPr>
          <w:rFonts w:asciiTheme="minorHAnsi" w:hAnsiTheme="minorHAnsi" w:cstheme="minorHAnsi"/>
          <w:sz w:val="22"/>
          <w:szCs w:val="22"/>
        </w:rPr>
      </w:pPr>
      <w:r>
        <w:rPr>
          <w:rFonts w:asciiTheme="minorHAnsi" w:hAnsiTheme="minorHAnsi" w:cstheme="minorHAnsi"/>
          <w:sz w:val="22"/>
          <w:szCs w:val="22"/>
        </w:rPr>
        <w:t>Pan Jarosław Łatka zaznaczył, że sesja zwołana została w trybie nadzwyczajnym, dziś jako wiceprzewodniczący został upoważniony do przeprowadzenia sesji i tyle w tym temacie ma do powiedzenia.</w:t>
      </w:r>
      <w:r w:rsidRPr="00DD41D9">
        <w:rPr>
          <w:rFonts w:asciiTheme="minorHAnsi" w:hAnsiTheme="minorHAnsi" w:cstheme="minorHAnsi"/>
          <w:sz w:val="22"/>
          <w:szCs w:val="22"/>
        </w:rPr>
        <w:br/>
      </w:r>
      <w:r>
        <w:rPr>
          <w:rFonts w:asciiTheme="minorHAnsi" w:hAnsiTheme="minorHAnsi" w:cstheme="minorHAnsi"/>
          <w:sz w:val="22"/>
          <w:szCs w:val="22"/>
        </w:rPr>
        <w:t>Pan Janus podkreślił, że dziwne jest że o projektach nie wie Burmistrz w czwartek wieczorem, natomiast następnego dnia rano już jest porządek na e-sesji.</w:t>
      </w:r>
    </w:p>
    <w:p w14:paraId="7E036904" w14:textId="77777777" w:rsidR="00494DDB" w:rsidRDefault="00494DDB" w:rsidP="006612E0">
      <w:pPr>
        <w:pStyle w:val="NormalnyWeb"/>
        <w:rPr>
          <w:rFonts w:asciiTheme="minorHAnsi" w:hAnsiTheme="minorHAnsi" w:cstheme="minorHAnsi"/>
          <w:sz w:val="22"/>
          <w:szCs w:val="22"/>
        </w:rPr>
      </w:pPr>
      <w:r>
        <w:rPr>
          <w:rFonts w:asciiTheme="minorHAnsi" w:hAnsiTheme="minorHAnsi" w:cstheme="minorHAnsi"/>
          <w:sz w:val="22"/>
          <w:szCs w:val="22"/>
        </w:rPr>
        <w:t>Burmistrz odpowiedział, że jeżeli miałby wiedzę co do treści uchwał, to pojawiłyby się one na stronie.</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wprowadzenie uchwały z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c - zmiany ryczałtowej stawki opłaty za gospodarowanie odpadami komunalnymi składanej przez właściciela nieruchomości na której znajduje się domek letniskowy lub nieruchomości wykorzystywane na cele </w:t>
      </w:r>
      <w:proofErr w:type="spellStart"/>
      <w:r w:rsidR="0040102A" w:rsidRPr="00DC7CBA">
        <w:rPr>
          <w:rFonts w:asciiTheme="minorHAnsi" w:hAnsiTheme="minorHAnsi" w:cstheme="minorHAnsi"/>
          <w:sz w:val="22"/>
          <w:szCs w:val="22"/>
        </w:rPr>
        <w:t>rekreacyjno</w:t>
      </w:r>
      <w:proofErr w:type="spellEnd"/>
      <w:r w:rsidR="0040102A" w:rsidRPr="00DC7CBA">
        <w:rPr>
          <w:rFonts w:asciiTheme="minorHAnsi" w:hAnsiTheme="minorHAnsi" w:cstheme="minorHAnsi"/>
          <w:sz w:val="22"/>
          <w:szCs w:val="22"/>
        </w:rPr>
        <w:t xml:space="preserve"> - </w:t>
      </w:r>
      <w:r w:rsidR="0040102A" w:rsidRPr="00DC7CBA">
        <w:rPr>
          <w:rFonts w:asciiTheme="minorHAnsi" w:hAnsiTheme="minorHAnsi" w:cstheme="minorHAnsi"/>
          <w:sz w:val="22"/>
          <w:szCs w:val="22"/>
        </w:rPr>
        <w:lastRenderedPageBreak/>
        <w:t xml:space="preserve">wypoczynkowe.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wprowadzenie uchwały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D - wyrażenia zgody na nabycie prawa użytkowania wieczystego nieruchomości gruntowych </w:t>
      </w:r>
      <w:proofErr w:type="spellStart"/>
      <w:r w:rsidR="0040102A" w:rsidRPr="00DC7CBA">
        <w:rPr>
          <w:rFonts w:asciiTheme="minorHAnsi" w:hAnsiTheme="minorHAnsi" w:cstheme="minorHAnsi"/>
          <w:sz w:val="22"/>
          <w:szCs w:val="22"/>
        </w:rPr>
        <w:t>składajacych</w:t>
      </w:r>
      <w:proofErr w:type="spellEnd"/>
      <w:r w:rsidR="0040102A" w:rsidRPr="00DC7CBA">
        <w:rPr>
          <w:rFonts w:asciiTheme="minorHAnsi" w:hAnsiTheme="minorHAnsi" w:cstheme="minorHAnsi"/>
          <w:sz w:val="22"/>
          <w:szCs w:val="22"/>
        </w:rPr>
        <w:t xml:space="preserve"> </w:t>
      </w:r>
      <w:proofErr w:type="spellStart"/>
      <w:r w:rsidR="0040102A" w:rsidRPr="00DC7CBA">
        <w:rPr>
          <w:rFonts w:asciiTheme="minorHAnsi" w:hAnsiTheme="minorHAnsi" w:cstheme="minorHAnsi"/>
          <w:sz w:val="22"/>
          <w:szCs w:val="22"/>
        </w:rPr>
        <w:t>sie</w:t>
      </w:r>
      <w:proofErr w:type="spellEnd"/>
      <w:r w:rsidR="0040102A" w:rsidRPr="00DC7CBA">
        <w:rPr>
          <w:rFonts w:asciiTheme="minorHAnsi" w:hAnsiTheme="minorHAnsi" w:cstheme="minorHAnsi"/>
          <w:sz w:val="22"/>
          <w:szCs w:val="22"/>
        </w:rPr>
        <w:t xml:space="preserve"> z zabudowanych </w:t>
      </w:r>
      <w:proofErr w:type="spellStart"/>
      <w:r w:rsidR="0040102A" w:rsidRPr="00DC7CBA">
        <w:rPr>
          <w:rFonts w:asciiTheme="minorHAnsi" w:hAnsiTheme="minorHAnsi" w:cstheme="minorHAnsi"/>
          <w:sz w:val="22"/>
          <w:szCs w:val="22"/>
        </w:rPr>
        <w:t>dzialek</w:t>
      </w:r>
      <w:proofErr w:type="spellEnd"/>
      <w:r w:rsidR="0040102A" w:rsidRPr="00DC7CBA">
        <w:rPr>
          <w:rFonts w:asciiTheme="minorHAnsi" w:hAnsiTheme="minorHAnsi" w:cstheme="minorHAnsi"/>
          <w:sz w:val="22"/>
          <w:szCs w:val="22"/>
        </w:rPr>
        <w:t xml:space="preserve"> gr nr 2349/8, 2349/10, 12 i 13 </w:t>
      </w:r>
      <w:proofErr w:type="spellStart"/>
      <w:r w:rsidR="0040102A" w:rsidRPr="00DC7CBA">
        <w:rPr>
          <w:rFonts w:asciiTheme="minorHAnsi" w:hAnsiTheme="minorHAnsi" w:cstheme="minorHAnsi"/>
          <w:sz w:val="22"/>
          <w:szCs w:val="22"/>
        </w:rPr>
        <w:t>połozonych</w:t>
      </w:r>
      <w:proofErr w:type="spellEnd"/>
      <w:r w:rsidR="0040102A" w:rsidRPr="00DC7CBA">
        <w:rPr>
          <w:rFonts w:asciiTheme="minorHAnsi" w:hAnsiTheme="minorHAnsi" w:cstheme="minorHAnsi"/>
          <w:sz w:val="22"/>
          <w:szCs w:val="22"/>
        </w:rPr>
        <w:t xml:space="preserve"> w obrębie Rogoźna.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11, PRZECIW: 0, WSTRZYMUJĘ SIĘ: 2,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(11)</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(2)</w:t>
      </w:r>
      <w:r w:rsidR="0040102A" w:rsidRPr="00DC7CBA">
        <w:rPr>
          <w:rFonts w:asciiTheme="minorHAnsi" w:hAnsiTheme="minorHAnsi" w:cstheme="minorHAnsi"/>
          <w:sz w:val="22"/>
          <w:szCs w:val="22"/>
        </w:rPr>
        <w:br/>
        <w:t>Henryk Janus,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dodanie uchwały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J - w sprawie ustalenia wynagrodzenia Burmistrza Rogoźna.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12, PRZECIW: 0, WSTRZYMUJĘ SIĘ: 1,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(12)</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WSTRZYMUJĘ SIĘ (1)</w:t>
      </w:r>
      <w:r w:rsidR="0040102A" w:rsidRPr="00DC7CBA">
        <w:rPr>
          <w:rFonts w:asciiTheme="minorHAnsi" w:hAnsiTheme="minorHAnsi" w:cstheme="minorHAnsi"/>
          <w:sz w:val="22"/>
          <w:szCs w:val="22"/>
        </w:rPr>
        <w:br/>
        <w:t>Maciej Adam Kutka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16BA3A81" w14:textId="77777777" w:rsidR="00494DDB" w:rsidRDefault="00494DDB" w:rsidP="006612E0">
      <w:pPr>
        <w:pStyle w:val="NormalnyWeb"/>
        <w:rPr>
          <w:rFonts w:asciiTheme="minorHAnsi" w:hAnsiTheme="minorHAnsi" w:cstheme="minorHAnsi"/>
          <w:sz w:val="22"/>
          <w:szCs w:val="22"/>
        </w:rPr>
      </w:pPr>
      <w:r>
        <w:rPr>
          <w:rFonts w:asciiTheme="minorHAnsi" w:hAnsiTheme="minorHAnsi" w:cstheme="minorHAnsi"/>
          <w:sz w:val="22"/>
          <w:szCs w:val="22"/>
        </w:rPr>
        <w:t>Pan radny Henryk Janus zapytał, kto przygotowuje uchwały?</w:t>
      </w:r>
    </w:p>
    <w:p w14:paraId="1DB9F013" w14:textId="77777777" w:rsidR="00494DDB" w:rsidRDefault="00494DDB" w:rsidP="006612E0">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Burmistrz i są one sprawdzane pod względem treści i podstawy prawnej.</w:t>
      </w:r>
    </w:p>
    <w:p w14:paraId="4AA8C23F"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lastRenderedPageBreak/>
        <w:t xml:space="preserve">Radny dopytał, kto przygotował </w:t>
      </w:r>
      <w:proofErr w:type="spellStart"/>
      <w:r>
        <w:rPr>
          <w:rFonts w:asciiTheme="minorHAnsi" w:hAnsiTheme="minorHAnsi" w:cstheme="minorHAnsi"/>
          <w:sz w:val="22"/>
          <w:szCs w:val="22"/>
        </w:rPr>
        <w:t>uchwałe</w:t>
      </w:r>
      <w:proofErr w:type="spellEnd"/>
      <w:r>
        <w:rPr>
          <w:rFonts w:asciiTheme="minorHAnsi" w:hAnsiTheme="minorHAnsi" w:cstheme="minorHAnsi"/>
          <w:sz w:val="22"/>
          <w:szCs w:val="22"/>
        </w:rPr>
        <w:t xml:space="preserve"> w sprawie diet radnych?</w:t>
      </w:r>
    </w:p>
    <w:p w14:paraId="3BCA5652"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że Rada i po części Burmistrz.</w:t>
      </w:r>
    </w:p>
    <w:p w14:paraId="2B777548"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Radny zaznaczył, że autorem powinien być Przewodniczący Rady.</w:t>
      </w:r>
    </w:p>
    <w:p w14:paraId="100EA00E"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Pan Paweł wojciechowski zapytał radcę, jakie Rada ma terminy aby podjąć uchwały w sprawie diet i wynagrodzenia?</w:t>
      </w:r>
    </w:p>
    <w:p w14:paraId="3FB0C98F" w14:textId="2355D095" w:rsidR="00DC7CBA"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Pan Piotr Płoszczyca odpowiedział, że nie obowiązuje żaden termin, bo to po prostu jest nowelizacja, która weszła w życie 27 października, jest jedynie ograniczenie, jeżeli chodzi o wysokość</w:t>
      </w:r>
      <w:r w:rsidR="000A5797">
        <w:rPr>
          <w:rFonts w:asciiTheme="minorHAnsi" w:hAnsiTheme="minorHAnsi" w:cstheme="minorHAnsi"/>
          <w:sz w:val="22"/>
          <w:szCs w:val="22"/>
        </w:rPr>
        <w:t>, a nawet gdyby Rada nie ustaliła wynagrodzenia dla Burmistrza to i tak z mocy ustawy musi otrzymać 80%.</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wprowadzenie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K - uchwały w sprawie wysokości diet radnych Rady Miejskiej w Rogoźnie..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10976802" w14:textId="77777777" w:rsidR="00432E0C" w:rsidRDefault="00C1499F" w:rsidP="006612E0">
      <w:pPr>
        <w:pStyle w:val="NormalnyWeb"/>
        <w:rPr>
          <w:rFonts w:asciiTheme="minorHAnsi" w:hAnsiTheme="minorHAnsi" w:cstheme="minorHAnsi"/>
          <w:sz w:val="22"/>
          <w:szCs w:val="22"/>
        </w:rPr>
      </w:pPr>
      <w:r>
        <w:rPr>
          <w:rFonts w:asciiTheme="minorHAnsi" w:hAnsiTheme="minorHAnsi" w:cstheme="minorHAnsi"/>
          <w:sz w:val="22"/>
          <w:szCs w:val="22"/>
        </w:rPr>
        <w:t>Pan radny Paweł Wojciechowski zgłosił wniosek o wprowadzenie do porządku obrad punktu Wolne głosy i wnioski i wytłumaczył to tym, że na poprzedniej sesji punkt zamknięto i radni nie zdążyli się wypowiedzieć, a teraz sesja została zwołana w trybie nadzwyczajnym i ten punkt też nie znalazł się w porządku obrad.</w:t>
      </w:r>
      <w:r w:rsidR="00432E0C">
        <w:rPr>
          <w:rFonts w:asciiTheme="minorHAnsi" w:hAnsiTheme="minorHAnsi" w:cstheme="minorHAnsi"/>
          <w:sz w:val="22"/>
          <w:szCs w:val="22"/>
        </w:rPr>
        <w:t xml:space="preserve"> W międzyczasie wydarzyło się kilka sytuacji, o których radny chciałby wspomnieć, chociażby brak pism wychodzących z biura rady do radnych oraz sprawy mieszkańców, którzy informują radnych swoich okręgów o różnych sprawach. Pan Wojciechowski zaznaczył, że jeżeli te sprawy nie zostaną na tej sesji wyjaśnione, to będzie </w:t>
      </w:r>
      <w:proofErr w:type="spellStart"/>
      <w:r w:rsidR="00432E0C">
        <w:rPr>
          <w:rFonts w:asciiTheme="minorHAnsi" w:hAnsiTheme="minorHAnsi" w:cstheme="minorHAnsi"/>
          <w:sz w:val="22"/>
          <w:szCs w:val="22"/>
        </w:rPr>
        <w:t>koniecznośc</w:t>
      </w:r>
      <w:proofErr w:type="spellEnd"/>
      <w:r w:rsidR="00432E0C">
        <w:rPr>
          <w:rFonts w:asciiTheme="minorHAnsi" w:hAnsiTheme="minorHAnsi" w:cstheme="minorHAnsi"/>
          <w:sz w:val="22"/>
          <w:szCs w:val="22"/>
        </w:rPr>
        <w:t xml:space="preserve"> złożenia skargi do Wojewody Wielkopolskiego i do RIO.</w:t>
      </w:r>
    </w:p>
    <w:p w14:paraId="133190D0" w14:textId="77777777" w:rsidR="00432E0C" w:rsidRDefault="00432E0C" w:rsidP="006612E0">
      <w:pPr>
        <w:pStyle w:val="NormalnyWeb"/>
        <w:rPr>
          <w:rFonts w:asciiTheme="minorHAnsi" w:hAnsiTheme="minorHAnsi" w:cstheme="minorHAnsi"/>
          <w:sz w:val="22"/>
          <w:szCs w:val="22"/>
        </w:rPr>
      </w:pPr>
      <w:r>
        <w:rPr>
          <w:rFonts w:asciiTheme="minorHAnsi" w:hAnsiTheme="minorHAnsi" w:cstheme="minorHAnsi"/>
          <w:sz w:val="22"/>
          <w:szCs w:val="22"/>
        </w:rPr>
        <w:t>Burmistrz powiedział, że nie wnosi sprzeciwu, aby taki punkt znalazł się w porządku obrad.</w:t>
      </w:r>
    </w:p>
    <w:p w14:paraId="475AE400" w14:textId="77777777" w:rsidR="00105B31" w:rsidRDefault="00105B31" w:rsidP="006612E0">
      <w:pPr>
        <w:pStyle w:val="NormalnyWeb"/>
        <w:rPr>
          <w:rFonts w:asciiTheme="minorHAnsi" w:hAnsiTheme="minorHAnsi" w:cstheme="minorHAnsi"/>
          <w:sz w:val="22"/>
          <w:szCs w:val="22"/>
        </w:rPr>
      </w:pPr>
      <w:r>
        <w:rPr>
          <w:rFonts w:asciiTheme="minorHAnsi" w:hAnsiTheme="minorHAnsi" w:cstheme="minorHAnsi"/>
          <w:sz w:val="22"/>
          <w:szCs w:val="22"/>
        </w:rPr>
        <w:t>Przewodniczący poddał wniosek pod głosowanie.</w:t>
      </w:r>
    </w:p>
    <w:p w14:paraId="64940F31" w14:textId="77777777" w:rsidR="00271560" w:rsidRDefault="0040102A" w:rsidP="006612E0">
      <w:pPr>
        <w:pStyle w:val="NormalnyWeb"/>
        <w:rPr>
          <w:rFonts w:asciiTheme="minorHAnsi" w:hAnsiTheme="minorHAnsi" w:cstheme="minorHAnsi"/>
          <w:sz w:val="22"/>
          <w:szCs w:val="22"/>
        </w:rPr>
      </w:pP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wniosek radnego Wojciechowskiego o wprowadzenie pkt 4 Wolne głosy i wnioski..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5, PRZECIW: 1, WSTRZYMUJĘ SIĘ: 7,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(5)</w:t>
      </w:r>
      <w:r w:rsidRPr="00DC7CBA">
        <w:rPr>
          <w:rFonts w:asciiTheme="minorHAnsi" w:hAnsiTheme="minorHAnsi" w:cstheme="minorHAnsi"/>
          <w:sz w:val="22"/>
          <w:szCs w:val="22"/>
        </w:rPr>
        <w:br/>
      </w:r>
      <w:r w:rsidRPr="00DC7CBA">
        <w:rPr>
          <w:rFonts w:asciiTheme="minorHAnsi" w:hAnsiTheme="minorHAnsi" w:cstheme="minorHAnsi"/>
          <w:sz w:val="22"/>
          <w:szCs w:val="22"/>
        </w:rPr>
        <w:lastRenderedPageBreak/>
        <w:t xml:space="preserve">Henryk Janus,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Maciej Adam Kutka, Paweł Wojciechowski</w:t>
      </w:r>
      <w:r w:rsidRPr="00DC7CBA">
        <w:rPr>
          <w:rFonts w:asciiTheme="minorHAnsi" w:hAnsiTheme="minorHAnsi" w:cstheme="minorHAnsi"/>
          <w:sz w:val="22"/>
          <w:szCs w:val="22"/>
        </w:rPr>
        <w:br/>
        <w:t>PRZECIW (1)</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br/>
        <w:t>WSTRZYMUJĘ SIĘ (7)</w:t>
      </w:r>
      <w:r w:rsidRPr="00DC7CBA">
        <w:rPr>
          <w:rFonts w:asciiTheme="minorHAnsi" w:hAnsiTheme="minorHAnsi" w:cstheme="minorHAnsi"/>
          <w:sz w:val="22"/>
          <w:szCs w:val="22"/>
        </w:rPr>
        <w:br/>
        <w:t xml:space="preserve">Roman Kinach , Longina Maria Kolanowska,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p>
    <w:p w14:paraId="6F638E2E" w14:textId="4875B925" w:rsidR="00C1499F" w:rsidRDefault="00271560" w:rsidP="006612E0">
      <w:pPr>
        <w:pStyle w:val="NormalnyWeb"/>
        <w:rPr>
          <w:rFonts w:asciiTheme="minorHAnsi" w:hAnsiTheme="minorHAnsi" w:cstheme="minorHAnsi"/>
          <w:sz w:val="22"/>
          <w:szCs w:val="22"/>
        </w:rPr>
      </w:pPr>
      <w:r>
        <w:rPr>
          <w:rFonts w:asciiTheme="minorHAnsi" w:hAnsiTheme="minorHAnsi" w:cstheme="minorHAnsi"/>
          <w:sz w:val="22"/>
          <w:szCs w:val="22"/>
        </w:rPr>
        <w:t xml:space="preserve">Radny Janus wrócił do porządku obrad sesji i powiedział, że </w:t>
      </w:r>
      <w:r w:rsidR="00DB16ED">
        <w:rPr>
          <w:rFonts w:asciiTheme="minorHAnsi" w:hAnsiTheme="minorHAnsi" w:cstheme="minorHAnsi"/>
          <w:sz w:val="22"/>
          <w:szCs w:val="22"/>
        </w:rPr>
        <w:t xml:space="preserve">radni nie muszą słuchać, że wniesienie tego punktu zależy od Rady – Burmistrz albo wyraża zgodę, albo nie. W momencie kiedy Burmistrz nie wyrazi zgody, to jest po temacie, chyba że Burmistrz się odważy i wyrazi zgodę, a to co Rada zrobi to jest już inna sprawa. Następnie radny dopytał, dlaczego jeżeli Burmistrz niby wyraża </w:t>
      </w:r>
      <w:proofErr w:type="spellStart"/>
      <w:r w:rsidR="00DB16ED">
        <w:rPr>
          <w:rFonts w:asciiTheme="minorHAnsi" w:hAnsiTheme="minorHAnsi" w:cstheme="minorHAnsi"/>
          <w:sz w:val="22"/>
          <w:szCs w:val="22"/>
        </w:rPr>
        <w:t>zgode</w:t>
      </w:r>
      <w:proofErr w:type="spellEnd"/>
      <w:r w:rsidR="00DB16ED">
        <w:rPr>
          <w:rFonts w:asciiTheme="minorHAnsi" w:hAnsiTheme="minorHAnsi" w:cstheme="minorHAnsi"/>
          <w:sz w:val="22"/>
          <w:szCs w:val="22"/>
        </w:rPr>
        <w:t xml:space="preserve"> na punkt wolnych głosów, nie znalazł się on w porządku w sesji nadzwyczajnej? Radny złożył wniosek o wprowadzenie punktu – wolne głosy.</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radnego Janusa o wprowadzenie pkt 4 Wolne głosy.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5, PRZECIW: 0, WSTRZYMUJĘ SIĘ: 8,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(5)</w:t>
      </w:r>
      <w:r w:rsidR="0040102A" w:rsidRPr="00DC7CBA">
        <w:rPr>
          <w:rFonts w:asciiTheme="minorHAnsi" w:hAnsiTheme="minorHAnsi" w:cstheme="minorHAnsi"/>
          <w:sz w:val="22"/>
          <w:szCs w:val="22"/>
        </w:rPr>
        <w:br/>
        <w:t xml:space="preserve">Henryk Janus,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Maciej Adam Kutka, Paweł Wojciechowski</w:t>
      </w:r>
      <w:r w:rsidR="0040102A" w:rsidRPr="00DC7CBA">
        <w:rPr>
          <w:rFonts w:asciiTheme="minorHAnsi" w:hAnsiTheme="minorHAnsi" w:cstheme="minorHAnsi"/>
          <w:sz w:val="22"/>
          <w:szCs w:val="22"/>
        </w:rPr>
        <w:br/>
        <w:t>WSTRZYMUJĘ SIĘ (8)</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Przyjęcie porządku obrad..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59525A9E" w14:textId="77777777" w:rsidR="00C1499F" w:rsidRDefault="00C1499F" w:rsidP="00C1499F">
      <w:pPr>
        <w:pStyle w:val="NormalnyWeb"/>
        <w:rPr>
          <w:rFonts w:asciiTheme="minorHAnsi" w:hAnsiTheme="minorHAnsi" w:cstheme="minorHAnsi"/>
          <w:sz w:val="22"/>
          <w:szCs w:val="22"/>
        </w:rPr>
      </w:pPr>
      <w:r>
        <w:rPr>
          <w:rFonts w:asciiTheme="minorHAnsi" w:hAnsiTheme="minorHAnsi" w:cstheme="minorHAnsi"/>
          <w:sz w:val="22"/>
          <w:szCs w:val="22"/>
        </w:rPr>
        <w:t>Porządek obrad po zmianach przedstawia się następująco:</w:t>
      </w:r>
    </w:p>
    <w:p w14:paraId="476B4C6B"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1. Otwarcie sesji i stwierdzenie quorum.</w:t>
      </w:r>
    </w:p>
    <w:p w14:paraId="7A5F89B9"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2. Przyjęcie porządku obrad.</w:t>
      </w:r>
    </w:p>
    <w:p w14:paraId="3E336AC7"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lastRenderedPageBreak/>
        <w:t>3. Przyjęcie uchwały w sprawie:</w:t>
      </w:r>
    </w:p>
    <w:p w14:paraId="559435C6"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a) wyrażenia zgody na odstąpienie od obowiązku przetargowego trybu zawarcia umowy najmu lokalu użytkowego</w:t>
      </w:r>
    </w:p>
    <w:p w14:paraId="31DFD2D5"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b) pokrycie części kosztów gospodarowania odpadami komunalnymi z dochodów własnych niepochodzących z pobranej opłaty za gospodarowanie odpadami komunalnymi</w:t>
      </w:r>
    </w:p>
    <w:p w14:paraId="72A8106A"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c) zmiany ryczałtowej stawki opłaty za gospodarowanie odpadami komunalnymi składanej przez właściciela nieruchomości, na której znajduje się domek letniskowy lub nieruchomości wykorzystywane na cele rekreacyjno-wypoczynkowe</w:t>
      </w:r>
    </w:p>
    <w:p w14:paraId="348AA6F3"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d) wyrażenia zgody na nabycie nieruchomości zabudowanej budynkiem biurowym</w:t>
      </w:r>
    </w:p>
    <w:p w14:paraId="4633763E"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e) Programu współpracy Gminy Rogoźno z organizacjami pozarządowymi oraz podmiotami, o których mowa w art. 3 ust. 3 ustawy z dnia 24 kwietnia 2003 roku o działalności pożytku publicznego i o wolontariacie w realizacji zadań pożytku publicznego na rok 2022</w:t>
      </w:r>
    </w:p>
    <w:p w14:paraId="3F4C0AAE"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f) zawarcia porozumienia międzygminnego pomiędzy Gminą Oborniki, a Gminą Rogoźno w zakresie powierzenia zadania organizacji publicznego transportu zbiorowego</w:t>
      </w:r>
    </w:p>
    <w:p w14:paraId="63428D1A"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g) przyjęcia oświadczenia dot. skargi na uchwałę w sprawie uchwalenia miejscowego planu zagospodarowania przestrzennego na obszarze części miejscowości Rożnowice,</w:t>
      </w:r>
    </w:p>
    <w:p w14:paraId="0B2BFAC3"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h) utworzenia Gminnego Żłobka "Zielona kraina" w Rogoźnie i nadania mu statutu</w:t>
      </w:r>
    </w:p>
    <w:p w14:paraId="313FB5ED"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i) określenia jednostkowej stawki dotacji przedmiotowej na rok 2021.</w:t>
      </w:r>
    </w:p>
    <w:p w14:paraId="74330994"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j) ustalenia wynagrodzenia Burmistrza Rogoźna,</w:t>
      </w:r>
    </w:p>
    <w:p w14:paraId="650373B7"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k) wysokości diet radnych Rady Miejskiej w Rogoźnie.</w:t>
      </w:r>
    </w:p>
    <w:p w14:paraId="507B248C"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l) zmian w budżecie Gminy Rogoźno na rok 2021.</w:t>
      </w:r>
    </w:p>
    <w:p w14:paraId="2B08C84C" w14:textId="77777777" w:rsidR="00271560" w:rsidRDefault="00C1499F" w:rsidP="00271560">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4. Zamknięcie obrad.</w:t>
      </w:r>
    </w:p>
    <w:p w14:paraId="4CA781C2" w14:textId="77777777" w:rsidR="00FA4471" w:rsidRDefault="0040102A" w:rsidP="00271560">
      <w:pPr>
        <w:rPr>
          <w:rFonts w:asciiTheme="minorHAnsi" w:hAnsiTheme="minorHAnsi" w:cstheme="minorHAnsi"/>
          <w:b/>
          <w:bCs/>
          <w:sz w:val="22"/>
          <w:szCs w:val="22"/>
        </w:rPr>
      </w:pPr>
      <w:r w:rsidRPr="00DC7CBA">
        <w:rPr>
          <w:rFonts w:asciiTheme="minorHAnsi" w:hAnsiTheme="minorHAnsi" w:cstheme="minorHAnsi"/>
          <w:sz w:val="22"/>
          <w:szCs w:val="22"/>
        </w:rPr>
        <w:br/>
      </w:r>
      <w:r w:rsidRPr="00DC7CBA">
        <w:rPr>
          <w:rFonts w:asciiTheme="minorHAnsi" w:hAnsiTheme="minorHAnsi" w:cstheme="minorHAnsi"/>
          <w:b/>
          <w:bCs/>
          <w:sz w:val="22"/>
          <w:szCs w:val="22"/>
        </w:rPr>
        <w:t>3. Przyjęcie uchwały w sprawie:</w:t>
      </w:r>
      <w:r w:rsidRPr="00DC7CBA">
        <w:rPr>
          <w:rFonts w:asciiTheme="minorHAnsi" w:hAnsiTheme="minorHAnsi" w:cstheme="minorHAnsi"/>
          <w:b/>
          <w:bCs/>
          <w:sz w:val="22"/>
          <w:szCs w:val="22"/>
        </w:rPr>
        <w:br/>
        <w:t>a) wyrażenia zgody na odstąpienie od obowiązku przetargowego trybu zawarcia umowy najmu lokalu użytkowego</w:t>
      </w:r>
      <w:r w:rsidRPr="00DC7CBA">
        <w:rPr>
          <w:rFonts w:asciiTheme="minorHAnsi" w:hAnsiTheme="minorHAnsi" w:cstheme="minorHAnsi"/>
          <w:b/>
          <w:bCs/>
          <w:sz w:val="22"/>
          <w:szCs w:val="22"/>
        </w:rPr>
        <w:br/>
      </w:r>
      <w:bookmarkStart w:id="0" w:name="_Hlk89334643"/>
      <w:r w:rsidR="00FA4471">
        <w:rPr>
          <w:rFonts w:asciiTheme="minorHAnsi" w:hAnsiTheme="minorHAnsi" w:cstheme="minorHAnsi"/>
          <w:sz w:val="22"/>
          <w:szCs w:val="22"/>
        </w:rPr>
        <w:t>Projekt uchwały przedstawił pan kierownik Roman Piątkowski.</w:t>
      </w:r>
      <w:bookmarkEnd w:id="0"/>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wyrażenia zgody na odstąpienie od obowiązku przetargowego trybu zawarcia umowy najmu lokalu użytkowego.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12, PRZECIW: 0, WSTRZYMUJĘ SIĘ: 0, BRAK GŁOSU: 1,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(12)</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BRAK GŁOSU (1)</w:t>
      </w:r>
      <w:r w:rsidRPr="00DC7CBA">
        <w:rPr>
          <w:rFonts w:asciiTheme="minorHAnsi" w:hAnsiTheme="minorHAnsi" w:cstheme="minorHAnsi"/>
          <w:sz w:val="22"/>
          <w:szCs w:val="22"/>
        </w:rPr>
        <w:br/>
        <w:t>Adam Nadolny</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rPr>
        <w:t>b) pokrycie części kosztów gospodarowania odpadami komunalnymi z dochodów własnych niepochodzących z pobranej opłaty za gospodarowanie odpadami komunalnymi</w:t>
      </w:r>
      <w:r w:rsidR="00FA4471">
        <w:rPr>
          <w:rFonts w:asciiTheme="minorHAnsi" w:hAnsiTheme="minorHAnsi" w:cstheme="minorHAnsi"/>
          <w:b/>
          <w:bCs/>
          <w:sz w:val="22"/>
          <w:szCs w:val="22"/>
        </w:rPr>
        <w:t>.</w:t>
      </w:r>
    </w:p>
    <w:p w14:paraId="1E7B4EFE" w14:textId="77777777" w:rsidR="00C461A6" w:rsidRDefault="00FA4471" w:rsidP="00271560">
      <w:pPr>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2FB623A1" w14:textId="77777777" w:rsidR="00C461A6" w:rsidRDefault="00C461A6" w:rsidP="00271560">
      <w:pPr>
        <w:rPr>
          <w:rFonts w:asciiTheme="minorHAnsi" w:hAnsiTheme="minorHAnsi" w:cstheme="minorHAnsi"/>
          <w:sz w:val="22"/>
          <w:szCs w:val="22"/>
        </w:rPr>
      </w:pPr>
    </w:p>
    <w:p w14:paraId="11C4B688" w14:textId="77777777" w:rsidR="003C5190" w:rsidRDefault="00C461A6" w:rsidP="00271560">
      <w:pPr>
        <w:rPr>
          <w:rFonts w:asciiTheme="minorHAnsi" w:hAnsiTheme="minorHAnsi" w:cstheme="minorHAnsi"/>
          <w:sz w:val="22"/>
          <w:szCs w:val="22"/>
        </w:rPr>
      </w:pPr>
      <w:r>
        <w:rPr>
          <w:rFonts w:asciiTheme="minorHAnsi" w:hAnsiTheme="minorHAnsi" w:cstheme="minorHAnsi"/>
          <w:sz w:val="22"/>
          <w:szCs w:val="22"/>
        </w:rPr>
        <w:t xml:space="preserve">Radny Paweł Wojciechowski zapytał, czy poniższa uchwała będzie miała zastosowanie tylko do tego roku budżetowego, czy </w:t>
      </w:r>
      <w:r w:rsidR="003C5190">
        <w:rPr>
          <w:rFonts w:asciiTheme="minorHAnsi" w:hAnsiTheme="minorHAnsi" w:cstheme="minorHAnsi"/>
          <w:sz w:val="22"/>
          <w:szCs w:val="22"/>
        </w:rPr>
        <w:t>na następne lata również?</w:t>
      </w:r>
    </w:p>
    <w:p w14:paraId="2CEA9F5A" w14:textId="77777777" w:rsidR="00EA14B0" w:rsidRDefault="003C5190" w:rsidP="00271560">
      <w:pPr>
        <w:rPr>
          <w:rFonts w:asciiTheme="minorHAnsi" w:hAnsiTheme="minorHAnsi" w:cstheme="minorHAnsi"/>
          <w:sz w:val="22"/>
          <w:szCs w:val="22"/>
        </w:rPr>
      </w:pPr>
      <w:r>
        <w:rPr>
          <w:rFonts w:asciiTheme="minorHAnsi" w:hAnsiTheme="minorHAnsi" w:cstheme="minorHAnsi"/>
          <w:sz w:val="22"/>
          <w:szCs w:val="22"/>
        </w:rPr>
        <w:lastRenderedPageBreak/>
        <w:t>Kierownik odpowiedział, że ta uchwała ma charakter ogólny i będzie obowiązywała na czas nieokreślony, jednak przy pokryciu deficytu każdorazowo będzie trzeba taka zmianę uwzględnić w budżecie.</w:t>
      </w:r>
      <w:r w:rsidR="00884C94">
        <w:rPr>
          <w:rFonts w:asciiTheme="minorHAnsi" w:hAnsiTheme="minorHAnsi" w:cstheme="minorHAnsi"/>
          <w:sz w:val="22"/>
          <w:szCs w:val="22"/>
        </w:rPr>
        <w:t xml:space="preserve"> Kierownik dodał, że dotychczas panował pogląd, że system musi się </w:t>
      </w:r>
      <w:proofErr w:type="spellStart"/>
      <w:r w:rsidR="00884C94">
        <w:rPr>
          <w:rFonts w:asciiTheme="minorHAnsi" w:hAnsiTheme="minorHAnsi" w:cstheme="minorHAnsi"/>
          <w:sz w:val="22"/>
          <w:szCs w:val="22"/>
        </w:rPr>
        <w:t>samobilansować</w:t>
      </w:r>
      <w:proofErr w:type="spellEnd"/>
      <w:r w:rsidR="00884C94">
        <w:rPr>
          <w:rFonts w:asciiTheme="minorHAnsi" w:hAnsiTheme="minorHAnsi" w:cstheme="minorHAnsi"/>
          <w:sz w:val="22"/>
          <w:szCs w:val="22"/>
        </w:rPr>
        <w:t>, suma wszystkich opłat powinna pokryć wszystkie wydatki, ale nie wynikało to z żadnego przepisu. Zdania też były podzielone, czy można dokładać pieniądze, czy nie można – jednak zapłacić trzeba, dlatego ta nowelizacja, w której został wprowadzony taki przepis, że można pokryć koszty z dochodów własnych.</w:t>
      </w:r>
      <w:r w:rsidR="00EA3FE9">
        <w:rPr>
          <w:rFonts w:asciiTheme="minorHAnsi" w:hAnsiTheme="minorHAnsi" w:cstheme="minorHAnsi"/>
          <w:sz w:val="22"/>
          <w:szCs w:val="22"/>
        </w:rPr>
        <w:t xml:space="preserve"> Jednak dalszym założeniem tego systemu odpadów jest to, że powinien on się bilansować.</w:t>
      </w:r>
    </w:p>
    <w:p w14:paraId="2E3DA539" w14:textId="77777777" w:rsidR="00EA14B0" w:rsidRDefault="00EA14B0" w:rsidP="00271560">
      <w:pPr>
        <w:rPr>
          <w:rFonts w:asciiTheme="minorHAnsi" w:hAnsiTheme="minorHAnsi" w:cstheme="minorHAnsi"/>
          <w:sz w:val="22"/>
          <w:szCs w:val="22"/>
        </w:rPr>
      </w:pPr>
      <w:r>
        <w:rPr>
          <w:rFonts w:asciiTheme="minorHAnsi" w:hAnsiTheme="minorHAnsi" w:cstheme="minorHAnsi"/>
          <w:sz w:val="22"/>
          <w:szCs w:val="22"/>
        </w:rPr>
        <w:t>Pan Wojciechowski zapytał, czy świadomie RIO dopuszcza taką możliwość?</w:t>
      </w:r>
    </w:p>
    <w:p w14:paraId="72703CB3" w14:textId="77777777" w:rsidR="00EA14B0" w:rsidRDefault="00EA14B0" w:rsidP="00271560">
      <w:pPr>
        <w:rPr>
          <w:rFonts w:asciiTheme="minorHAnsi" w:hAnsiTheme="minorHAnsi" w:cstheme="minorHAnsi"/>
          <w:sz w:val="22"/>
          <w:szCs w:val="22"/>
        </w:rPr>
      </w:pPr>
      <w:r>
        <w:rPr>
          <w:rFonts w:asciiTheme="minorHAnsi" w:hAnsiTheme="minorHAnsi" w:cstheme="minorHAnsi"/>
          <w:sz w:val="22"/>
          <w:szCs w:val="22"/>
        </w:rPr>
        <w:t>Pani Skarbnik odpowiedziała, że po to są zmiany w uchwale budżetowej i gdyby nie było oficjalnego zapisu w ustawie, to zmian tez by nie było.</w:t>
      </w:r>
    </w:p>
    <w:p w14:paraId="4E1D7C44" w14:textId="77777777" w:rsidR="00EA14B0" w:rsidRDefault="00EA14B0" w:rsidP="00271560">
      <w:pPr>
        <w:rPr>
          <w:rFonts w:asciiTheme="minorHAnsi" w:hAnsiTheme="minorHAnsi" w:cstheme="minorHAnsi"/>
          <w:sz w:val="22"/>
          <w:szCs w:val="22"/>
        </w:rPr>
      </w:pPr>
      <w:r>
        <w:rPr>
          <w:rFonts w:asciiTheme="minorHAnsi" w:hAnsiTheme="minorHAnsi" w:cstheme="minorHAnsi"/>
          <w:sz w:val="22"/>
          <w:szCs w:val="22"/>
        </w:rPr>
        <w:t>Radny Janus zapytał w jakim dziale i rozdziale jest zapisane dofinansowanie do odpadów?</w:t>
      </w:r>
    </w:p>
    <w:p w14:paraId="179F4D22" w14:textId="77777777" w:rsidR="00613B0D" w:rsidRDefault="00EA14B0" w:rsidP="00271560">
      <w:pPr>
        <w:rPr>
          <w:rFonts w:asciiTheme="minorHAnsi" w:hAnsiTheme="minorHAnsi" w:cstheme="minorHAnsi"/>
          <w:sz w:val="22"/>
          <w:szCs w:val="22"/>
        </w:rPr>
      </w:pPr>
      <w:r>
        <w:rPr>
          <w:rFonts w:asciiTheme="minorHAnsi" w:hAnsiTheme="minorHAnsi" w:cstheme="minorHAnsi"/>
          <w:sz w:val="22"/>
          <w:szCs w:val="22"/>
        </w:rPr>
        <w:t>Pani Skarbnik odpowiedziała, że jest 90002</w:t>
      </w:r>
      <w:r w:rsidR="0040102A" w:rsidRPr="00DC7CBA">
        <w:rPr>
          <w:rFonts w:asciiTheme="minorHAnsi" w:hAnsiTheme="minorHAnsi" w:cstheme="minorHAnsi"/>
          <w:b/>
          <w:bCs/>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pokrycie części kosztów gospodarowania odpadami komunalnymi z dochodów własnych niepochodzących z pobranej opłaty za gospodarowanie odpadami komunalnymi.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c) zmiany ryczałtowej stawki opłaty za gospodarowanie odpadami komunalnymi składanej przez właściciela nieruchomości, na której znajduje się domek letniskowy lub nieruchomości wykorzystywane na cele rekreacyjno-wypoczynkowe</w:t>
      </w:r>
      <w:r w:rsidR="0040102A" w:rsidRPr="00DC7CBA">
        <w:rPr>
          <w:rFonts w:asciiTheme="minorHAnsi" w:hAnsiTheme="minorHAnsi" w:cstheme="minorHAnsi"/>
          <w:sz w:val="22"/>
          <w:szCs w:val="22"/>
        </w:rPr>
        <w:br/>
      </w:r>
      <w:r>
        <w:rPr>
          <w:rFonts w:asciiTheme="minorHAnsi" w:hAnsiTheme="minorHAnsi" w:cstheme="minorHAnsi"/>
          <w:sz w:val="22"/>
          <w:szCs w:val="22"/>
        </w:rPr>
        <w:t>Projekt uchwały przedstawił pan kierownik Roman Piątkowski.</w:t>
      </w:r>
    </w:p>
    <w:p w14:paraId="2EF9D2F7" w14:textId="77777777" w:rsidR="00613B0D" w:rsidRDefault="00613B0D" w:rsidP="00271560">
      <w:pPr>
        <w:rPr>
          <w:rFonts w:asciiTheme="minorHAnsi" w:hAnsiTheme="minorHAnsi" w:cstheme="minorHAnsi"/>
          <w:sz w:val="22"/>
          <w:szCs w:val="22"/>
        </w:rPr>
      </w:pPr>
    </w:p>
    <w:p w14:paraId="0590FC01" w14:textId="36F04518" w:rsidR="00613B0D" w:rsidRDefault="00613B0D" w:rsidP="00271560">
      <w:pPr>
        <w:rPr>
          <w:rFonts w:asciiTheme="minorHAnsi" w:hAnsiTheme="minorHAnsi" w:cstheme="minorHAnsi"/>
          <w:sz w:val="22"/>
          <w:szCs w:val="22"/>
        </w:rPr>
      </w:pPr>
      <w:r>
        <w:rPr>
          <w:rFonts w:asciiTheme="minorHAnsi" w:hAnsiTheme="minorHAnsi" w:cstheme="minorHAnsi"/>
          <w:sz w:val="22"/>
          <w:szCs w:val="22"/>
        </w:rPr>
        <w:t xml:space="preserve">Radny Kupidura poprosił, o wyjaśnienie o ile jest wzrost stawki, bo kiedy radni pytali o </w:t>
      </w:r>
      <w:proofErr w:type="spellStart"/>
      <w:r>
        <w:rPr>
          <w:rFonts w:asciiTheme="minorHAnsi" w:hAnsiTheme="minorHAnsi" w:cstheme="minorHAnsi"/>
          <w:sz w:val="22"/>
          <w:szCs w:val="22"/>
        </w:rPr>
        <w:t>maxymalną</w:t>
      </w:r>
      <w:proofErr w:type="spellEnd"/>
      <w:r>
        <w:rPr>
          <w:rFonts w:asciiTheme="minorHAnsi" w:hAnsiTheme="minorHAnsi" w:cstheme="minorHAnsi"/>
          <w:sz w:val="22"/>
          <w:szCs w:val="22"/>
        </w:rPr>
        <w:t xml:space="preserve"> stawkę to pan kierownik mówił, że nie może taka być, a tu nagle jest zmiana?</w:t>
      </w:r>
    </w:p>
    <w:p w14:paraId="3A978B5A" w14:textId="45AC9A5A" w:rsidR="00613B0D" w:rsidRDefault="00613B0D" w:rsidP="00271560">
      <w:pPr>
        <w:rPr>
          <w:rFonts w:asciiTheme="minorHAnsi" w:hAnsiTheme="minorHAnsi" w:cstheme="minorHAnsi"/>
          <w:sz w:val="22"/>
          <w:szCs w:val="22"/>
        </w:rPr>
      </w:pPr>
      <w:r>
        <w:rPr>
          <w:rFonts w:asciiTheme="minorHAnsi" w:hAnsiTheme="minorHAnsi" w:cstheme="minorHAnsi"/>
          <w:sz w:val="22"/>
          <w:szCs w:val="22"/>
        </w:rPr>
        <w:t>Pan Roman Piątkowski odpowiedział, że wysokość stawki jest taka sama jak we wrześniu, kiedy uchwalany był ten projekt, ale stawka została określona przez ustawodawcę jako wskaźnik procentowy dochodu rozporządzalnego  – 10% i to rok rocznie się zmienia w związku z tym jest prawo dostosowania tej stawki.</w:t>
      </w:r>
    </w:p>
    <w:p w14:paraId="1E7AEC8A" w14:textId="77777777" w:rsidR="006F2AFB" w:rsidRDefault="0040102A" w:rsidP="00271560">
      <w:pPr>
        <w:rPr>
          <w:rFonts w:asciiTheme="minorHAnsi" w:hAnsiTheme="minorHAnsi" w:cstheme="minorHAnsi"/>
          <w:sz w:val="22"/>
          <w:szCs w:val="22"/>
        </w:rPr>
      </w:pP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zmiany ryczałtowej stawki opłaty za gospodarowanie odpadami komunalnymi składanej przez właściciela nieruchomości, na której znajduje się domek letniskowy lub nieruchomości wykorzystywane na cele rekreacyjno-wypoczynkowe.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13, PRZECIW: 0, WSTRZYMUJĘ SIĘ: 0,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(13)</w:t>
      </w:r>
      <w:r w:rsidRPr="00DC7CBA">
        <w:rPr>
          <w:rFonts w:asciiTheme="minorHAnsi" w:hAnsiTheme="minorHAnsi" w:cstheme="minorHAnsi"/>
          <w:sz w:val="22"/>
          <w:szCs w:val="22"/>
        </w:rPr>
        <w:br/>
      </w:r>
      <w:r w:rsidRPr="00DC7CBA">
        <w:rPr>
          <w:rFonts w:asciiTheme="minorHAnsi" w:hAnsiTheme="minorHAnsi" w:cstheme="minorHAnsi"/>
          <w:sz w:val="22"/>
          <w:szCs w:val="22"/>
        </w:rPr>
        <w:lastRenderedPageBreak/>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rPr>
        <w:t>d) wyrażenia zgody na nabycie nieruchomości zabudowanej budynkiem biurowym</w:t>
      </w:r>
      <w:r w:rsidRPr="00DC7CBA">
        <w:rPr>
          <w:rFonts w:asciiTheme="minorHAnsi" w:hAnsiTheme="minorHAnsi" w:cstheme="minorHAnsi"/>
          <w:b/>
          <w:bCs/>
          <w:sz w:val="22"/>
          <w:szCs w:val="22"/>
        </w:rPr>
        <w:br/>
      </w:r>
      <w:r w:rsidR="001C0076">
        <w:rPr>
          <w:rFonts w:asciiTheme="minorHAnsi" w:hAnsiTheme="minorHAnsi" w:cstheme="minorHAnsi"/>
          <w:sz w:val="22"/>
          <w:szCs w:val="22"/>
        </w:rPr>
        <w:t>Projekt uchwały przedstawił pan kierownik Roman Piątkowski.</w:t>
      </w:r>
    </w:p>
    <w:p w14:paraId="2F4F857D" w14:textId="77777777" w:rsidR="006F2AFB" w:rsidRDefault="006F2AFB" w:rsidP="00271560">
      <w:pPr>
        <w:rPr>
          <w:rFonts w:asciiTheme="minorHAnsi" w:hAnsiTheme="minorHAnsi" w:cstheme="minorHAnsi"/>
          <w:sz w:val="22"/>
          <w:szCs w:val="22"/>
        </w:rPr>
      </w:pPr>
    </w:p>
    <w:p w14:paraId="41019A60" w14:textId="77777777" w:rsidR="006F2AFB" w:rsidRDefault="006F2AFB" w:rsidP="00271560">
      <w:pPr>
        <w:rPr>
          <w:rFonts w:asciiTheme="minorHAnsi" w:hAnsiTheme="minorHAnsi" w:cstheme="minorHAnsi"/>
          <w:sz w:val="22"/>
          <w:szCs w:val="22"/>
        </w:rPr>
      </w:pPr>
      <w:r>
        <w:rPr>
          <w:rFonts w:asciiTheme="minorHAnsi" w:hAnsiTheme="minorHAnsi" w:cstheme="minorHAnsi"/>
          <w:sz w:val="22"/>
          <w:szCs w:val="22"/>
        </w:rPr>
        <w:t xml:space="preserve">Radny Paweł Wojciechowski zapytał, od kiedy prowadzone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rozmowy z właścicielem tego budynku, że nagle taka uchwała się pojawiła?</w:t>
      </w:r>
    </w:p>
    <w:p w14:paraId="429EC70D" w14:textId="77777777" w:rsidR="006F2AFB" w:rsidRDefault="006F2AFB" w:rsidP="00271560">
      <w:pPr>
        <w:rPr>
          <w:rFonts w:asciiTheme="minorHAnsi" w:hAnsiTheme="minorHAnsi" w:cstheme="minorHAnsi"/>
          <w:sz w:val="22"/>
          <w:szCs w:val="22"/>
        </w:rPr>
      </w:pPr>
      <w:r>
        <w:rPr>
          <w:rFonts w:asciiTheme="minorHAnsi" w:hAnsiTheme="minorHAnsi" w:cstheme="minorHAnsi"/>
          <w:sz w:val="22"/>
          <w:szCs w:val="22"/>
        </w:rPr>
        <w:t>Burmistrz odpowiedział, że rozmowy były prowadzone od kilku dni.</w:t>
      </w:r>
    </w:p>
    <w:p w14:paraId="59DDF6E4" w14:textId="77777777" w:rsidR="006F2AFB" w:rsidRDefault="006F2AFB" w:rsidP="00271560">
      <w:pPr>
        <w:rPr>
          <w:rFonts w:asciiTheme="minorHAnsi" w:hAnsiTheme="minorHAnsi" w:cstheme="minorHAnsi"/>
          <w:sz w:val="22"/>
          <w:szCs w:val="22"/>
        </w:rPr>
      </w:pPr>
      <w:r>
        <w:rPr>
          <w:rFonts w:asciiTheme="minorHAnsi" w:hAnsiTheme="minorHAnsi" w:cstheme="minorHAnsi"/>
          <w:sz w:val="22"/>
          <w:szCs w:val="22"/>
        </w:rPr>
        <w:t>Pan Maciej Kutka zapytał, czy znajduje się tam sala konferencyjna, gdzie mogłyby się odbywać sesje?</w:t>
      </w:r>
    </w:p>
    <w:p w14:paraId="0A912768" w14:textId="713C7EC8" w:rsidR="0017780F" w:rsidRDefault="006F2AFB" w:rsidP="00271560">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wskazał, że znajduje się tam taka sala, która metrażem nie odbiega od obecnej.</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wyrażenia zgody na nabycie nieruchomości zabudowanej budynkiem biurowym.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11, PRZECIW: 0, WSTRZYMUJĘ SIĘ: 2,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(11)</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(2)</w:t>
      </w:r>
      <w:r w:rsidR="0040102A" w:rsidRPr="00DC7CBA">
        <w:rPr>
          <w:rFonts w:asciiTheme="minorHAnsi" w:hAnsiTheme="minorHAnsi" w:cstheme="minorHAnsi"/>
          <w:sz w:val="22"/>
          <w:szCs w:val="22"/>
        </w:rPr>
        <w:br/>
        <w:t>Henryk Janus,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e) Programu współpracy Gminy Rogoźno z organizacjami pozarządowymi oraz podmiotami, o których mowa w art. 3 ust. 3 ustawy z dnia 24 kwietnia 2003 roku o działalności pożytku publicznego i o wolontariacie w realizacji zadań pożytku publicznego na rok 2022</w:t>
      </w:r>
      <w:r w:rsidR="0040102A" w:rsidRPr="00DC7CBA">
        <w:rPr>
          <w:rFonts w:asciiTheme="minorHAnsi" w:hAnsiTheme="minorHAnsi" w:cstheme="minorHAnsi"/>
          <w:sz w:val="22"/>
          <w:szCs w:val="22"/>
        </w:rPr>
        <w:br/>
      </w:r>
      <w:r w:rsidR="004A60B4">
        <w:rPr>
          <w:rFonts w:asciiTheme="minorHAnsi" w:hAnsiTheme="minorHAnsi" w:cstheme="minorHAnsi"/>
          <w:sz w:val="22"/>
          <w:szCs w:val="22"/>
        </w:rPr>
        <w:t>Projekt uchwały przedstawił Sekretarz – Marek Jagoda.</w:t>
      </w:r>
    </w:p>
    <w:p w14:paraId="748C59B4" w14:textId="77777777" w:rsidR="0017780F" w:rsidRDefault="0017780F" w:rsidP="00271560">
      <w:pPr>
        <w:rPr>
          <w:rFonts w:asciiTheme="minorHAnsi" w:hAnsiTheme="minorHAnsi" w:cstheme="minorHAnsi"/>
          <w:sz w:val="22"/>
          <w:szCs w:val="22"/>
        </w:rPr>
      </w:pPr>
      <w:r>
        <w:rPr>
          <w:rFonts w:asciiTheme="minorHAnsi" w:hAnsiTheme="minorHAnsi" w:cstheme="minorHAnsi"/>
          <w:sz w:val="22"/>
          <w:szCs w:val="22"/>
        </w:rPr>
        <w:t>Sekretarz poinformował, że treść uchwały jest tożsama z tymi z lat ubiegłych.</w:t>
      </w:r>
    </w:p>
    <w:p w14:paraId="2A87E0C8" w14:textId="77777777" w:rsidR="0017780F" w:rsidRDefault="0017780F" w:rsidP="00271560">
      <w:pPr>
        <w:rPr>
          <w:rFonts w:asciiTheme="minorHAnsi" w:hAnsiTheme="minorHAnsi" w:cstheme="minorHAnsi"/>
          <w:sz w:val="22"/>
          <w:szCs w:val="22"/>
        </w:rPr>
      </w:pPr>
      <w:r>
        <w:rPr>
          <w:rFonts w:asciiTheme="minorHAnsi" w:hAnsiTheme="minorHAnsi" w:cstheme="minorHAnsi"/>
          <w:sz w:val="22"/>
          <w:szCs w:val="22"/>
        </w:rPr>
        <w:t>Wiceprzewodniczący Łatka zgłosił jedna autopoprawkę do projektu, która brzmi:</w:t>
      </w:r>
    </w:p>
    <w:p w14:paraId="7506AB4A" w14:textId="77777777" w:rsidR="004E7E1B" w:rsidRDefault="0017780F" w:rsidP="00271560">
      <w:pPr>
        <w:rPr>
          <w:rFonts w:asciiTheme="minorHAnsi" w:hAnsiTheme="minorHAnsi" w:cstheme="minorHAnsi"/>
          <w:b/>
          <w:bCs/>
          <w:sz w:val="22"/>
          <w:szCs w:val="22"/>
        </w:rPr>
      </w:pPr>
      <w:r w:rsidRPr="0017780F">
        <w:rPr>
          <w:rFonts w:asciiTheme="minorHAnsi" w:eastAsia="Times New Roman" w:hAnsiTheme="minorHAnsi" w:cstheme="minorHAnsi"/>
          <w:sz w:val="22"/>
          <w:szCs w:val="22"/>
        </w:rPr>
        <w:t>„dodanie w par 5 pkt 1b - dopisanie organizacja imprez o charakterze obronnym i strzeleckim dla młodzieży”</w:t>
      </w:r>
      <w:r>
        <w:rPr>
          <w:rFonts w:asciiTheme="minorHAnsi" w:eastAsia="Times New Roman" w:hAnsiTheme="minorHAnsi" w:cstheme="minorHAnsi"/>
          <w:sz w:val="22"/>
          <w:szCs w:val="22"/>
        </w:rPr>
        <w:t>.</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wiceprzewodniczącego Łatki o dodanie w par 5 pkt 1b - dopisanie organizacja imprez o charakterze obronnym i strzeleckim dla młodzieży.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Programu współpracy Gminy Rogoźno z organizacjami pozarządowymi oraz podmiotami, o których mowa w art. 3 ust. 3 ustawy z dnia 24 kwietnia 2003 roku o działalności pożytku publicznego i o wolontariacie w realizacji zadań pożytku publicznego na rok 2022.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f) zawarcia porozumienia międzygminnego pomiędzy Gminą Oborniki, a Gminą Rogoźno w zakresie powierzenia zadania organizacji publicznego transportu zbiorowego</w:t>
      </w:r>
      <w:r w:rsidR="0040102A" w:rsidRPr="00DC7CBA">
        <w:rPr>
          <w:rFonts w:asciiTheme="minorHAnsi" w:hAnsiTheme="minorHAnsi" w:cstheme="minorHAnsi"/>
          <w:b/>
          <w:bCs/>
          <w:sz w:val="22"/>
          <w:szCs w:val="22"/>
        </w:rPr>
        <w:br/>
      </w:r>
      <w:r w:rsidR="00A20A25">
        <w:rPr>
          <w:rFonts w:asciiTheme="minorHAnsi" w:hAnsiTheme="minorHAnsi" w:cstheme="minorHAnsi"/>
          <w:sz w:val="22"/>
          <w:szCs w:val="22"/>
        </w:rPr>
        <w:t>Niniejszą uchwał</w:t>
      </w:r>
      <w:r w:rsidR="00EF02A0">
        <w:rPr>
          <w:rFonts w:asciiTheme="minorHAnsi" w:hAnsiTheme="minorHAnsi" w:cstheme="minorHAnsi"/>
          <w:sz w:val="22"/>
          <w:szCs w:val="22"/>
        </w:rPr>
        <w:t>ę</w:t>
      </w:r>
      <w:r w:rsidR="00A20A25">
        <w:rPr>
          <w:rFonts w:asciiTheme="minorHAnsi" w:hAnsiTheme="minorHAnsi" w:cstheme="minorHAnsi"/>
          <w:sz w:val="22"/>
          <w:szCs w:val="22"/>
        </w:rPr>
        <w:t xml:space="preserve"> przedstawił</w:t>
      </w:r>
      <w:r w:rsidR="00EF02A0">
        <w:rPr>
          <w:rFonts w:asciiTheme="minorHAnsi" w:hAnsiTheme="minorHAnsi" w:cstheme="minorHAnsi"/>
          <w:sz w:val="22"/>
          <w:szCs w:val="22"/>
        </w:rPr>
        <w:t xml:space="preserve"> pan kierownik Paweł Andrzejczak.</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zawarcia porozumienia międzygminnego pomiędzy Gminą Oborniki, a Gminą Rogoźno w zakresie powierzenia zadania organizacji publicznego transportu zbiorowego.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g) przyjęcia oświadczenia dot. skargi na uchwałę w sprawie uchwalenia miejscowego planu zagospodarowania przestrzennego na obszarze części miejscowości Rożnowice,</w:t>
      </w:r>
    </w:p>
    <w:p w14:paraId="5E4F8DA1" w14:textId="77777777" w:rsidR="00CA27EE" w:rsidRDefault="004E7E1B" w:rsidP="00271560">
      <w:pPr>
        <w:rPr>
          <w:rFonts w:asciiTheme="minorHAnsi" w:hAnsiTheme="minorHAnsi" w:cstheme="minorHAnsi"/>
          <w:sz w:val="22"/>
          <w:szCs w:val="22"/>
        </w:rPr>
      </w:pPr>
      <w:r w:rsidRPr="004E7E1B">
        <w:rPr>
          <w:rFonts w:asciiTheme="minorHAnsi" w:hAnsiTheme="minorHAnsi" w:cstheme="minorHAnsi"/>
          <w:sz w:val="22"/>
          <w:szCs w:val="22"/>
        </w:rPr>
        <w:t xml:space="preserve">Projekt uchwały przedstawił pan radny Bartosz </w:t>
      </w:r>
      <w:proofErr w:type="spellStart"/>
      <w:r w:rsidRPr="004E7E1B">
        <w:rPr>
          <w:rFonts w:asciiTheme="minorHAnsi" w:hAnsiTheme="minorHAnsi" w:cstheme="minorHAnsi"/>
          <w:sz w:val="22"/>
          <w:szCs w:val="22"/>
        </w:rPr>
        <w:t>Perlicjan</w:t>
      </w:r>
      <w:proofErr w:type="spellEnd"/>
      <w:r w:rsidRPr="004E7E1B">
        <w:rPr>
          <w:rFonts w:asciiTheme="minorHAnsi" w:hAnsiTheme="minorHAnsi" w:cstheme="minorHAnsi"/>
          <w:sz w:val="22"/>
          <w:szCs w:val="22"/>
        </w:rPr>
        <w:t>.</w:t>
      </w:r>
      <w:r w:rsidR="0040102A" w:rsidRPr="00DC7CBA">
        <w:rPr>
          <w:rFonts w:asciiTheme="minorHAnsi" w:hAnsiTheme="minorHAnsi" w:cstheme="minorHAnsi"/>
          <w:b/>
          <w:bCs/>
          <w:sz w:val="22"/>
          <w:szCs w:val="22"/>
        </w:rPr>
        <w:br/>
      </w:r>
    </w:p>
    <w:p w14:paraId="4946A188" w14:textId="083412E5" w:rsidR="003C2B07" w:rsidRDefault="00CA27EE" w:rsidP="00271560">
      <w:pPr>
        <w:rPr>
          <w:rFonts w:asciiTheme="minorHAnsi" w:hAnsiTheme="minorHAnsi" w:cstheme="minorHAnsi"/>
          <w:sz w:val="22"/>
          <w:szCs w:val="22"/>
        </w:rPr>
      </w:pPr>
      <w:r>
        <w:rPr>
          <w:rFonts w:asciiTheme="minorHAnsi" w:hAnsiTheme="minorHAnsi" w:cstheme="minorHAnsi"/>
          <w:sz w:val="22"/>
          <w:szCs w:val="22"/>
        </w:rPr>
        <w:t>Pan radny Paweł Wojciechowski poprosił o komentarz do tej uchwały radcę prawnego i napomknął, że niedawno radni mieli już do czynienia z podobna skargą, gdzie jeden z mieszkańców zaskarżył uchwałę o miejscowym planie zagospodarowania przestrzennego – wówczas Rada przygotowała swoje stanowisko, a otrzymany odpis wyroku w tej sprawie mówi o uchyleniu części zapisów tej uchwały i przegraną gminy.</w:t>
      </w:r>
      <w:r w:rsidR="003C2B07">
        <w:rPr>
          <w:rFonts w:asciiTheme="minorHAnsi" w:hAnsiTheme="minorHAnsi" w:cstheme="minorHAnsi"/>
          <w:sz w:val="22"/>
          <w:szCs w:val="22"/>
        </w:rPr>
        <w:t xml:space="preserve"> W konsekwencji radny zapytał, czy w obecnej uchwale ar</w:t>
      </w:r>
      <w:r w:rsidR="00FB5812">
        <w:rPr>
          <w:rFonts w:asciiTheme="minorHAnsi" w:hAnsiTheme="minorHAnsi" w:cstheme="minorHAnsi"/>
          <w:sz w:val="22"/>
          <w:szCs w:val="22"/>
        </w:rPr>
        <w:t>g</w:t>
      </w:r>
      <w:r w:rsidR="003C2B07">
        <w:rPr>
          <w:rFonts w:asciiTheme="minorHAnsi" w:hAnsiTheme="minorHAnsi" w:cstheme="minorHAnsi"/>
          <w:sz w:val="22"/>
          <w:szCs w:val="22"/>
        </w:rPr>
        <w:t>umenty nie są zbyt słabe?</w:t>
      </w:r>
    </w:p>
    <w:p w14:paraId="494FF1EC" w14:textId="77777777" w:rsidR="00325E6D" w:rsidRDefault="00FB5812" w:rsidP="00271560">
      <w:pPr>
        <w:rPr>
          <w:rFonts w:asciiTheme="minorHAnsi" w:hAnsiTheme="minorHAnsi" w:cstheme="minorHAnsi"/>
          <w:sz w:val="22"/>
          <w:szCs w:val="22"/>
        </w:rPr>
      </w:pPr>
      <w:r>
        <w:rPr>
          <w:rFonts w:asciiTheme="minorHAnsi" w:hAnsiTheme="minorHAnsi" w:cstheme="minorHAnsi"/>
          <w:sz w:val="22"/>
          <w:szCs w:val="22"/>
        </w:rPr>
        <w:t xml:space="preserve">Pan Piotr Płoszczyca odpowiedział, że odniesie się to tej kwestii krótko, ponieważ radny mówi tylko część prawdy, a dobrze byłoby mówić cała prawdę, bo poprzednia uchwała nie została unieważniona, a jedynie w części niewielkiej, a co do tej sprawy to radca powiedział, że nie jest sądem są różne </w:t>
      </w:r>
      <w:r>
        <w:rPr>
          <w:rFonts w:asciiTheme="minorHAnsi" w:hAnsiTheme="minorHAnsi" w:cstheme="minorHAnsi"/>
          <w:sz w:val="22"/>
          <w:szCs w:val="22"/>
        </w:rPr>
        <w:lastRenderedPageBreak/>
        <w:t>stanowiska w takich sprawach, Rada zaprezentowała swoje stanowisko</w:t>
      </w:r>
      <w:r w:rsidR="00325E6D">
        <w:rPr>
          <w:rFonts w:asciiTheme="minorHAnsi" w:hAnsiTheme="minorHAnsi" w:cstheme="minorHAnsi"/>
          <w:sz w:val="22"/>
          <w:szCs w:val="22"/>
        </w:rPr>
        <w:t>, ma do zwrotu koszty postępowania ale nie są to jednak niebotyczne kwoty. W tym przypadku skarga powinna zostać odrzucona, ponieważ nie spełnia wymogów formalnych, bo według art. 101 Rada powinna zostać wezwana do usunięcia błędu, natomiast wniesiona skarga jest bez tego wymogu formalnego.</w:t>
      </w:r>
    </w:p>
    <w:p w14:paraId="0678317F" w14:textId="77777777" w:rsidR="00DA7EBF" w:rsidRDefault="00325E6D" w:rsidP="00271560">
      <w:pPr>
        <w:rPr>
          <w:rFonts w:asciiTheme="minorHAnsi" w:hAnsiTheme="minorHAnsi" w:cstheme="minorHAnsi"/>
          <w:sz w:val="22"/>
          <w:szCs w:val="22"/>
        </w:rPr>
      </w:pPr>
      <w:r>
        <w:rPr>
          <w:rFonts w:asciiTheme="minorHAnsi" w:hAnsiTheme="minorHAnsi" w:cstheme="minorHAnsi"/>
          <w:sz w:val="22"/>
          <w:szCs w:val="22"/>
        </w:rPr>
        <w:t xml:space="preserve">Radny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dodał, że dziwi się słowom radnego Wojciechowskiego, bo jak były protesty to część radnych wspierała mieszkańców, a teraz daje się pod wątpliwość wyrażenie woli w uchwale</w:t>
      </w:r>
      <w:r w:rsidR="00DA7EBF">
        <w:rPr>
          <w:rFonts w:asciiTheme="minorHAnsi" w:hAnsiTheme="minorHAnsi" w:cstheme="minorHAnsi"/>
          <w:sz w:val="22"/>
          <w:szCs w:val="22"/>
        </w:rPr>
        <w:t>.</w:t>
      </w:r>
    </w:p>
    <w:p w14:paraId="77CF24F3" w14:textId="77777777" w:rsidR="00BA5F8F" w:rsidRDefault="00DA7EBF" w:rsidP="00271560">
      <w:pPr>
        <w:rPr>
          <w:rFonts w:asciiTheme="minorHAnsi" w:hAnsiTheme="minorHAnsi" w:cstheme="minorHAnsi"/>
          <w:sz w:val="22"/>
          <w:szCs w:val="22"/>
        </w:rPr>
      </w:pPr>
      <w:r>
        <w:rPr>
          <w:rFonts w:asciiTheme="minorHAnsi" w:hAnsiTheme="minorHAnsi" w:cstheme="minorHAnsi"/>
          <w:sz w:val="22"/>
          <w:szCs w:val="22"/>
        </w:rPr>
        <w:t>Radny wskazał, że należy teraz tego stanowiska bronić, żeby również wspomagać mieszkańców i osoby, które przyjeżdżają odwiedzać te tereny, żeby ta degradacja środowiska nie nastąpiła.</w:t>
      </w:r>
    </w:p>
    <w:p w14:paraId="4790E35E" w14:textId="77777777" w:rsidR="00AC1879" w:rsidRDefault="00BA5F8F" w:rsidP="00271560">
      <w:pPr>
        <w:rPr>
          <w:rFonts w:asciiTheme="minorHAnsi" w:hAnsiTheme="minorHAnsi" w:cstheme="minorHAnsi"/>
          <w:sz w:val="22"/>
          <w:szCs w:val="22"/>
        </w:rPr>
      </w:pPr>
      <w:r>
        <w:rPr>
          <w:rFonts w:asciiTheme="minorHAnsi" w:hAnsiTheme="minorHAnsi" w:cstheme="minorHAnsi"/>
          <w:sz w:val="22"/>
          <w:szCs w:val="22"/>
        </w:rPr>
        <w:t xml:space="preserve">Pan Paweł Wojciechowski odpowiedział, że to nie jest dziwne, że radny interesuje się tą uchwałą – chodzi tylko o to, żeby to stanowisko Rady nie było zbyt słabe, żeby te racje można było obronić. Radny dodał, że tak samo interesował się uchwałą dotyczącą regulaminu dostarczania wody spółki </w:t>
      </w:r>
      <w:proofErr w:type="spellStart"/>
      <w:r>
        <w:rPr>
          <w:rFonts w:asciiTheme="minorHAnsi" w:hAnsiTheme="minorHAnsi" w:cstheme="minorHAnsi"/>
          <w:sz w:val="22"/>
          <w:szCs w:val="22"/>
        </w:rPr>
        <w:t>Aquabellis</w:t>
      </w:r>
      <w:proofErr w:type="spellEnd"/>
      <w:r>
        <w:rPr>
          <w:rFonts w:asciiTheme="minorHAnsi" w:hAnsiTheme="minorHAnsi" w:cstheme="minorHAnsi"/>
          <w:sz w:val="22"/>
          <w:szCs w:val="22"/>
        </w:rPr>
        <w:t xml:space="preserve">. Pan Wojciechowski nadmienił, że </w:t>
      </w:r>
      <w:r w:rsidR="00AC1879">
        <w:rPr>
          <w:rFonts w:asciiTheme="minorHAnsi" w:hAnsiTheme="minorHAnsi" w:cstheme="minorHAnsi"/>
          <w:sz w:val="22"/>
          <w:szCs w:val="22"/>
        </w:rPr>
        <w:t>brak wymogów formalnych omawianej uchwały powinno zostać zawarte w uzasadnieniu, żeby można było się przygotować do sprawy w jak najlepszym stopniu.</w:t>
      </w:r>
    </w:p>
    <w:p w14:paraId="2A17D6D6" w14:textId="77777777" w:rsidR="00A44A69" w:rsidRDefault="00233115" w:rsidP="00271560">
      <w:pPr>
        <w:rPr>
          <w:rFonts w:asciiTheme="minorHAnsi" w:hAnsiTheme="minorHAnsi" w:cstheme="minorHAnsi"/>
          <w:sz w:val="22"/>
          <w:szCs w:val="22"/>
        </w:rPr>
      </w:pPr>
      <w:r>
        <w:rPr>
          <w:rFonts w:asciiTheme="minorHAnsi" w:hAnsiTheme="minorHAnsi" w:cstheme="minorHAnsi"/>
          <w:sz w:val="22"/>
          <w:szCs w:val="22"/>
        </w:rPr>
        <w:t>Pan Sekretarz skontrował radnego tłumaczą</w:t>
      </w:r>
      <w:r w:rsidR="00B9191A">
        <w:rPr>
          <w:rFonts w:asciiTheme="minorHAnsi" w:hAnsiTheme="minorHAnsi" w:cstheme="minorHAnsi"/>
          <w:sz w:val="22"/>
          <w:szCs w:val="22"/>
        </w:rPr>
        <w:t>c</w:t>
      </w:r>
      <w:r>
        <w:rPr>
          <w:rFonts w:asciiTheme="minorHAnsi" w:hAnsiTheme="minorHAnsi" w:cstheme="minorHAnsi"/>
          <w:sz w:val="22"/>
          <w:szCs w:val="22"/>
        </w:rPr>
        <w:t>, że jeżeli chodzi o regulamin – to Wody Polskie nie zakwestionowały „ileś” zapisów, a tylko jeden, poza tym uchwała upoważnia Burmistrza do złożenia tej skargi do WSA</w:t>
      </w:r>
      <w:r w:rsidR="00B9191A">
        <w:rPr>
          <w:rFonts w:asciiTheme="minorHAnsi" w:hAnsiTheme="minorHAnsi" w:cstheme="minorHAnsi"/>
          <w:sz w:val="22"/>
          <w:szCs w:val="22"/>
        </w:rPr>
        <w:t xml:space="preserve">, ale warte podkreślenia jest to co mówił pan radny </w:t>
      </w:r>
      <w:proofErr w:type="spellStart"/>
      <w:r w:rsidR="00B9191A">
        <w:rPr>
          <w:rFonts w:asciiTheme="minorHAnsi" w:hAnsiTheme="minorHAnsi" w:cstheme="minorHAnsi"/>
          <w:sz w:val="22"/>
          <w:szCs w:val="22"/>
        </w:rPr>
        <w:t>Perlicjan</w:t>
      </w:r>
      <w:proofErr w:type="spellEnd"/>
      <w:r w:rsidR="00B9191A">
        <w:rPr>
          <w:rFonts w:asciiTheme="minorHAnsi" w:hAnsiTheme="minorHAnsi" w:cstheme="minorHAnsi"/>
          <w:sz w:val="22"/>
          <w:szCs w:val="22"/>
        </w:rPr>
        <w:t xml:space="preserve"> – niektórzy radni głosowali za uchwała o miejscowym planie zagospodarowania przestrzennego dla tego terenu, a ten plan idzie w kierunku ochrony tego terenu.</w:t>
      </w:r>
    </w:p>
    <w:p w14:paraId="1005E408" w14:textId="77777777" w:rsidR="00A44A69" w:rsidRDefault="00A44A69" w:rsidP="00271560">
      <w:pPr>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podkreślił, że ta uchwała to pierwsze kroki, które należy uczynić, aby ten teren uchronić, a jeżeli będzie jakaś potrzeba to Burmistrz został upoważniony i Rada też powinna mieć to na uwadze.</w:t>
      </w:r>
    </w:p>
    <w:p w14:paraId="3C0E505A" w14:textId="77777777" w:rsidR="00C62E96" w:rsidRDefault="00A44A69" w:rsidP="00271560">
      <w:pPr>
        <w:rPr>
          <w:rFonts w:asciiTheme="minorHAnsi" w:hAnsiTheme="minorHAnsi" w:cstheme="minorHAnsi"/>
          <w:sz w:val="22"/>
          <w:szCs w:val="22"/>
        </w:rPr>
      </w:pPr>
      <w:r>
        <w:rPr>
          <w:rFonts w:asciiTheme="minorHAnsi" w:hAnsiTheme="minorHAnsi" w:cstheme="minorHAnsi"/>
          <w:sz w:val="22"/>
          <w:szCs w:val="22"/>
        </w:rPr>
        <w:t>Radny Adam Nadolny wskazał, że omawiany teren jest unikalny, jeżeli chodzi o walory przyrodnicze i szkoda byłoby gdyby ten teren został utracony. Druga rzecz jest taka, że takie wyrobisko ziemi jest już w Jaraczu i czy jest sens żeby było drugie? Poza tym gdyby pozwolić utworzyć kolejną żwirownię, to mówiąc kol</w:t>
      </w:r>
      <w:r w:rsidR="00C62E96">
        <w:rPr>
          <w:rFonts w:asciiTheme="minorHAnsi" w:hAnsiTheme="minorHAnsi" w:cstheme="minorHAnsi"/>
          <w:sz w:val="22"/>
          <w:szCs w:val="22"/>
        </w:rPr>
        <w:t>okwialnie mieszkańcy będą mieli tam „przerąbane” i dodatkowo zniszczone drogi.</w:t>
      </w:r>
    </w:p>
    <w:p w14:paraId="78D78702" w14:textId="77777777" w:rsidR="00A45FD9" w:rsidRDefault="00C62E96" w:rsidP="00271560">
      <w:pPr>
        <w:rPr>
          <w:rFonts w:asciiTheme="minorHAnsi" w:hAnsiTheme="minorHAnsi" w:cstheme="minorHAnsi"/>
          <w:sz w:val="22"/>
          <w:szCs w:val="22"/>
        </w:rPr>
      </w:pPr>
      <w:r>
        <w:rPr>
          <w:rFonts w:asciiTheme="minorHAnsi" w:hAnsiTheme="minorHAnsi" w:cstheme="minorHAnsi"/>
          <w:sz w:val="22"/>
          <w:szCs w:val="22"/>
        </w:rPr>
        <w:t>Pan radny Kupidura przypomniał radnym, że planując trasę drogi S11 brany pod uwagę był wariant 4, który przechodził przez te tereny i wtedy radny Nadolny jakoś nie miał z tym problemu. A radnemu Wojciechowskiemu pewnie chodziło, o to żeby mieć dobre uzasadnienie do tej uchwały, żeby nie było tak jak z poprzednia skargą, gdzie gmina zapłaciła koszty postępowania – a skoro radny Wojciechowski ma uwagi to należy się nad uchwała zastanowić, ponieważ nie była ona omawiana na komisjach. Pan Sebastian Kupidura dodał, że owszem sprawa natury jest istotna, jednak należy spojrzeć też na osobę składającą skargę</w:t>
      </w:r>
      <w:r w:rsidR="00A45FD9">
        <w:rPr>
          <w:rFonts w:asciiTheme="minorHAnsi" w:hAnsiTheme="minorHAnsi" w:cstheme="minorHAnsi"/>
          <w:sz w:val="22"/>
          <w:szCs w:val="22"/>
        </w:rPr>
        <w:t>.</w:t>
      </w:r>
    </w:p>
    <w:p w14:paraId="43250999" w14:textId="77777777" w:rsidR="00A45FD9" w:rsidRDefault="00A45FD9" w:rsidP="00271560">
      <w:pPr>
        <w:rPr>
          <w:rFonts w:asciiTheme="minorHAnsi" w:hAnsiTheme="minorHAnsi" w:cstheme="minorHAnsi"/>
          <w:sz w:val="22"/>
          <w:szCs w:val="22"/>
        </w:rPr>
      </w:pPr>
      <w:r>
        <w:rPr>
          <w:rFonts w:asciiTheme="minorHAnsi" w:hAnsiTheme="minorHAnsi" w:cstheme="minorHAnsi"/>
          <w:sz w:val="22"/>
          <w:szCs w:val="22"/>
        </w:rPr>
        <w:t>Pan Nadolny odniósł się do wariantu 4 i powiedział, że przechodził przez Jaracz, ale nie przez Rożnowice.</w:t>
      </w:r>
    </w:p>
    <w:p w14:paraId="5D2131C3" w14:textId="77777777" w:rsidR="0084158E" w:rsidRDefault="00A45FD9" w:rsidP="00271560">
      <w:pPr>
        <w:rPr>
          <w:rFonts w:asciiTheme="minorHAnsi" w:hAnsiTheme="minorHAnsi" w:cstheme="minorHAnsi"/>
          <w:sz w:val="22"/>
          <w:szCs w:val="22"/>
        </w:rPr>
      </w:pPr>
      <w:r>
        <w:rPr>
          <w:rFonts w:asciiTheme="minorHAnsi" w:hAnsiTheme="minorHAnsi" w:cstheme="minorHAnsi"/>
          <w:sz w:val="22"/>
          <w:szCs w:val="22"/>
        </w:rPr>
        <w:t>Pan radny Janus podsumował, że jeżeli skarga nie zawiera wymogów formalnych, to dlaczego nie jest to ujęte w uchwale? A potrzebne by to było by dobitnie uzasadnić, że skarga jest niezasadna. Glos radnego Wojciechowskiego nie jest przeciwko tej skardze, tylko chodzi o to żeby to było tak napisane, żeby uchwała została przyjęta, a skarga odrzucona.</w:t>
      </w:r>
    </w:p>
    <w:p w14:paraId="492F220C" w14:textId="77777777" w:rsidR="00E97DFA" w:rsidRDefault="0084158E" w:rsidP="00271560">
      <w:pPr>
        <w:rPr>
          <w:rFonts w:asciiTheme="minorHAnsi" w:hAnsiTheme="minorHAnsi" w:cstheme="minorHAnsi"/>
          <w:b/>
          <w:bCs/>
          <w:sz w:val="22"/>
          <w:szCs w:val="22"/>
        </w:rPr>
      </w:pPr>
      <w:r>
        <w:rPr>
          <w:rFonts w:asciiTheme="minorHAnsi" w:hAnsiTheme="minorHAnsi" w:cstheme="minorHAnsi"/>
          <w:sz w:val="22"/>
          <w:szCs w:val="22"/>
        </w:rPr>
        <w:t>Pan Marek Jagoda zaznaczył, aby nie wskazywać sądowi aby podjął, że skarga jest niezasadna, bo radni idą za daleko do uzasadnienia merytorycznego, projekt tej uchwały został napisany przez osobę kompetentną i najlepiej byłoby nie wskazywać w uchwale wszelkich możliwości.</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przyjęcia oświadczenia dot. skargi na uchwałę w sprawie uchwalenia miejscowego planu zagospodarowania przestrzennego na obszarze części miejscowości Rożnowice,.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h) utworzenia Gminnego Żłobka "Zielona kraina" w Rogoźnie i nadania mu statutu</w:t>
      </w:r>
      <w:r w:rsidR="00E97DFA">
        <w:rPr>
          <w:rFonts w:asciiTheme="minorHAnsi" w:hAnsiTheme="minorHAnsi" w:cstheme="minorHAnsi"/>
          <w:b/>
          <w:bCs/>
          <w:sz w:val="22"/>
          <w:szCs w:val="22"/>
        </w:rPr>
        <w:t>.</w:t>
      </w:r>
    </w:p>
    <w:p w14:paraId="1339089F" w14:textId="77777777" w:rsidR="00E97DFA" w:rsidRDefault="00E97DFA" w:rsidP="00271560">
      <w:pPr>
        <w:rPr>
          <w:rFonts w:asciiTheme="minorHAnsi" w:hAnsiTheme="minorHAnsi" w:cstheme="minorHAnsi"/>
          <w:sz w:val="22"/>
          <w:szCs w:val="22"/>
        </w:rPr>
      </w:pPr>
      <w:r w:rsidRPr="00E97DFA">
        <w:rPr>
          <w:rFonts w:asciiTheme="minorHAnsi" w:hAnsiTheme="minorHAnsi" w:cstheme="minorHAnsi"/>
          <w:sz w:val="22"/>
          <w:szCs w:val="22"/>
        </w:rPr>
        <w:t>Projekt uchwały przedstawił pan Sekretarz.</w:t>
      </w:r>
      <w:r w:rsidR="0040102A" w:rsidRPr="00E97DFA">
        <w:rPr>
          <w:rFonts w:asciiTheme="minorHAnsi" w:hAnsiTheme="minorHAnsi" w:cstheme="minorHAnsi"/>
          <w:sz w:val="22"/>
          <w:szCs w:val="22"/>
        </w:rPr>
        <w:br/>
      </w:r>
      <w:r>
        <w:rPr>
          <w:rFonts w:asciiTheme="minorHAnsi" w:hAnsiTheme="minorHAnsi" w:cstheme="minorHAnsi"/>
          <w:sz w:val="22"/>
          <w:szCs w:val="22"/>
        </w:rPr>
        <w:t>W projekcie poprawiona została jedynie błędna numeracja paragrafów.</w:t>
      </w:r>
    </w:p>
    <w:p w14:paraId="0F2DFC29" w14:textId="77777777" w:rsidR="00E97DFA" w:rsidRDefault="00E97DFA" w:rsidP="00271560">
      <w:pPr>
        <w:rPr>
          <w:rFonts w:asciiTheme="minorHAnsi" w:hAnsiTheme="minorHAnsi" w:cstheme="minorHAnsi"/>
          <w:sz w:val="22"/>
          <w:szCs w:val="22"/>
        </w:rPr>
      </w:pPr>
    </w:p>
    <w:p w14:paraId="562B0313" w14:textId="77777777" w:rsidR="00482E2B" w:rsidRDefault="00E97DFA" w:rsidP="00271560">
      <w:pPr>
        <w:rPr>
          <w:rFonts w:asciiTheme="minorHAnsi" w:hAnsiTheme="minorHAnsi" w:cstheme="minorHAnsi"/>
          <w:sz w:val="22"/>
          <w:szCs w:val="22"/>
        </w:rPr>
      </w:pPr>
      <w:r>
        <w:rPr>
          <w:rFonts w:asciiTheme="minorHAnsi" w:hAnsiTheme="minorHAnsi" w:cstheme="minorHAnsi"/>
          <w:sz w:val="22"/>
          <w:szCs w:val="22"/>
        </w:rPr>
        <w:t>Pan radny Maciej Kutka zapytał, kiedy będzie można zapisać dzieci do żłobka</w:t>
      </w:r>
      <w:r w:rsidR="00482E2B">
        <w:rPr>
          <w:rFonts w:asciiTheme="minorHAnsi" w:hAnsiTheme="minorHAnsi" w:cstheme="minorHAnsi"/>
          <w:sz w:val="22"/>
          <w:szCs w:val="22"/>
        </w:rPr>
        <w:t xml:space="preserve"> lub kiedy będzie można zgłaszać swój akces, aby stać się pracownikiem?</w:t>
      </w:r>
    </w:p>
    <w:p w14:paraId="79645E44" w14:textId="77777777" w:rsidR="00482E2B" w:rsidRDefault="00482E2B" w:rsidP="00271560">
      <w:pPr>
        <w:rPr>
          <w:rFonts w:asciiTheme="minorHAnsi" w:hAnsiTheme="minorHAnsi" w:cstheme="minorHAnsi"/>
          <w:sz w:val="22"/>
          <w:szCs w:val="22"/>
        </w:rPr>
      </w:pPr>
      <w:r>
        <w:rPr>
          <w:rFonts w:asciiTheme="minorHAnsi" w:hAnsiTheme="minorHAnsi" w:cstheme="minorHAnsi"/>
          <w:sz w:val="22"/>
          <w:szCs w:val="22"/>
        </w:rPr>
        <w:t>Burmistrz odpowiedział, że po to jest ta uchwała aby można było wybrać dyrektora tej placówki, Od 1 lutego prawdopodobnie działalność zostanie uruchomiona, a miesiąc naborów to będzie styczeń.</w:t>
      </w:r>
    </w:p>
    <w:p w14:paraId="38A034AF" w14:textId="77777777" w:rsidR="00AF5564" w:rsidRDefault="00482E2B" w:rsidP="00271560">
      <w:pPr>
        <w:rPr>
          <w:rFonts w:asciiTheme="minorHAnsi" w:hAnsiTheme="minorHAnsi" w:cstheme="minorHAnsi"/>
          <w:sz w:val="22"/>
          <w:szCs w:val="22"/>
        </w:rPr>
      </w:pPr>
      <w:r>
        <w:rPr>
          <w:rFonts w:asciiTheme="minorHAnsi" w:hAnsiTheme="minorHAnsi" w:cstheme="minorHAnsi"/>
          <w:sz w:val="22"/>
          <w:szCs w:val="22"/>
        </w:rPr>
        <w:t>Burmistrz dodał, że cv które już wpłynęły zostaną przekazane nowemu dyrektorowi</w:t>
      </w:r>
      <w:r w:rsidR="00AF5564">
        <w:rPr>
          <w:rFonts w:asciiTheme="minorHAnsi" w:hAnsiTheme="minorHAnsi" w:cstheme="minorHAnsi"/>
          <w:sz w:val="22"/>
          <w:szCs w:val="22"/>
        </w:rPr>
        <w:t>.</w:t>
      </w:r>
    </w:p>
    <w:p w14:paraId="53558E7A" w14:textId="21452DFA" w:rsidR="00AF5564" w:rsidRDefault="00AF5564" w:rsidP="00271560">
      <w:pPr>
        <w:rPr>
          <w:rFonts w:asciiTheme="minorHAnsi" w:hAnsiTheme="minorHAnsi" w:cstheme="minorHAnsi"/>
          <w:sz w:val="22"/>
          <w:szCs w:val="22"/>
        </w:rPr>
      </w:pPr>
      <w:r>
        <w:rPr>
          <w:rFonts w:asciiTheme="minorHAnsi" w:hAnsiTheme="minorHAnsi" w:cstheme="minorHAnsi"/>
          <w:sz w:val="22"/>
          <w:szCs w:val="22"/>
        </w:rPr>
        <w:t>Radny Kutka zapytał o konkretną datę konkursu na dyrektora?</w:t>
      </w:r>
    </w:p>
    <w:p w14:paraId="7601A682" w14:textId="613475A0" w:rsidR="00AF5564" w:rsidRDefault="00AF5564" w:rsidP="00271560">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konkurs zostanie ustalony niezwłocznie po podjęciu niniejszej uchwały.</w:t>
      </w:r>
    </w:p>
    <w:p w14:paraId="34916885" w14:textId="763FEC14" w:rsidR="002B3EAB" w:rsidRDefault="002B3EAB" w:rsidP="00271560">
      <w:pPr>
        <w:rPr>
          <w:rFonts w:asciiTheme="minorHAnsi" w:hAnsiTheme="minorHAnsi" w:cstheme="minorHAnsi"/>
          <w:sz w:val="22"/>
          <w:szCs w:val="22"/>
        </w:rPr>
      </w:pPr>
      <w:r>
        <w:rPr>
          <w:rFonts w:asciiTheme="minorHAnsi" w:hAnsiTheme="minorHAnsi" w:cstheme="minorHAnsi"/>
          <w:sz w:val="22"/>
          <w:szCs w:val="22"/>
        </w:rPr>
        <w:t xml:space="preserve">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ponowił swój apel do Przewodniczących komisji stałych, aby zaplanowali wizytację żłobka w najbliższym czasie.</w:t>
      </w:r>
    </w:p>
    <w:p w14:paraId="0D50A884" w14:textId="7422264E" w:rsidR="002B3EAB" w:rsidRDefault="002B3EAB" w:rsidP="00271560">
      <w:pPr>
        <w:rPr>
          <w:rFonts w:asciiTheme="minorHAnsi" w:hAnsiTheme="minorHAnsi" w:cstheme="minorHAnsi"/>
          <w:sz w:val="22"/>
          <w:szCs w:val="22"/>
        </w:rPr>
      </w:pPr>
      <w:r>
        <w:rPr>
          <w:rFonts w:asciiTheme="minorHAnsi" w:hAnsiTheme="minorHAnsi" w:cstheme="minorHAnsi"/>
          <w:sz w:val="22"/>
          <w:szCs w:val="22"/>
        </w:rPr>
        <w:t xml:space="preserve">Pan Wiceprzewodniczący odpowiedział, że przekaże informacje pani Przewodniczącej </w:t>
      </w:r>
      <w:proofErr w:type="spellStart"/>
      <w:r>
        <w:rPr>
          <w:rFonts w:asciiTheme="minorHAnsi" w:hAnsiTheme="minorHAnsi" w:cstheme="minorHAnsi"/>
          <w:sz w:val="22"/>
          <w:szCs w:val="22"/>
        </w:rPr>
        <w:t>KSSOiK</w:t>
      </w:r>
      <w:proofErr w:type="spellEnd"/>
      <w:r>
        <w:rPr>
          <w:rFonts w:asciiTheme="minorHAnsi" w:hAnsiTheme="minorHAnsi" w:cstheme="minorHAnsi"/>
          <w:sz w:val="22"/>
          <w:szCs w:val="22"/>
        </w:rPr>
        <w:t>.</w:t>
      </w:r>
    </w:p>
    <w:p w14:paraId="5D247E89" w14:textId="2847E13D" w:rsidR="00E47464" w:rsidRDefault="00E47464" w:rsidP="00271560">
      <w:pPr>
        <w:rPr>
          <w:rFonts w:asciiTheme="minorHAnsi" w:hAnsiTheme="minorHAnsi" w:cstheme="minorHAnsi"/>
          <w:sz w:val="22"/>
          <w:szCs w:val="22"/>
        </w:rPr>
      </w:pPr>
      <w:r>
        <w:rPr>
          <w:rFonts w:asciiTheme="minorHAnsi" w:hAnsiTheme="minorHAnsi" w:cstheme="minorHAnsi"/>
          <w:sz w:val="22"/>
          <w:szCs w:val="22"/>
        </w:rPr>
        <w:t xml:space="preserve">Radny Wojciechowski zainteresował się numeracją żłobka i </w:t>
      </w:r>
      <w:proofErr w:type="spellStart"/>
      <w:r w:rsidR="00DC4151">
        <w:rPr>
          <w:rFonts w:asciiTheme="minorHAnsi" w:hAnsiTheme="minorHAnsi" w:cstheme="minorHAnsi"/>
          <w:sz w:val="22"/>
          <w:szCs w:val="22"/>
        </w:rPr>
        <w:t>OSiR</w:t>
      </w:r>
      <w:proofErr w:type="spellEnd"/>
      <w:r w:rsidR="00DC4151">
        <w:rPr>
          <w:rFonts w:asciiTheme="minorHAnsi" w:hAnsiTheme="minorHAnsi" w:cstheme="minorHAnsi"/>
          <w:sz w:val="22"/>
          <w:szCs w:val="22"/>
        </w:rPr>
        <w:t>-u</w:t>
      </w:r>
      <w:r w:rsidR="002C00F5">
        <w:rPr>
          <w:rFonts w:asciiTheme="minorHAnsi" w:hAnsiTheme="minorHAnsi" w:cstheme="minorHAnsi"/>
          <w:sz w:val="22"/>
          <w:szCs w:val="22"/>
        </w:rPr>
        <w:t>, czy ewentualnie pod tą samą numerem będą dwie instytucje?</w:t>
      </w:r>
    </w:p>
    <w:p w14:paraId="6898B9F3" w14:textId="39806290" w:rsidR="002C00F5" w:rsidRDefault="002C00F5" w:rsidP="00271560">
      <w:pPr>
        <w:rPr>
          <w:rFonts w:asciiTheme="minorHAnsi" w:hAnsiTheme="minorHAnsi" w:cstheme="minorHAnsi"/>
          <w:sz w:val="22"/>
          <w:szCs w:val="22"/>
        </w:rPr>
      </w:pPr>
      <w:r>
        <w:rPr>
          <w:rFonts w:asciiTheme="minorHAnsi" w:hAnsiTheme="minorHAnsi" w:cstheme="minorHAnsi"/>
          <w:sz w:val="22"/>
          <w:szCs w:val="22"/>
        </w:rPr>
        <w:t xml:space="preserve">Pan sekretarz odpowiedział, że </w:t>
      </w:r>
      <w:proofErr w:type="spellStart"/>
      <w:r>
        <w:rPr>
          <w:rFonts w:asciiTheme="minorHAnsi" w:hAnsiTheme="minorHAnsi" w:cstheme="minorHAnsi"/>
          <w:sz w:val="22"/>
          <w:szCs w:val="22"/>
        </w:rPr>
        <w:t>OSiR</w:t>
      </w:r>
      <w:proofErr w:type="spellEnd"/>
      <w:r>
        <w:rPr>
          <w:rFonts w:asciiTheme="minorHAnsi" w:hAnsiTheme="minorHAnsi" w:cstheme="minorHAnsi"/>
          <w:sz w:val="22"/>
          <w:szCs w:val="22"/>
        </w:rPr>
        <w:t xml:space="preserve"> ma numer posesji 40, natomiast żłobek 40A.</w:t>
      </w:r>
    </w:p>
    <w:p w14:paraId="0D521066" w14:textId="4C35A0FC" w:rsidR="002C00F5" w:rsidRDefault="002C00F5" w:rsidP="00271560">
      <w:pPr>
        <w:rPr>
          <w:rFonts w:asciiTheme="minorHAnsi" w:hAnsiTheme="minorHAnsi" w:cstheme="minorHAnsi"/>
          <w:sz w:val="22"/>
          <w:szCs w:val="22"/>
        </w:rPr>
      </w:pPr>
      <w:r>
        <w:rPr>
          <w:rFonts w:asciiTheme="minorHAnsi" w:hAnsiTheme="minorHAnsi" w:cstheme="minorHAnsi"/>
          <w:sz w:val="22"/>
          <w:szCs w:val="22"/>
        </w:rPr>
        <w:t xml:space="preserve">Radny zapytał, czy to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dwie osobne działki?</w:t>
      </w:r>
    </w:p>
    <w:p w14:paraId="406DC361" w14:textId="0E4BCF7D" w:rsidR="002C00F5" w:rsidRDefault="002C00F5" w:rsidP="00271560">
      <w:pPr>
        <w:rPr>
          <w:rFonts w:asciiTheme="minorHAnsi" w:hAnsiTheme="minorHAnsi" w:cstheme="minorHAnsi"/>
          <w:sz w:val="22"/>
          <w:szCs w:val="22"/>
        </w:rPr>
      </w:pPr>
      <w:r>
        <w:rPr>
          <w:rFonts w:asciiTheme="minorHAnsi" w:hAnsiTheme="minorHAnsi" w:cstheme="minorHAnsi"/>
          <w:sz w:val="22"/>
          <w:szCs w:val="22"/>
        </w:rPr>
        <w:t>Pan Sekretarz poinformował, że radny mówi o dwóch różnych rzeczach, czyli o numerze posesji i numerze geodezyjnym, wydzielenie działki może nastąpić po wybudowaniu żłobka.</w:t>
      </w:r>
    </w:p>
    <w:p w14:paraId="4322C7FB" w14:textId="77777777" w:rsidR="00175B5D" w:rsidRDefault="0040102A" w:rsidP="00271560">
      <w:pPr>
        <w:rPr>
          <w:rFonts w:asciiTheme="minorHAnsi" w:hAnsiTheme="minorHAnsi" w:cstheme="minorHAnsi"/>
          <w:b/>
          <w:bCs/>
          <w:sz w:val="22"/>
          <w:szCs w:val="22"/>
        </w:rPr>
      </w:pP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utworzenia Gminnego Żłobka "Zielona kraina" w Rogoźnie i nadania mu statutu.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13, PRZECIW: 0, WSTRZYMUJĘ SIĘ: 0,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(13)</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rPr>
        <w:t>i) określenia jednostkowej stawki dotacji przedmiotowej na rok 2021.</w:t>
      </w:r>
    </w:p>
    <w:p w14:paraId="09B2B270" w14:textId="77777777" w:rsidR="00E92AF4" w:rsidRDefault="00175B5D" w:rsidP="00271560">
      <w:pPr>
        <w:rPr>
          <w:rFonts w:asciiTheme="minorHAnsi" w:hAnsiTheme="minorHAnsi" w:cstheme="minorHAnsi"/>
          <w:sz w:val="22"/>
          <w:szCs w:val="22"/>
        </w:rPr>
      </w:pPr>
      <w:r w:rsidRPr="00175B5D">
        <w:rPr>
          <w:rFonts w:asciiTheme="minorHAnsi" w:hAnsiTheme="minorHAnsi" w:cstheme="minorHAnsi"/>
          <w:sz w:val="22"/>
          <w:szCs w:val="22"/>
        </w:rPr>
        <w:t>Projekt uchwały przedstawiła pani Skarbnik Irena Ławniczak.</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określenia jednostkowej stawki dotacji przedmiotowej na rok 2021..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j) ustalenia wynagrodzenia Burmistrza Rogoźna,</w:t>
      </w:r>
      <w:r w:rsidR="0040102A" w:rsidRPr="00DC7CBA">
        <w:rPr>
          <w:rFonts w:asciiTheme="minorHAnsi" w:hAnsiTheme="minorHAnsi" w:cstheme="minorHAnsi"/>
          <w:sz w:val="22"/>
          <w:szCs w:val="22"/>
        </w:rPr>
        <w:br/>
      </w:r>
      <w:r w:rsidR="00D81660">
        <w:rPr>
          <w:rFonts w:asciiTheme="minorHAnsi" w:hAnsiTheme="minorHAnsi" w:cstheme="minorHAnsi"/>
          <w:sz w:val="22"/>
          <w:szCs w:val="22"/>
        </w:rPr>
        <w:t xml:space="preserve">Projekt uchwały przedstawił wiceprzewodniczący Zbigniew </w:t>
      </w:r>
      <w:proofErr w:type="spellStart"/>
      <w:r w:rsidR="00D81660">
        <w:rPr>
          <w:rFonts w:asciiTheme="minorHAnsi" w:hAnsiTheme="minorHAnsi" w:cstheme="minorHAnsi"/>
          <w:sz w:val="22"/>
          <w:szCs w:val="22"/>
        </w:rPr>
        <w:t>Chudzicki</w:t>
      </w:r>
      <w:proofErr w:type="spellEnd"/>
      <w:r w:rsidR="00D81660">
        <w:rPr>
          <w:rFonts w:asciiTheme="minorHAnsi" w:hAnsiTheme="minorHAnsi" w:cstheme="minorHAnsi"/>
          <w:sz w:val="22"/>
          <w:szCs w:val="22"/>
        </w:rPr>
        <w:t>.</w:t>
      </w:r>
    </w:p>
    <w:p w14:paraId="09AAA888" w14:textId="77777777" w:rsidR="00EC3AFA" w:rsidRDefault="00E92AF4" w:rsidP="00271560">
      <w:pPr>
        <w:rPr>
          <w:rFonts w:asciiTheme="minorHAnsi" w:hAnsiTheme="minorHAnsi" w:cstheme="minorHAnsi"/>
          <w:sz w:val="22"/>
          <w:szCs w:val="22"/>
        </w:rPr>
      </w:pPr>
      <w:r>
        <w:rPr>
          <w:rFonts w:asciiTheme="minorHAnsi" w:hAnsiTheme="minorHAnsi" w:cstheme="minorHAnsi"/>
          <w:sz w:val="22"/>
          <w:szCs w:val="22"/>
        </w:rPr>
        <w:t>Wiceprzewodniczący powiedział kilka słów o Burmistrzu, mówiąc że nazywany jest „Romanem Budowniczym”, „Romanem Wielkim” – jest dobrym strategiem i dobrym dyplomatą, potrafi wsłuchać się w głos mieszkańców i zna ich potrzeby, potrafi współpracować z różnymi środowiskami politycznymi i co jest niezmiernie ważne potrafi wypracować kompromis.</w:t>
      </w:r>
      <w:r w:rsidR="007E2931">
        <w:rPr>
          <w:rFonts w:asciiTheme="minorHAnsi" w:hAnsiTheme="minorHAnsi" w:cstheme="minorHAnsi"/>
          <w:sz w:val="22"/>
          <w:szCs w:val="22"/>
        </w:rPr>
        <w:t xml:space="preserve"> W trudnym i wymagających sprawach oddaje się całkowicie gminie, w urzędzie dostępny jest po kilkanaście godzin również w terenie. Podniesienie uposażenia jest nałożone rozporządzeniem, ale co najważniejsze to przemawia za tym efektowana praca dla dobra ogółu no i oczywiście ilość inwestycji, które za jego kadencji powstały  - ponad 30 mln zł.</w:t>
      </w:r>
      <w:r w:rsidR="00D7102D">
        <w:rPr>
          <w:rFonts w:asciiTheme="minorHAnsi" w:hAnsiTheme="minorHAnsi" w:cstheme="minorHAnsi"/>
          <w:sz w:val="22"/>
          <w:szCs w:val="22"/>
        </w:rPr>
        <w:t xml:space="preserve"> Wielkie uznanie za działalność prorodzinną, za skanalizowanie za oczyszczalnie ścieków, infrastrukturę rekreacyjną (</w:t>
      </w:r>
      <w:proofErr w:type="spellStart"/>
      <w:r w:rsidR="00D7102D">
        <w:rPr>
          <w:rFonts w:asciiTheme="minorHAnsi" w:hAnsiTheme="minorHAnsi" w:cstheme="minorHAnsi"/>
          <w:sz w:val="22"/>
          <w:szCs w:val="22"/>
        </w:rPr>
        <w:t>OSiR</w:t>
      </w:r>
      <w:proofErr w:type="spellEnd"/>
      <w:r w:rsidR="00D7102D">
        <w:rPr>
          <w:rFonts w:asciiTheme="minorHAnsi" w:hAnsiTheme="minorHAnsi" w:cstheme="minorHAnsi"/>
          <w:sz w:val="22"/>
          <w:szCs w:val="22"/>
        </w:rPr>
        <w:t>). Dbałość o najbiedniejszych, czyli budowa mieszkań socjalnych, których wciąż brakuje, otwarcie spółdzielni OPUS i Centrum Integracji Społecznej, które też pomagają tym wykluczonym wejść na nowo w środowisko</w:t>
      </w:r>
      <w:r w:rsidR="008C0ED1">
        <w:rPr>
          <w:rFonts w:asciiTheme="minorHAnsi" w:hAnsiTheme="minorHAnsi" w:cstheme="minorHAnsi"/>
          <w:sz w:val="22"/>
          <w:szCs w:val="22"/>
        </w:rPr>
        <w:t>. Wynagrodzenie nie zawsze jest adekwatne do czynów, dlatego jego podniesienie jest w pełni uzasadnione.</w:t>
      </w:r>
    </w:p>
    <w:p w14:paraId="4DF42778" w14:textId="77777777" w:rsidR="00EC3AFA" w:rsidRDefault="00EC3AFA" w:rsidP="00271560">
      <w:pPr>
        <w:rPr>
          <w:rFonts w:asciiTheme="minorHAnsi" w:hAnsiTheme="minorHAnsi" w:cstheme="minorHAnsi"/>
          <w:sz w:val="22"/>
          <w:szCs w:val="22"/>
        </w:rPr>
      </w:pPr>
    </w:p>
    <w:p w14:paraId="65F6FE53" w14:textId="77777777" w:rsidR="00EC3AFA" w:rsidRDefault="00EC3AFA" w:rsidP="00271560">
      <w:pPr>
        <w:rPr>
          <w:rFonts w:asciiTheme="minorHAnsi" w:hAnsiTheme="minorHAnsi" w:cstheme="minorHAnsi"/>
          <w:sz w:val="22"/>
          <w:szCs w:val="22"/>
        </w:rPr>
      </w:pPr>
      <w:r>
        <w:rPr>
          <w:rFonts w:asciiTheme="minorHAnsi" w:hAnsiTheme="minorHAnsi" w:cstheme="minorHAnsi"/>
          <w:sz w:val="22"/>
          <w:szCs w:val="22"/>
        </w:rPr>
        <w:t>Pan radny Paweł Wojciechowski powiedział, iż wie że należy Burmistrzowi podnieść wynagrodzenie odgórnie i zapytał, jakie są granice ustalenia tego wynagrodzenia?</w:t>
      </w:r>
    </w:p>
    <w:p w14:paraId="4A6B107C" w14:textId="77777777" w:rsidR="004A7489" w:rsidRDefault="00EC3AFA" w:rsidP="00271560">
      <w:pPr>
        <w:rPr>
          <w:rFonts w:asciiTheme="minorHAnsi" w:hAnsiTheme="minorHAnsi" w:cstheme="minorHAnsi"/>
          <w:sz w:val="22"/>
          <w:szCs w:val="22"/>
        </w:rPr>
      </w:pPr>
      <w:r>
        <w:rPr>
          <w:rFonts w:asciiTheme="minorHAnsi" w:hAnsiTheme="minorHAnsi" w:cstheme="minorHAnsi"/>
          <w:sz w:val="22"/>
          <w:szCs w:val="22"/>
        </w:rPr>
        <w:t>Pan Marek Jagoda wyjaśnił, że ten niższy zakres nie może być niższy niż 80</w:t>
      </w:r>
      <w:r w:rsidR="00E4132E">
        <w:rPr>
          <w:rFonts w:asciiTheme="minorHAnsi" w:hAnsiTheme="minorHAnsi" w:cstheme="minorHAnsi"/>
          <w:sz w:val="22"/>
          <w:szCs w:val="22"/>
        </w:rPr>
        <w:t xml:space="preserve">% </w:t>
      </w:r>
      <w:proofErr w:type="spellStart"/>
      <w:r w:rsidR="00E4132E">
        <w:rPr>
          <w:rFonts w:asciiTheme="minorHAnsi" w:hAnsiTheme="minorHAnsi" w:cstheme="minorHAnsi"/>
          <w:sz w:val="22"/>
          <w:szCs w:val="22"/>
        </w:rPr>
        <w:t>maxymalnego</w:t>
      </w:r>
      <w:proofErr w:type="spellEnd"/>
      <w:r w:rsidR="00E4132E">
        <w:rPr>
          <w:rFonts w:asciiTheme="minorHAnsi" w:hAnsiTheme="minorHAnsi" w:cstheme="minorHAnsi"/>
          <w:sz w:val="22"/>
          <w:szCs w:val="22"/>
        </w:rPr>
        <w:t xml:space="preserve"> wynagrodzenia – całość stanowi wynagrodzenie zasadnicze, dodatek funkcyjny, specjalny a nie wlicza się dodatku za wysługę lat.</w:t>
      </w:r>
      <w:r w:rsidR="0070361A">
        <w:rPr>
          <w:rFonts w:asciiTheme="minorHAnsi" w:hAnsiTheme="minorHAnsi" w:cstheme="minorHAnsi"/>
          <w:sz w:val="22"/>
          <w:szCs w:val="22"/>
        </w:rPr>
        <w:t xml:space="preserve"> Czyli najniższe wynagrodzenie 14.435, 20 bez dodatku za sta</w:t>
      </w:r>
      <w:r w:rsidR="00B2049C">
        <w:rPr>
          <w:rFonts w:asciiTheme="minorHAnsi" w:hAnsiTheme="minorHAnsi" w:cstheme="minorHAnsi"/>
          <w:sz w:val="22"/>
          <w:szCs w:val="22"/>
        </w:rPr>
        <w:t>ż</w:t>
      </w:r>
      <w:r w:rsidR="0070361A">
        <w:rPr>
          <w:rFonts w:asciiTheme="minorHAnsi" w:hAnsiTheme="minorHAnsi" w:cstheme="minorHAnsi"/>
          <w:sz w:val="22"/>
          <w:szCs w:val="22"/>
        </w:rPr>
        <w:t xml:space="preserve"> pracy, a </w:t>
      </w:r>
      <w:proofErr w:type="spellStart"/>
      <w:r w:rsidR="0070361A">
        <w:rPr>
          <w:rFonts w:asciiTheme="minorHAnsi" w:hAnsiTheme="minorHAnsi" w:cstheme="minorHAnsi"/>
          <w:sz w:val="22"/>
          <w:szCs w:val="22"/>
        </w:rPr>
        <w:t>maxymalnie</w:t>
      </w:r>
      <w:proofErr w:type="spellEnd"/>
      <w:r w:rsidR="0070361A">
        <w:rPr>
          <w:rFonts w:asciiTheme="minorHAnsi" w:hAnsiTheme="minorHAnsi" w:cstheme="minorHAnsi"/>
          <w:sz w:val="22"/>
          <w:szCs w:val="22"/>
        </w:rPr>
        <w:t xml:space="preserve"> trochę powyżej 20 </w:t>
      </w:r>
      <w:proofErr w:type="spellStart"/>
      <w:r w:rsidR="0070361A">
        <w:rPr>
          <w:rFonts w:asciiTheme="minorHAnsi" w:hAnsiTheme="minorHAnsi" w:cstheme="minorHAnsi"/>
          <w:sz w:val="22"/>
          <w:szCs w:val="22"/>
        </w:rPr>
        <w:t>tys</w:t>
      </w:r>
      <w:proofErr w:type="spellEnd"/>
      <w:r w:rsidR="0070361A">
        <w:rPr>
          <w:rFonts w:asciiTheme="minorHAnsi" w:hAnsiTheme="minorHAnsi" w:cstheme="minorHAnsi"/>
          <w:sz w:val="22"/>
          <w:szCs w:val="22"/>
        </w:rPr>
        <w:t xml:space="preserve"> zł.</w:t>
      </w:r>
    </w:p>
    <w:p w14:paraId="0E88B5DC" w14:textId="77777777" w:rsidR="004A7489" w:rsidRDefault="004A7489" w:rsidP="00271560">
      <w:pPr>
        <w:rPr>
          <w:rFonts w:asciiTheme="minorHAnsi" w:hAnsiTheme="minorHAnsi" w:cstheme="minorHAnsi"/>
          <w:sz w:val="22"/>
          <w:szCs w:val="22"/>
        </w:rPr>
      </w:pPr>
      <w:r>
        <w:rPr>
          <w:rFonts w:asciiTheme="minorHAnsi" w:hAnsiTheme="minorHAnsi" w:cstheme="minorHAnsi"/>
          <w:sz w:val="22"/>
          <w:szCs w:val="22"/>
        </w:rPr>
        <w:t xml:space="preserve">Pan radny Janus przedstawił kwotę minimalną 16.033,20, a </w:t>
      </w:r>
      <w:proofErr w:type="spellStart"/>
      <w:r>
        <w:rPr>
          <w:rFonts w:asciiTheme="minorHAnsi" w:hAnsiTheme="minorHAnsi" w:cstheme="minorHAnsi"/>
          <w:sz w:val="22"/>
          <w:szCs w:val="22"/>
        </w:rPr>
        <w:t>maxymalnie</w:t>
      </w:r>
      <w:proofErr w:type="spellEnd"/>
      <w:r>
        <w:rPr>
          <w:rFonts w:asciiTheme="minorHAnsi" w:hAnsiTheme="minorHAnsi" w:cstheme="minorHAnsi"/>
          <w:sz w:val="22"/>
          <w:szCs w:val="22"/>
        </w:rPr>
        <w:t xml:space="preserve"> 20.043,59.</w:t>
      </w:r>
    </w:p>
    <w:p w14:paraId="7F4370DF" w14:textId="77777777" w:rsidR="00E60FA7" w:rsidRDefault="004A7489" w:rsidP="00271560">
      <w:pPr>
        <w:rPr>
          <w:rFonts w:asciiTheme="minorHAnsi" w:hAnsiTheme="minorHAnsi" w:cstheme="minorHAnsi"/>
          <w:sz w:val="22"/>
          <w:szCs w:val="22"/>
        </w:rPr>
      </w:pPr>
      <w:r>
        <w:rPr>
          <w:rFonts w:asciiTheme="minorHAnsi" w:hAnsiTheme="minorHAnsi" w:cstheme="minorHAnsi"/>
          <w:sz w:val="22"/>
          <w:szCs w:val="22"/>
        </w:rPr>
        <w:t>Przewodniczący zarządził przerwę 10 minutową.</w:t>
      </w:r>
    </w:p>
    <w:p w14:paraId="22437814" w14:textId="77777777" w:rsidR="00E60FA7" w:rsidRDefault="00E60FA7" w:rsidP="00271560">
      <w:pPr>
        <w:rPr>
          <w:rFonts w:asciiTheme="minorHAnsi" w:hAnsiTheme="minorHAnsi" w:cstheme="minorHAnsi"/>
          <w:sz w:val="22"/>
          <w:szCs w:val="22"/>
        </w:rPr>
      </w:pPr>
    </w:p>
    <w:p w14:paraId="19FE7C3D" w14:textId="77777777" w:rsidR="00DD39E8" w:rsidRDefault="00E60FA7" w:rsidP="00271560">
      <w:pPr>
        <w:rPr>
          <w:rFonts w:asciiTheme="minorHAnsi" w:hAnsiTheme="minorHAnsi" w:cstheme="minorHAnsi"/>
          <w:b/>
          <w:bCs/>
          <w:sz w:val="22"/>
          <w:szCs w:val="22"/>
        </w:rPr>
      </w:pPr>
      <w:r>
        <w:rPr>
          <w:rFonts w:asciiTheme="minorHAnsi" w:hAnsiTheme="minorHAnsi" w:cstheme="minorHAnsi"/>
          <w:sz w:val="22"/>
          <w:szCs w:val="22"/>
        </w:rPr>
        <w:t>Po przerwie Wiceprzewodniczący zarządził glosowanie nad poniższym projektem.</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wniosek klubu "Działam</w:t>
      </w:r>
      <w:r w:rsidR="00D81660">
        <w:rPr>
          <w:rFonts w:asciiTheme="minorHAnsi" w:hAnsiTheme="minorHAnsi" w:cstheme="minorHAnsi"/>
          <w:sz w:val="22"/>
          <w:szCs w:val="22"/>
        </w:rPr>
        <w:t>y</w:t>
      </w:r>
      <w:r w:rsidR="0040102A" w:rsidRPr="00DC7CBA">
        <w:rPr>
          <w:rFonts w:asciiTheme="minorHAnsi" w:hAnsiTheme="minorHAnsi" w:cstheme="minorHAnsi"/>
          <w:sz w:val="22"/>
          <w:szCs w:val="22"/>
        </w:rPr>
        <w:t xml:space="preserve"> dla mieszkańców" - wynagrodzenie zasadnicze - 10.430, dodatek funkcyjny 3.300.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ustalenia wynagrodzenia Burmistrza Rogoźna,.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k) wysokości diet radnych Rady Miejskiej w Rogoźnie.</w:t>
      </w:r>
    </w:p>
    <w:p w14:paraId="321D1406" w14:textId="77777777" w:rsidR="00DD39E8" w:rsidRDefault="00DD39E8" w:rsidP="00271560">
      <w:pPr>
        <w:rPr>
          <w:rFonts w:asciiTheme="minorHAnsi" w:hAnsiTheme="minorHAnsi" w:cstheme="minorHAnsi"/>
          <w:sz w:val="22"/>
          <w:szCs w:val="22"/>
        </w:rPr>
      </w:pPr>
      <w:r w:rsidRPr="00DD39E8">
        <w:rPr>
          <w:rFonts w:asciiTheme="minorHAnsi" w:hAnsiTheme="minorHAnsi" w:cstheme="minorHAnsi"/>
          <w:sz w:val="22"/>
          <w:szCs w:val="22"/>
        </w:rPr>
        <w:t>Projekt uchwały przedstawi</w:t>
      </w:r>
      <w:r>
        <w:rPr>
          <w:rFonts w:asciiTheme="minorHAnsi" w:hAnsiTheme="minorHAnsi" w:cstheme="minorHAnsi"/>
          <w:sz w:val="22"/>
          <w:szCs w:val="22"/>
        </w:rPr>
        <w:t>ł</w:t>
      </w:r>
      <w:r w:rsidRPr="00DD39E8">
        <w:rPr>
          <w:rFonts w:asciiTheme="minorHAnsi" w:hAnsiTheme="minorHAnsi" w:cstheme="minorHAnsi"/>
          <w:sz w:val="22"/>
          <w:szCs w:val="22"/>
        </w:rPr>
        <w:t xml:space="preserve"> pan Wiceprzewodniczący Zbigniew </w:t>
      </w:r>
      <w:proofErr w:type="spellStart"/>
      <w:r w:rsidRPr="00DD39E8">
        <w:rPr>
          <w:rFonts w:asciiTheme="minorHAnsi" w:hAnsiTheme="minorHAnsi" w:cstheme="minorHAnsi"/>
          <w:sz w:val="22"/>
          <w:szCs w:val="22"/>
        </w:rPr>
        <w:t>Chudzicki</w:t>
      </w:r>
      <w:proofErr w:type="spellEnd"/>
      <w:r w:rsidRPr="00DD39E8">
        <w:rPr>
          <w:rFonts w:asciiTheme="minorHAnsi" w:hAnsiTheme="minorHAnsi" w:cstheme="minorHAnsi"/>
          <w:sz w:val="22"/>
          <w:szCs w:val="22"/>
        </w:rPr>
        <w:t>.</w:t>
      </w:r>
    </w:p>
    <w:p w14:paraId="5956E675" w14:textId="57FF5006" w:rsidR="000F5122" w:rsidRDefault="00D11047" w:rsidP="00271560">
      <w:pPr>
        <w:rPr>
          <w:rFonts w:asciiTheme="minorHAnsi" w:hAnsiTheme="minorHAnsi" w:cstheme="minorHAnsi"/>
          <w:b/>
          <w:bCs/>
          <w:sz w:val="22"/>
          <w:szCs w:val="22"/>
        </w:rPr>
      </w:pPr>
      <w:r w:rsidRPr="00D11047">
        <w:rPr>
          <w:rFonts w:asciiTheme="minorHAnsi" w:hAnsiTheme="minorHAnsi" w:cstheme="minorHAnsi"/>
          <w:sz w:val="22"/>
          <w:szCs w:val="22"/>
        </w:rPr>
        <w:t xml:space="preserve">Po przedstawieniu uchwały i propozycji klubu „Działamy dla mieszkańców”. Zbigniew </w:t>
      </w:r>
      <w:proofErr w:type="spellStart"/>
      <w:r w:rsidRPr="00D11047">
        <w:rPr>
          <w:rFonts w:asciiTheme="minorHAnsi" w:hAnsiTheme="minorHAnsi" w:cstheme="minorHAnsi"/>
          <w:sz w:val="22"/>
          <w:szCs w:val="22"/>
        </w:rPr>
        <w:t>Chudzicki</w:t>
      </w:r>
      <w:proofErr w:type="spellEnd"/>
      <w:r w:rsidRPr="00D11047">
        <w:rPr>
          <w:rFonts w:asciiTheme="minorHAnsi" w:hAnsiTheme="minorHAnsi" w:cstheme="minorHAnsi"/>
          <w:sz w:val="22"/>
          <w:szCs w:val="22"/>
        </w:rPr>
        <w:t xml:space="preserve"> powiedział, że w związku z wejściem w życie zapisów ustawy z dnia 17 września 2021 r. o zmianie ustawy o wynagrodzeniach osób zajmujących kierownicze stanowiska państwowe oraz zgodnie z rozporządzeniem z 25.11. 21 r. w sprawie wynagradzania pracowników samorządowych, konieczne jest dostosowanie wysokości wynagradzania diet radnych oraz wynagrodzeń pracowników samorządowych do wymogów ustawowych. Zgodnie z prawem Rada Miejska jest zobowiązana podjąć stosowną uchwałę niezwłocznie po wejściu w życie nowych przepisów, obowiązujących od 1 listopada 2021 r. W innym przypadku, gmina będzie narażona na kary finansowe. Nie podejmując tej uchwały jako Rada Miejska narazimy się również na naruszenie dyscypliny finansów publicznych. Jest to nasza konieczność i obowiązek.</w:t>
      </w:r>
      <w:r w:rsidR="0040102A" w:rsidRPr="00D11047">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Propozycja klubu "Działamy dla mieszkańców"1) dla Przewodniczącego Rady – 75% maksymalnej wysokości diety, o której mowa w art. 25 ust. 6 ustawy o samorządzie gminnym (zwaną dalej „maksymalną wysokością diety”), 2) dla Wiceprzewodniczącego Rady – 70% maksymalnej wysokości diety, 3) dla Przewodniczącego Komisji Rewizyjnej – 70.% maksymalnej wysokości diety, 4) dla Wiceprzewodniczącego Komisji Rewizyjnej – 65.% maksymalnej wysokości diety, 5) dla przewodniczącego komisji Rady –65.% maksymalnej wysokości diety, 6) dla wiceprzewodniczącego (zastępcy przewodniczącego) komisji Rady – .60% maksymalnej wysokości diety, 7) dla radnego – 55% maksymalnej wysokości diety..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l) zmian w budżecie Gminy Rogoźno na rok 2021.</w:t>
      </w:r>
    </w:p>
    <w:p w14:paraId="634D5C27" w14:textId="77777777" w:rsidR="00546959" w:rsidRDefault="000F5122" w:rsidP="00271560">
      <w:pPr>
        <w:rPr>
          <w:rFonts w:asciiTheme="minorHAnsi" w:hAnsiTheme="minorHAnsi" w:cstheme="minorHAnsi"/>
          <w:sz w:val="22"/>
          <w:szCs w:val="22"/>
        </w:rPr>
      </w:pPr>
      <w:r w:rsidRPr="000F5122">
        <w:rPr>
          <w:rFonts w:asciiTheme="minorHAnsi" w:hAnsiTheme="minorHAnsi" w:cstheme="minorHAnsi"/>
          <w:sz w:val="22"/>
          <w:szCs w:val="22"/>
        </w:rPr>
        <w:t>Projekt uchwały przedstawiła pani Skarbnik Irena Ławniczak.</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autopoprawki nr 1..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707F9DCD" w14:textId="77777777" w:rsidR="00546959" w:rsidRDefault="00546959" w:rsidP="00271560">
      <w:pPr>
        <w:rPr>
          <w:rFonts w:asciiTheme="minorHAnsi" w:hAnsiTheme="minorHAnsi" w:cstheme="minorHAnsi"/>
          <w:sz w:val="22"/>
          <w:szCs w:val="22"/>
        </w:rPr>
      </w:pPr>
    </w:p>
    <w:p w14:paraId="596A1B5B" w14:textId="77777777" w:rsidR="00546959" w:rsidRDefault="00546959" w:rsidP="00271560">
      <w:pPr>
        <w:rPr>
          <w:rFonts w:asciiTheme="minorHAnsi" w:hAnsiTheme="minorHAnsi" w:cstheme="minorHAnsi"/>
          <w:sz w:val="22"/>
          <w:szCs w:val="22"/>
        </w:rPr>
      </w:pPr>
      <w:r>
        <w:rPr>
          <w:rFonts w:asciiTheme="minorHAnsi" w:hAnsiTheme="minorHAnsi" w:cstheme="minorHAnsi"/>
          <w:sz w:val="22"/>
          <w:szCs w:val="22"/>
        </w:rPr>
        <w:t>Radny Janus zapytał, dlaczego w wynagrodzeniach jest podwyżka skoro na komisjach było mówione, że podwyżek nie będzie?</w:t>
      </w:r>
    </w:p>
    <w:p w14:paraId="54EBC7BC" w14:textId="77777777" w:rsidR="00AD462A" w:rsidRDefault="00AD462A" w:rsidP="00271560">
      <w:pPr>
        <w:rPr>
          <w:rFonts w:asciiTheme="minorHAnsi" w:hAnsiTheme="minorHAnsi" w:cstheme="minorHAnsi"/>
          <w:sz w:val="22"/>
          <w:szCs w:val="22"/>
        </w:rPr>
      </w:pPr>
      <w:r>
        <w:rPr>
          <w:rFonts w:asciiTheme="minorHAnsi" w:hAnsiTheme="minorHAnsi" w:cstheme="minorHAnsi"/>
          <w:sz w:val="22"/>
          <w:szCs w:val="22"/>
        </w:rPr>
        <w:t>Pani Ławniczak odpowiedziała, że ta kwota jest wprowadzona w związku z otrzymanymi dodatkowo środkami uzupełnionej subwencji ogólnej są to m.in. środki zabezpieczające zwiększenie diet radnych i wynagrodzenia Burmistrza.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zmian w budżecie Gminy Rogoźno na rok 2021..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4752041D" w14:textId="77777777" w:rsidR="00AD462A" w:rsidRDefault="00AD462A" w:rsidP="00271560">
      <w:pPr>
        <w:rPr>
          <w:rFonts w:asciiTheme="minorHAnsi" w:hAnsiTheme="minorHAnsi" w:cstheme="minorHAnsi"/>
          <w:sz w:val="22"/>
          <w:szCs w:val="22"/>
        </w:rPr>
      </w:pPr>
    </w:p>
    <w:p w14:paraId="13C04ADE" w14:textId="77777777" w:rsidR="00E76470" w:rsidRDefault="00AD462A" w:rsidP="00271560">
      <w:pPr>
        <w:rPr>
          <w:rFonts w:asciiTheme="minorHAnsi" w:hAnsiTheme="minorHAnsi" w:cstheme="minorHAnsi"/>
          <w:b/>
          <w:bCs/>
          <w:sz w:val="22"/>
          <w:szCs w:val="22"/>
        </w:rPr>
      </w:pPr>
      <w:r>
        <w:rPr>
          <w:rFonts w:asciiTheme="minorHAnsi" w:hAnsiTheme="minorHAnsi" w:cstheme="minorHAnsi"/>
          <w:sz w:val="22"/>
          <w:szCs w:val="22"/>
        </w:rPr>
        <w:t xml:space="preserve">W związku z tym, że całość uchwały z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k nie została przegłosowana, Wiceprzewodniczący wprowadził ponownie do porządku uchwałę, która została w całości przez radnych przyjęta.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m) wysokości diet radnych Rady Miejskiej w Rogoźnie.</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zmiany porządku obrad o dodanie uchwały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M - wysokości diet radnych Rady Miejskiej w Rogoźnie.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wysokości diet radnych Rady Miejskiej w Rogoźnie..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radnego Wojciechowskiego o dodanie pkt 4 Funkcjonowanie Biura Rady.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5, PRZECIW: 4,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(5)</w:t>
      </w:r>
      <w:r w:rsidR="0040102A" w:rsidRPr="00DC7CBA">
        <w:rPr>
          <w:rFonts w:asciiTheme="minorHAnsi" w:hAnsiTheme="minorHAnsi" w:cstheme="minorHAnsi"/>
          <w:sz w:val="22"/>
          <w:szCs w:val="22"/>
        </w:rPr>
        <w:br/>
        <w:t xml:space="preserve">Henryk Janus,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Maciej Adam Kutka, Paweł Wojciechowski</w:t>
      </w:r>
      <w:r w:rsidR="0040102A" w:rsidRPr="00DC7CBA">
        <w:rPr>
          <w:rFonts w:asciiTheme="minorHAnsi" w:hAnsiTheme="minorHAnsi" w:cstheme="minorHAnsi"/>
          <w:sz w:val="22"/>
          <w:szCs w:val="22"/>
        </w:rPr>
        <w:br/>
        <w:t>PRZECIW (4)</w:t>
      </w:r>
      <w:r w:rsidR="0040102A" w:rsidRPr="00DC7CBA">
        <w:rPr>
          <w:rFonts w:asciiTheme="minorHAnsi" w:hAnsiTheme="minorHAnsi" w:cstheme="minorHAnsi"/>
          <w:sz w:val="22"/>
          <w:szCs w:val="22"/>
        </w:rPr>
        <w:br/>
        <w:t>Roman Kinach , Longina Maria Kolanowska, Adam Nadolny, Krzysztof Nikodem</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Jarosław Łatka,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4. Zamknięcie obrad.</w:t>
      </w:r>
    </w:p>
    <w:p w14:paraId="47ADD84B" w14:textId="17F0E721" w:rsidR="00543BC1" w:rsidRPr="00E76470" w:rsidRDefault="00E76470" w:rsidP="00E76470">
      <w:pPr>
        <w:rPr>
          <w:rFonts w:asciiTheme="minorHAnsi" w:eastAsia="Times New Roman" w:hAnsiTheme="minorHAnsi" w:cstheme="minorHAnsi"/>
          <w:sz w:val="22"/>
          <w:szCs w:val="22"/>
        </w:rPr>
      </w:pPr>
      <w:r>
        <w:rPr>
          <w:rFonts w:asciiTheme="minorHAnsi" w:hAnsiTheme="minorHAnsi" w:cstheme="minorHAnsi"/>
          <w:b/>
          <w:bCs/>
          <w:sz w:val="22"/>
          <w:szCs w:val="22"/>
        </w:rPr>
        <w:t>Wiceprzewodniczący zakończył obrady sesji o godz. 20.55.</w:t>
      </w:r>
      <w:r w:rsidR="0040102A" w:rsidRPr="00DC7CBA">
        <w:rPr>
          <w:rFonts w:asciiTheme="minorHAnsi" w:hAnsiTheme="minorHAnsi" w:cstheme="minorHAnsi"/>
          <w:b/>
          <w:bCs/>
          <w:sz w:val="22"/>
          <w:szCs w:val="22"/>
        </w:rPr>
        <w:br/>
      </w:r>
    </w:p>
    <w:p w14:paraId="734F85A4" w14:textId="77777777" w:rsidR="00543BC1" w:rsidRPr="00DC7CBA" w:rsidRDefault="0040102A">
      <w:pPr>
        <w:pStyle w:val="NormalnyWeb"/>
        <w:jc w:val="center"/>
        <w:rPr>
          <w:rFonts w:asciiTheme="minorHAnsi" w:hAnsiTheme="minorHAnsi" w:cstheme="minorHAnsi"/>
          <w:sz w:val="22"/>
          <w:szCs w:val="22"/>
        </w:rPr>
      </w:pPr>
      <w:r w:rsidRPr="00DC7CBA">
        <w:rPr>
          <w:rFonts w:asciiTheme="minorHAnsi" w:hAnsiTheme="minorHAnsi" w:cstheme="minorHAnsi"/>
          <w:sz w:val="22"/>
          <w:szCs w:val="22"/>
        </w:rPr>
        <w:t>Przewodniczący</w:t>
      </w:r>
      <w:r w:rsidRPr="00DC7CBA">
        <w:rPr>
          <w:rFonts w:asciiTheme="minorHAnsi" w:hAnsiTheme="minorHAnsi" w:cstheme="minorHAnsi"/>
          <w:sz w:val="22"/>
          <w:szCs w:val="22"/>
        </w:rPr>
        <w:br/>
        <w:t>Rada Miejska w Rogoźnie</w:t>
      </w:r>
    </w:p>
    <w:p w14:paraId="04B104ED" w14:textId="0FDF963D" w:rsidR="00543BC1" w:rsidRPr="00DC7CBA" w:rsidRDefault="0040102A" w:rsidP="00E76470">
      <w:pPr>
        <w:pStyle w:val="NormalnyWeb"/>
        <w:jc w:val="center"/>
        <w:rPr>
          <w:rFonts w:asciiTheme="minorHAnsi" w:hAnsiTheme="minorHAnsi" w:cstheme="minorHAnsi"/>
          <w:sz w:val="22"/>
          <w:szCs w:val="22"/>
        </w:rPr>
      </w:pPr>
      <w:r w:rsidRPr="00DC7CBA">
        <w:rPr>
          <w:rFonts w:asciiTheme="minorHAnsi" w:hAnsiTheme="minorHAnsi" w:cstheme="minorHAnsi"/>
          <w:sz w:val="22"/>
          <w:szCs w:val="22"/>
        </w:rPr>
        <w:t> </w:t>
      </w:r>
      <w:r w:rsidRPr="00DC7CBA">
        <w:rPr>
          <w:rFonts w:asciiTheme="minorHAnsi" w:hAnsiTheme="minorHAnsi" w:cstheme="minorHAnsi"/>
          <w:sz w:val="22"/>
          <w:szCs w:val="22"/>
        </w:rPr>
        <w:br/>
        <w:t>Przygotował(a): A</w:t>
      </w:r>
      <w:r w:rsidR="004102C2" w:rsidRPr="00DC7CBA">
        <w:rPr>
          <w:rFonts w:asciiTheme="minorHAnsi" w:hAnsiTheme="minorHAnsi" w:cstheme="minorHAnsi"/>
          <w:sz w:val="22"/>
          <w:szCs w:val="22"/>
        </w:rPr>
        <w:t>nna Mazur</w:t>
      </w:r>
    </w:p>
    <w:p w14:paraId="1616BD7C" w14:textId="77777777" w:rsidR="00543BC1" w:rsidRPr="00DC7CBA" w:rsidRDefault="00D11047">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3FB6A629">
          <v:rect id="_x0000_i1025" style="width:0;height:1.5pt" o:hralign="center" o:hrstd="t" o:hr="t" fillcolor="#a0a0a0" stroked="f"/>
        </w:pict>
      </w:r>
    </w:p>
    <w:p w14:paraId="016FF92B" w14:textId="77777777" w:rsidR="0040102A" w:rsidRDefault="0040102A">
      <w:pPr>
        <w:rPr>
          <w:rFonts w:eastAsia="Times New Roman"/>
        </w:rPr>
      </w:pPr>
      <w:r w:rsidRPr="00DC7CBA">
        <w:rPr>
          <w:rFonts w:asciiTheme="minorHAnsi" w:eastAsia="Times New Roman" w:hAnsiTheme="minorHAnsi" w:cstheme="minorHAnsi"/>
          <w:sz w:val="22"/>
          <w:szCs w:val="22"/>
        </w:rPr>
        <w:t>Przygotowano przy pomocy programu eSesja</w:t>
      </w:r>
      <w:r>
        <w:rPr>
          <w:rFonts w:ascii="Arial" w:eastAsia="Times New Roman" w:hAnsi="Arial" w:cs="Arial"/>
          <w:sz w:val="15"/>
          <w:szCs w:val="15"/>
        </w:rPr>
        <w:t>.pl</w:t>
      </w:r>
      <w:r>
        <w:rPr>
          <w:rFonts w:eastAsia="Times New Roman"/>
        </w:rPr>
        <w:t xml:space="preserve"> </w:t>
      </w:r>
    </w:p>
    <w:sectPr w:rsidR="00401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dnoff">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BCD"/>
    <w:multiLevelType w:val="hybridMultilevel"/>
    <w:tmpl w:val="328EE51E"/>
    <w:lvl w:ilvl="0" w:tplc="965822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FDA23DB"/>
    <w:multiLevelType w:val="hybridMultilevel"/>
    <w:tmpl w:val="60368D0C"/>
    <w:lvl w:ilvl="0" w:tplc="DEA2A40E">
      <w:start w:val="1"/>
      <w:numFmt w:val="decimal"/>
      <w:pStyle w:val="Nagwek1"/>
      <w:lvlText w:val="%1."/>
      <w:lvlJc w:val="left"/>
      <w:pPr>
        <w:tabs>
          <w:tab w:val="num" w:pos="720"/>
        </w:tabs>
        <w:ind w:left="720" w:hanging="360"/>
      </w:pPr>
      <w:rPr>
        <w:rFonts w:hint="default"/>
      </w:rPr>
    </w:lvl>
    <w:lvl w:ilvl="1" w:tplc="83E8CBEE">
      <w:start w:val="1"/>
      <w:numFmt w:val="lowerLetter"/>
      <w:pStyle w:val="Nagwek2"/>
      <w:lvlText w:val="%2)"/>
      <w:lvlJc w:val="left"/>
      <w:pPr>
        <w:tabs>
          <w:tab w:val="num" w:pos="1510"/>
        </w:tabs>
        <w:ind w:left="1510"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DB20300"/>
    <w:multiLevelType w:val="hybridMultilevel"/>
    <w:tmpl w:val="B1F6C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B3"/>
    <w:rsid w:val="000A5797"/>
    <w:rsid w:val="000F5122"/>
    <w:rsid w:val="00105B31"/>
    <w:rsid w:val="00175B5D"/>
    <w:rsid w:val="0017780F"/>
    <w:rsid w:val="001C0076"/>
    <w:rsid w:val="001F0EDD"/>
    <w:rsid w:val="00233115"/>
    <w:rsid w:val="00271560"/>
    <w:rsid w:val="002B3EAB"/>
    <w:rsid w:val="002C00F5"/>
    <w:rsid w:val="002E540C"/>
    <w:rsid w:val="0030469C"/>
    <w:rsid w:val="00325E6D"/>
    <w:rsid w:val="003C2B07"/>
    <w:rsid w:val="003C5190"/>
    <w:rsid w:val="0040102A"/>
    <w:rsid w:val="004102C2"/>
    <w:rsid w:val="00432E0C"/>
    <w:rsid w:val="0045582B"/>
    <w:rsid w:val="00482E2B"/>
    <w:rsid w:val="00494DDB"/>
    <w:rsid w:val="004A60B4"/>
    <w:rsid w:val="004A7489"/>
    <w:rsid w:val="004E7E1B"/>
    <w:rsid w:val="00543BC1"/>
    <w:rsid w:val="00546959"/>
    <w:rsid w:val="00613B0D"/>
    <w:rsid w:val="006612E0"/>
    <w:rsid w:val="006B5CB3"/>
    <w:rsid w:val="006F2AFB"/>
    <w:rsid w:val="0070361A"/>
    <w:rsid w:val="007B46F7"/>
    <w:rsid w:val="007E2931"/>
    <w:rsid w:val="0081674E"/>
    <w:rsid w:val="0084158E"/>
    <w:rsid w:val="00884C94"/>
    <w:rsid w:val="008C0ED1"/>
    <w:rsid w:val="009B032B"/>
    <w:rsid w:val="00A20A25"/>
    <w:rsid w:val="00A44A69"/>
    <w:rsid w:val="00A45FD9"/>
    <w:rsid w:val="00A91CAA"/>
    <w:rsid w:val="00AC1879"/>
    <w:rsid w:val="00AD462A"/>
    <w:rsid w:val="00AF5564"/>
    <w:rsid w:val="00B2049C"/>
    <w:rsid w:val="00B9191A"/>
    <w:rsid w:val="00BA5F8F"/>
    <w:rsid w:val="00C1499F"/>
    <w:rsid w:val="00C461A6"/>
    <w:rsid w:val="00C62E96"/>
    <w:rsid w:val="00CA27EE"/>
    <w:rsid w:val="00D11047"/>
    <w:rsid w:val="00D7102D"/>
    <w:rsid w:val="00D76FB4"/>
    <w:rsid w:val="00D81660"/>
    <w:rsid w:val="00DA7EBF"/>
    <w:rsid w:val="00DB16ED"/>
    <w:rsid w:val="00DC4151"/>
    <w:rsid w:val="00DC7CBA"/>
    <w:rsid w:val="00DD39E8"/>
    <w:rsid w:val="00DD41D9"/>
    <w:rsid w:val="00E4132E"/>
    <w:rsid w:val="00E47464"/>
    <w:rsid w:val="00E60FA7"/>
    <w:rsid w:val="00E76470"/>
    <w:rsid w:val="00E92AF4"/>
    <w:rsid w:val="00E97DFA"/>
    <w:rsid w:val="00EA14B0"/>
    <w:rsid w:val="00EA3FE9"/>
    <w:rsid w:val="00EC3AFA"/>
    <w:rsid w:val="00EF02A0"/>
    <w:rsid w:val="00FA4471"/>
    <w:rsid w:val="00FB5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A35C"/>
  <w15:chartTrackingRefBased/>
  <w15:docId w15:val="{0B1E76ED-FF54-4414-8815-3B59EED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qFormat/>
    <w:rsid w:val="00DC7CBA"/>
    <w:pPr>
      <w:keepNext/>
      <w:numPr>
        <w:numId w:val="2"/>
      </w:numPr>
      <w:tabs>
        <w:tab w:val="clear" w:pos="720"/>
      </w:tabs>
      <w:ind w:left="0" w:firstLine="0"/>
      <w:outlineLvl w:val="0"/>
    </w:pPr>
    <w:rPr>
      <w:rFonts w:ascii="Bodnoff" w:eastAsia="Times New Roman" w:hAnsi="Bodnoff"/>
      <w:sz w:val="72"/>
    </w:rPr>
  </w:style>
  <w:style w:type="paragraph" w:styleId="Nagwek2">
    <w:name w:val="heading 2"/>
    <w:basedOn w:val="Normalny"/>
    <w:link w:val="Nagwek2Znak"/>
    <w:qFormat/>
    <w:rsid w:val="00DC7CBA"/>
    <w:pPr>
      <w:numPr>
        <w:ilvl w:val="1"/>
        <w:numId w:val="2"/>
      </w:numPr>
      <w:tabs>
        <w:tab w:val="clear" w:pos="1510"/>
      </w:tabs>
      <w:spacing w:before="100" w:beforeAutospacing="1" w:after="100" w:afterAutospacing="1"/>
      <w:ind w:left="0" w:firstLine="0"/>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1Znak">
    <w:name w:val="Nagłówek 1 Znak"/>
    <w:basedOn w:val="Domylnaczcionkaakapitu"/>
    <w:link w:val="Nagwek1"/>
    <w:rsid w:val="00DC7CBA"/>
    <w:rPr>
      <w:rFonts w:ascii="Bodnoff" w:hAnsi="Bodnoff"/>
      <w:sz w:val="72"/>
      <w:szCs w:val="24"/>
    </w:rPr>
  </w:style>
  <w:style w:type="character" w:customStyle="1" w:styleId="Nagwek2Znak">
    <w:name w:val="Nagłówek 2 Znak"/>
    <w:basedOn w:val="Domylnaczcionkaakapitu"/>
    <w:link w:val="Nagwek2"/>
    <w:rsid w:val="00DC7CB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5121</Words>
  <Characters>30732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cp:revision>
  <dcterms:created xsi:type="dcterms:W3CDTF">2022-01-04T07:11:00Z</dcterms:created>
  <dcterms:modified xsi:type="dcterms:W3CDTF">2022-01-04T07:11:00Z</dcterms:modified>
</cp:coreProperties>
</file>