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96" w:rsidRDefault="00C40396" w:rsidP="00C40396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Sprawozdanie z prac Komisji Spraw Społecznych, Oświaty i Kultury</w:t>
      </w:r>
    </w:p>
    <w:p w:rsidR="00C40396" w:rsidRDefault="00C40396" w:rsidP="00C40396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Rady Miejskiej w</w:t>
      </w:r>
      <w:r>
        <w:rPr>
          <w:rFonts w:ascii="Cambria" w:hAnsi="Cambria"/>
          <w:b/>
          <w:bCs/>
          <w:sz w:val="28"/>
          <w:szCs w:val="28"/>
        </w:rPr>
        <w:t xml:space="preserve"> Rogoźnie z dnia 23 września 2021</w:t>
      </w:r>
      <w:r>
        <w:rPr>
          <w:rFonts w:ascii="Cambria" w:hAnsi="Cambria"/>
          <w:b/>
          <w:bCs/>
          <w:sz w:val="28"/>
          <w:szCs w:val="28"/>
        </w:rPr>
        <w:t xml:space="preserve"> roku</w:t>
      </w:r>
    </w:p>
    <w:p w:rsidR="00C40396" w:rsidRDefault="00C40396" w:rsidP="00C40396">
      <w:pPr>
        <w:pStyle w:val="Standard"/>
        <w:spacing w:after="283" w:line="276" w:lineRule="auto"/>
        <w:jc w:val="center"/>
        <w:rPr>
          <w:rFonts w:hint="eastAsia"/>
        </w:rPr>
      </w:pPr>
    </w:p>
    <w:p w:rsidR="00C40396" w:rsidRPr="003C4628" w:rsidRDefault="00C40396" w:rsidP="00C40396">
      <w:pPr>
        <w:widowControl w:val="0"/>
        <w:jc w:val="both"/>
        <w:rPr>
          <w:rFonts w:asciiTheme="minorHAnsi" w:hAnsiTheme="minorHAnsi"/>
        </w:rPr>
      </w:pPr>
      <w:r w:rsidRPr="003C4628">
        <w:rPr>
          <w:rFonts w:asciiTheme="minorHAnsi" w:hAnsiTheme="minorHAnsi"/>
        </w:rPr>
        <w:t xml:space="preserve">Dnia </w:t>
      </w:r>
      <w:r w:rsidRPr="003C4628">
        <w:rPr>
          <w:rFonts w:asciiTheme="minorHAnsi" w:hAnsiTheme="minorHAnsi"/>
        </w:rPr>
        <w:t xml:space="preserve">23 września  2021 r. o </w:t>
      </w:r>
      <w:proofErr w:type="spellStart"/>
      <w:r w:rsidRPr="003C4628">
        <w:rPr>
          <w:rFonts w:asciiTheme="minorHAnsi" w:hAnsiTheme="minorHAnsi"/>
        </w:rPr>
        <w:t>godz</w:t>
      </w:r>
      <w:proofErr w:type="spellEnd"/>
      <w:r w:rsidRPr="003C4628">
        <w:rPr>
          <w:rFonts w:asciiTheme="minorHAnsi" w:hAnsiTheme="minorHAnsi"/>
        </w:rPr>
        <w:t xml:space="preserve"> 16.00</w:t>
      </w:r>
      <w:r w:rsidRPr="003C4628">
        <w:rPr>
          <w:rFonts w:asciiTheme="minorHAnsi" w:hAnsiTheme="minorHAnsi"/>
        </w:rPr>
        <w:t xml:space="preserve"> w Urzędzie Miejskim w sali nr 20, rozpoczęła się Komisja Spraw Społecznyc</w:t>
      </w:r>
      <w:r w:rsidRPr="003C4628">
        <w:rPr>
          <w:rFonts w:asciiTheme="minorHAnsi" w:hAnsiTheme="minorHAnsi"/>
        </w:rPr>
        <w:t>h, Oświaty i Kultury</w:t>
      </w:r>
      <w:r w:rsidRPr="003C4628">
        <w:rPr>
          <w:rFonts w:asciiTheme="minorHAnsi" w:hAnsiTheme="minorHAnsi"/>
        </w:rPr>
        <w:t>.</w:t>
      </w:r>
      <w:r w:rsidRPr="003C4628">
        <w:rPr>
          <w:rFonts w:asciiTheme="minorHAnsi" w:eastAsia="Andale Sans UI" w:hAnsiTheme="minorHAnsi" w:cs="Arial"/>
          <w:lang w:eastAsia="en-US" w:bidi="ar-SA"/>
        </w:rPr>
        <w:t xml:space="preserve"> Na</w:t>
      </w:r>
      <w:r w:rsidRPr="003C4628">
        <w:rPr>
          <w:rFonts w:asciiTheme="minorHAnsi" w:eastAsia="Book Antiqua" w:hAnsiTheme="minorHAnsi" w:cs="Arial"/>
          <w:lang w:eastAsia="en-US" w:bidi="ar-SA"/>
        </w:rPr>
        <w:t xml:space="preserve"> </w:t>
      </w:r>
      <w:r w:rsidRPr="003C4628">
        <w:rPr>
          <w:rFonts w:asciiTheme="minorHAnsi" w:eastAsia="Andale Sans UI" w:hAnsiTheme="minorHAnsi" w:cs="Arial"/>
          <w:lang w:eastAsia="en-US" w:bidi="ar-SA"/>
        </w:rPr>
        <w:t>8</w:t>
      </w:r>
      <w:r w:rsidRPr="003C4628">
        <w:rPr>
          <w:rFonts w:asciiTheme="minorHAnsi" w:eastAsia="Book Antiqua" w:hAnsiTheme="minorHAnsi" w:cs="Arial"/>
          <w:lang w:eastAsia="en-US" w:bidi="ar-SA"/>
        </w:rPr>
        <w:t xml:space="preserve"> </w:t>
      </w:r>
      <w:r w:rsidRPr="003C4628">
        <w:rPr>
          <w:rFonts w:asciiTheme="minorHAnsi" w:eastAsia="Andale Sans UI" w:hAnsiTheme="minorHAnsi" w:cs="Arial"/>
          <w:lang w:eastAsia="en-US" w:bidi="ar-SA"/>
        </w:rPr>
        <w:t>członków</w:t>
      </w:r>
      <w:r w:rsidRPr="003C4628">
        <w:rPr>
          <w:rFonts w:asciiTheme="minorHAnsi" w:eastAsia="Book Antiqua" w:hAnsiTheme="minorHAnsi" w:cs="Arial"/>
          <w:lang w:eastAsia="en-US" w:bidi="ar-SA"/>
        </w:rPr>
        <w:t xml:space="preserve"> </w:t>
      </w:r>
      <w:r w:rsidRPr="003C4628">
        <w:rPr>
          <w:rFonts w:asciiTheme="minorHAnsi" w:eastAsia="Andale Sans UI" w:hAnsiTheme="minorHAnsi" w:cs="Arial"/>
          <w:lang w:eastAsia="en-US" w:bidi="ar-SA"/>
        </w:rPr>
        <w:t>Komisji</w:t>
      </w:r>
      <w:r w:rsidRPr="003C4628">
        <w:rPr>
          <w:rFonts w:asciiTheme="minorHAnsi" w:eastAsia="Book Antiqua" w:hAnsiTheme="minorHAnsi" w:cs="Arial"/>
          <w:lang w:eastAsia="en-US" w:bidi="ar-SA"/>
        </w:rPr>
        <w:t xml:space="preserve"> </w:t>
      </w:r>
      <w:r w:rsidRPr="003C4628">
        <w:rPr>
          <w:rFonts w:asciiTheme="minorHAnsi" w:eastAsia="Andale Sans UI" w:hAnsiTheme="minorHAnsi" w:cs="Arial"/>
          <w:lang w:eastAsia="en-US" w:bidi="ar-SA"/>
        </w:rPr>
        <w:t>w</w:t>
      </w:r>
      <w:r w:rsidRPr="003C4628">
        <w:rPr>
          <w:rFonts w:asciiTheme="minorHAnsi" w:eastAsia="Book Antiqua" w:hAnsiTheme="minorHAnsi" w:cs="Arial"/>
          <w:lang w:eastAsia="en-US" w:bidi="ar-SA"/>
        </w:rPr>
        <w:t xml:space="preserve"> </w:t>
      </w:r>
      <w:r w:rsidRPr="003C4628">
        <w:rPr>
          <w:rFonts w:asciiTheme="minorHAnsi" w:eastAsia="Andale Sans UI" w:hAnsiTheme="minorHAnsi" w:cs="Arial"/>
          <w:lang w:eastAsia="en-US" w:bidi="ar-SA"/>
        </w:rPr>
        <w:t>obradach</w:t>
      </w:r>
      <w:r w:rsidRPr="003C4628">
        <w:rPr>
          <w:rFonts w:asciiTheme="minorHAnsi" w:eastAsia="Book Antiqua" w:hAnsiTheme="minorHAnsi" w:cs="Arial"/>
          <w:lang w:eastAsia="en-US" w:bidi="ar-SA"/>
        </w:rPr>
        <w:t xml:space="preserve"> </w:t>
      </w:r>
      <w:r w:rsidRPr="003C4628">
        <w:rPr>
          <w:rFonts w:asciiTheme="minorHAnsi" w:eastAsia="Andale Sans UI" w:hAnsiTheme="minorHAnsi" w:cs="Arial"/>
          <w:lang w:eastAsia="en-US" w:bidi="ar-SA"/>
        </w:rPr>
        <w:t xml:space="preserve">brało </w:t>
      </w:r>
      <w:r w:rsidRPr="003C4628">
        <w:rPr>
          <w:rFonts w:asciiTheme="minorHAnsi" w:eastAsia="Book Antiqua" w:hAnsiTheme="minorHAnsi" w:cs="Arial"/>
          <w:lang w:eastAsia="en-US" w:bidi="ar-SA"/>
        </w:rPr>
        <w:t xml:space="preserve"> </w:t>
      </w:r>
      <w:r w:rsidRPr="003C4628">
        <w:rPr>
          <w:rFonts w:asciiTheme="minorHAnsi" w:eastAsia="Andale Sans UI" w:hAnsiTheme="minorHAnsi" w:cs="Arial"/>
          <w:lang w:eastAsia="en-US" w:bidi="ar-SA"/>
        </w:rPr>
        <w:t>udział</w:t>
      </w:r>
      <w:r w:rsidRPr="003C4628">
        <w:rPr>
          <w:rFonts w:asciiTheme="minorHAnsi" w:eastAsia="Book Antiqua" w:hAnsiTheme="minorHAnsi" w:cs="Arial"/>
          <w:lang w:eastAsia="en-US" w:bidi="ar-SA"/>
        </w:rPr>
        <w:t xml:space="preserve"> 8 </w:t>
      </w:r>
      <w:r w:rsidRPr="003C4628">
        <w:rPr>
          <w:rFonts w:asciiTheme="minorHAnsi" w:eastAsia="Andale Sans UI" w:hAnsiTheme="minorHAnsi" w:cs="Arial"/>
          <w:lang w:eastAsia="en-US" w:bidi="ar-SA"/>
        </w:rPr>
        <w:t>członków</w:t>
      </w:r>
      <w:r w:rsidR="00361EE6" w:rsidRPr="003C4628">
        <w:rPr>
          <w:rFonts w:asciiTheme="minorHAnsi" w:eastAsia="Andale Sans UI" w:hAnsiTheme="minorHAnsi" w:cs="Arial"/>
          <w:lang w:eastAsia="en-US" w:bidi="ar-SA"/>
        </w:rPr>
        <w:t>.</w:t>
      </w:r>
      <w:r w:rsidRPr="003C4628">
        <w:rPr>
          <w:rFonts w:asciiTheme="minorHAnsi" w:eastAsia="Andale Sans UI" w:hAnsiTheme="minorHAnsi" w:cs="Arial"/>
          <w:lang w:eastAsia="en-US" w:bidi="ar-SA"/>
        </w:rPr>
        <w:t xml:space="preserve"> Przewodnicząca stwierdziła quorum i przeczytała porządek obrad. </w:t>
      </w:r>
      <w:r w:rsidR="00361EE6" w:rsidRPr="003C4628">
        <w:rPr>
          <w:rFonts w:asciiTheme="minorHAnsi" w:eastAsia="Andale Sans UI" w:hAnsiTheme="minorHAnsi" w:cs="Arial"/>
          <w:lang w:eastAsia="en-US" w:bidi="ar-SA"/>
        </w:rPr>
        <w:t>Następnie został przyjęty protokół z poprzedniego posiedzenia.</w:t>
      </w:r>
    </w:p>
    <w:p w:rsidR="00C40396" w:rsidRPr="003C4628" w:rsidRDefault="00C40396" w:rsidP="00C40396">
      <w:pPr>
        <w:widowControl w:val="0"/>
        <w:jc w:val="both"/>
        <w:rPr>
          <w:rFonts w:asciiTheme="minorHAnsi" w:eastAsia="Andale Sans UI" w:hAnsiTheme="minorHAnsi" w:cs="Arial"/>
          <w:lang w:eastAsia="en-US" w:bidi="ar-SA"/>
        </w:rPr>
      </w:pPr>
      <w:r w:rsidRPr="003C4628">
        <w:rPr>
          <w:rFonts w:asciiTheme="minorHAnsi" w:eastAsia="Andale Sans UI" w:hAnsiTheme="minorHAnsi" w:cs="Arial"/>
          <w:lang w:eastAsia="en-US" w:bidi="ar-SA"/>
        </w:rPr>
        <w:t>W posiedzeniu brali również udział:</w:t>
      </w:r>
    </w:p>
    <w:p w:rsidR="00F132BF" w:rsidRDefault="00C40396" w:rsidP="00C40396">
      <w:pPr>
        <w:pStyle w:val="Standard"/>
        <w:jc w:val="both"/>
        <w:rPr>
          <w:rFonts w:asciiTheme="minorHAnsi" w:hAnsiTheme="minorHAnsi"/>
        </w:rPr>
      </w:pPr>
      <w:r w:rsidRPr="003C4628">
        <w:rPr>
          <w:rFonts w:asciiTheme="minorHAnsi" w:hAnsiTheme="minorHAnsi"/>
        </w:rPr>
        <w:t xml:space="preserve">Burmistrz Rogoźna Roman </w:t>
      </w:r>
      <w:proofErr w:type="spellStart"/>
      <w:r w:rsidRPr="003C4628">
        <w:rPr>
          <w:rFonts w:asciiTheme="minorHAnsi" w:hAnsiTheme="minorHAnsi"/>
        </w:rPr>
        <w:t>Szuberski</w:t>
      </w:r>
      <w:proofErr w:type="spellEnd"/>
      <w:r w:rsidRPr="003C4628">
        <w:rPr>
          <w:rFonts w:asciiTheme="minorHAnsi" w:hAnsiTheme="minorHAnsi"/>
        </w:rPr>
        <w:t>, Przewodnicząca Rady Powiatu i Kierownik Wydziału Renata Tomaszewska, Zastępca Burmistrza Marek Jagoda, Skarbnik Gminy Irena Ławniczak, Kiero</w:t>
      </w:r>
      <w:r w:rsidRPr="003C4628">
        <w:rPr>
          <w:rFonts w:asciiTheme="minorHAnsi" w:hAnsiTheme="minorHAnsi"/>
        </w:rPr>
        <w:t xml:space="preserve">wnik Wydziału Roman Piątkowski. </w:t>
      </w:r>
      <w:r w:rsidR="00361EE6" w:rsidRPr="003C4628">
        <w:rPr>
          <w:rFonts w:asciiTheme="minorHAnsi" w:hAnsiTheme="minorHAnsi"/>
        </w:rPr>
        <w:t>Głównym t</w:t>
      </w:r>
      <w:r w:rsidRPr="003C4628">
        <w:rPr>
          <w:rFonts w:asciiTheme="minorHAnsi" w:hAnsiTheme="minorHAnsi"/>
        </w:rPr>
        <w:t xml:space="preserve">ematem Komisji </w:t>
      </w:r>
      <w:r w:rsidR="00361EE6" w:rsidRPr="003C4628">
        <w:rPr>
          <w:rFonts w:asciiTheme="minorHAnsi" w:hAnsiTheme="minorHAnsi"/>
        </w:rPr>
        <w:t xml:space="preserve">było </w:t>
      </w:r>
      <w:r w:rsidRPr="003C4628">
        <w:rPr>
          <w:rFonts w:asciiTheme="minorHAnsi" w:hAnsiTheme="minorHAnsi"/>
        </w:rPr>
        <w:t>w</w:t>
      </w:r>
      <w:r w:rsidRPr="003C4628">
        <w:rPr>
          <w:rFonts w:asciiTheme="minorHAnsi" w:hAnsiTheme="minorHAnsi"/>
        </w:rPr>
        <w:t>yprac</w:t>
      </w:r>
      <w:r w:rsidRPr="003C4628">
        <w:rPr>
          <w:rFonts w:asciiTheme="minorHAnsi" w:hAnsiTheme="minorHAnsi"/>
        </w:rPr>
        <w:t xml:space="preserve">owanie wniosków na rok budżetowy </w:t>
      </w:r>
      <w:r w:rsidRPr="003C4628">
        <w:rPr>
          <w:rFonts w:asciiTheme="minorHAnsi" w:hAnsiTheme="minorHAnsi"/>
        </w:rPr>
        <w:t xml:space="preserve"> 2022 </w:t>
      </w:r>
      <w:r w:rsidRPr="003C4628">
        <w:rPr>
          <w:rFonts w:asciiTheme="minorHAnsi" w:hAnsiTheme="minorHAnsi"/>
        </w:rPr>
        <w:t>oraz o</w:t>
      </w:r>
      <w:r w:rsidRPr="003C4628">
        <w:rPr>
          <w:rFonts w:asciiTheme="minorHAnsi" w:hAnsiTheme="minorHAnsi"/>
        </w:rPr>
        <w:t xml:space="preserve">piniowanie </w:t>
      </w:r>
      <w:r w:rsidR="00361EE6" w:rsidRPr="003C4628">
        <w:rPr>
          <w:rFonts w:asciiTheme="minorHAnsi" w:hAnsiTheme="minorHAnsi"/>
        </w:rPr>
        <w:t>materiałów na najbliższą sesję. Omówiono również sprawy bieżące,</w:t>
      </w:r>
      <w:r w:rsidRPr="003C4628">
        <w:rPr>
          <w:rFonts w:asciiTheme="minorHAnsi" w:hAnsiTheme="minorHAnsi"/>
        </w:rPr>
        <w:t xml:space="preserve"> </w:t>
      </w:r>
      <w:r w:rsidR="00361EE6" w:rsidRPr="003C4628">
        <w:rPr>
          <w:rFonts w:asciiTheme="minorHAnsi" w:hAnsiTheme="minorHAnsi"/>
        </w:rPr>
        <w:t xml:space="preserve">w tym Komisja wydała </w:t>
      </w:r>
      <w:r w:rsidR="00F132BF">
        <w:rPr>
          <w:rFonts w:asciiTheme="minorHAnsi" w:hAnsiTheme="minorHAnsi"/>
        </w:rPr>
        <w:t xml:space="preserve">negatywną opinię - </w:t>
      </w:r>
      <w:r w:rsidR="00361EE6" w:rsidRPr="003C4628">
        <w:rPr>
          <w:rFonts w:asciiTheme="minorHAnsi" w:hAnsiTheme="minorHAnsi"/>
        </w:rPr>
        <w:t>odpowiedź na pismo</w:t>
      </w:r>
      <w:r w:rsidR="00F132BF">
        <w:rPr>
          <w:rFonts w:asciiTheme="minorHAnsi" w:hAnsiTheme="minorHAnsi"/>
        </w:rPr>
        <w:t xml:space="preserve"> Pani Sołtys – Sołectwa Cieśle z dnia 25 sierpnia 2021 roku, odnośnie możliwości zakupu na mienie gminne, lokalu przy ulicy Potulickiej 10/1 w Cieślach z przeznaczeniem na świetlicę wiejską. Komisja jednocześni</w:t>
      </w:r>
      <w:r w:rsidR="009662A4">
        <w:rPr>
          <w:rFonts w:asciiTheme="minorHAnsi" w:hAnsiTheme="minorHAnsi"/>
        </w:rPr>
        <w:t>e wystosowała prośbę - pismo</w:t>
      </w:r>
      <w:r w:rsidR="00F132BF">
        <w:rPr>
          <w:rFonts w:asciiTheme="minorHAnsi" w:hAnsiTheme="minorHAnsi"/>
        </w:rPr>
        <w:t xml:space="preserve"> do Burmistrza Rogoźna z prośbą</w:t>
      </w:r>
      <w:r w:rsidR="009662A4">
        <w:rPr>
          <w:rFonts w:asciiTheme="minorHAnsi" w:hAnsiTheme="minorHAnsi"/>
        </w:rPr>
        <w:t xml:space="preserve"> </w:t>
      </w:r>
      <w:r w:rsidR="00F132BF">
        <w:rPr>
          <w:rFonts w:asciiTheme="minorHAnsi" w:hAnsiTheme="minorHAnsi"/>
        </w:rPr>
        <w:t>o pr</w:t>
      </w:r>
      <w:r w:rsidR="009662A4">
        <w:rPr>
          <w:rFonts w:asciiTheme="minorHAnsi" w:hAnsiTheme="minorHAnsi"/>
        </w:rPr>
        <w:t>owadzenie rozmów w tej sprawie.</w:t>
      </w:r>
      <w:r w:rsidR="00F132BF">
        <w:rPr>
          <w:rFonts w:asciiTheme="minorHAnsi" w:hAnsiTheme="minorHAnsi"/>
        </w:rPr>
        <w:t xml:space="preserve"> </w:t>
      </w:r>
    </w:p>
    <w:p w:rsidR="009662A4" w:rsidRDefault="009662A4" w:rsidP="00C40396">
      <w:pPr>
        <w:pStyle w:val="Standard"/>
        <w:jc w:val="both"/>
        <w:rPr>
          <w:rFonts w:asciiTheme="minorHAnsi" w:hAnsiTheme="minorHAnsi"/>
        </w:rPr>
      </w:pPr>
    </w:p>
    <w:p w:rsidR="00C40396" w:rsidRPr="003C4628" w:rsidRDefault="009662A4" w:rsidP="00C40396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Wspólnym</w:t>
      </w:r>
      <w:r w:rsidR="00361EE6" w:rsidRPr="003C4628">
        <w:rPr>
          <w:rFonts w:asciiTheme="minorHAnsi" w:hAnsiTheme="minorHAnsi"/>
        </w:rPr>
        <w:t xml:space="preserve"> wnioskiem jaki wydała do Burmistrza</w:t>
      </w:r>
      <w:r w:rsidR="00954F84">
        <w:rPr>
          <w:rFonts w:asciiTheme="minorHAnsi" w:hAnsiTheme="minorHAnsi"/>
        </w:rPr>
        <w:t xml:space="preserve"> Rogoźna</w:t>
      </w:r>
      <w:r w:rsidR="00361EE6" w:rsidRPr="003C4628">
        <w:rPr>
          <w:rFonts w:asciiTheme="minorHAnsi" w:hAnsiTheme="minorHAnsi"/>
        </w:rPr>
        <w:t xml:space="preserve">, Komisja Spraw Społecznych, Oświaty i Kultury był wniosek </w:t>
      </w:r>
      <w:r w:rsidR="003C4628" w:rsidRPr="003C4628">
        <w:rPr>
          <w:rFonts w:asciiTheme="minorHAnsi" w:hAnsiTheme="minorHAnsi"/>
        </w:rPr>
        <w:t>o uwzględnienie w Budżecie Gminy na rok 2022 środków pieniężnych na projekt budowy hali widowiskowo-sportowej. Głosowało za 7 członków , jedna osoba się wstrzymała.</w:t>
      </w:r>
    </w:p>
    <w:p w:rsidR="00C40396" w:rsidRPr="003C4628" w:rsidRDefault="00C40396" w:rsidP="00C40396">
      <w:pPr>
        <w:widowControl w:val="0"/>
        <w:jc w:val="both"/>
        <w:rPr>
          <w:rFonts w:asciiTheme="minorHAnsi" w:eastAsia="Andale Sans UI" w:hAnsiTheme="minorHAnsi" w:cs="Arial"/>
          <w:lang w:eastAsia="en-US" w:bidi="ar-SA"/>
        </w:rPr>
      </w:pPr>
    </w:p>
    <w:p w:rsidR="00C40396" w:rsidRPr="003C4628" w:rsidRDefault="00C40396" w:rsidP="00C40396">
      <w:pPr>
        <w:widowControl w:val="0"/>
        <w:jc w:val="both"/>
        <w:rPr>
          <w:rFonts w:asciiTheme="minorHAnsi" w:hAnsiTheme="minorHAnsi"/>
        </w:rPr>
      </w:pPr>
      <w:r w:rsidRPr="003C4628">
        <w:rPr>
          <w:rFonts w:asciiTheme="minorHAnsi" w:eastAsia="NSimSun" w:hAnsiTheme="minorHAnsi"/>
        </w:rPr>
        <w:t>Materiały na najbliższą sesję Rady Miejskiej, tj. projekty uchwał przedstawił Kiero</w:t>
      </w:r>
      <w:r w:rsidRPr="003C4628">
        <w:rPr>
          <w:rFonts w:asciiTheme="minorHAnsi" w:eastAsia="NSimSun" w:hAnsiTheme="minorHAnsi"/>
        </w:rPr>
        <w:t xml:space="preserve">wnik Wydziału Roman Piątkowski oraz </w:t>
      </w:r>
      <w:r w:rsidRPr="003C4628">
        <w:rPr>
          <w:rFonts w:asciiTheme="minorHAnsi" w:eastAsia="Calibri" w:hAnsiTheme="minorHAnsi" w:cs="Calibri"/>
          <w:kern w:val="0"/>
          <w:lang w:eastAsia="en-US" w:bidi="ar-SA"/>
        </w:rPr>
        <w:t>Skarbnik Gminy Irena Ławniczak omówiła uchwałę w s</w:t>
      </w:r>
      <w:r w:rsidR="003C4628" w:rsidRPr="003C4628">
        <w:rPr>
          <w:rFonts w:asciiTheme="minorHAnsi" w:eastAsia="Calibri" w:hAnsiTheme="minorHAnsi" w:cs="Calibri"/>
          <w:kern w:val="0"/>
          <w:lang w:eastAsia="en-US" w:bidi="ar-SA"/>
        </w:rPr>
        <w:t xml:space="preserve">prawie zmian budżetu </w:t>
      </w:r>
      <w:r w:rsidRPr="003C4628">
        <w:rPr>
          <w:rFonts w:asciiTheme="minorHAnsi" w:eastAsia="Calibri" w:hAnsiTheme="minorHAnsi" w:cs="Calibri"/>
          <w:kern w:val="0"/>
          <w:lang w:eastAsia="en-US" w:bidi="ar-SA"/>
        </w:rPr>
        <w:t xml:space="preserve">. </w:t>
      </w:r>
    </w:p>
    <w:p w:rsidR="00C40396" w:rsidRDefault="00C40396" w:rsidP="00C40396">
      <w:pPr>
        <w:widowControl w:val="0"/>
        <w:jc w:val="both"/>
        <w:rPr>
          <w:rFonts w:asciiTheme="minorHAnsi" w:eastAsia="Andale Sans UI" w:hAnsiTheme="minorHAnsi" w:cs="Arial"/>
          <w:lang w:eastAsia="en-US" w:bidi="ar-SA"/>
        </w:rPr>
      </w:pPr>
    </w:p>
    <w:p w:rsidR="003C4628" w:rsidRDefault="003C4628" w:rsidP="00C40396">
      <w:pPr>
        <w:widowControl w:val="0"/>
        <w:jc w:val="both"/>
        <w:rPr>
          <w:rFonts w:asciiTheme="minorHAnsi" w:eastAsia="Andale Sans UI" w:hAnsiTheme="minorHAnsi" w:cs="Arial"/>
          <w:lang w:eastAsia="en-US" w:bidi="ar-SA"/>
        </w:rPr>
      </w:pPr>
    </w:p>
    <w:p w:rsidR="003C4628" w:rsidRPr="003C4628" w:rsidRDefault="003C4628" w:rsidP="00C40396">
      <w:pPr>
        <w:widowControl w:val="0"/>
        <w:jc w:val="both"/>
        <w:rPr>
          <w:rFonts w:asciiTheme="minorHAnsi" w:eastAsia="Andale Sans UI" w:hAnsiTheme="minorHAnsi" w:cs="Arial"/>
          <w:lang w:eastAsia="en-US" w:bidi="ar-SA"/>
        </w:rPr>
      </w:pPr>
    </w:p>
    <w:p w:rsidR="00C40396" w:rsidRPr="00E42899" w:rsidRDefault="003C4628" w:rsidP="003C4628">
      <w:pPr>
        <w:widowControl w:val="0"/>
        <w:jc w:val="right"/>
        <w:rPr>
          <w:rFonts w:asciiTheme="minorHAnsi" w:eastAsia="Andale Sans UI" w:hAnsiTheme="minorHAnsi" w:cs="Arial"/>
          <w:b/>
          <w:i/>
          <w:sz w:val="20"/>
          <w:szCs w:val="20"/>
          <w:lang w:eastAsia="en-US" w:bidi="ar-SA"/>
        </w:rPr>
      </w:pPr>
      <w:r w:rsidRPr="00E42899">
        <w:rPr>
          <w:rFonts w:asciiTheme="minorHAnsi" w:eastAsia="Andale Sans UI" w:hAnsiTheme="minorHAnsi" w:cs="Arial"/>
          <w:b/>
          <w:i/>
          <w:sz w:val="20"/>
          <w:szCs w:val="20"/>
          <w:lang w:eastAsia="en-US" w:bidi="ar-SA"/>
        </w:rPr>
        <w:t xml:space="preserve">Z </w:t>
      </w:r>
      <w:proofErr w:type="spellStart"/>
      <w:r w:rsidRPr="00E42899">
        <w:rPr>
          <w:rFonts w:asciiTheme="minorHAnsi" w:eastAsia="Andale Sans UI" w:hAnsiTheme="minorHAnsi" w:cs="Arial"/>
          <w:b/>
          <w:i/>
          <w:sz w:val="20"/>
          <w:szCs w:val="20"/>
          <w:lang w:eastAsia="en-US" w:bidi="ar-SA"/>
        </w:rPr>
        <w:t>poważniem</w:t>
      </w:r>
      <w:proofErr w:type="spellEnd"/>
    </w:p>
    <w:p w:rsidR="00C40396" w:rsidRPr="00E42899" w:rsidRDefault="00C40396" w:rsidP="003C4628">
      <w:pPr>
        <w:widowControl w:val="0"/>
        <w:tabs>
          <w:tab w:val="left" w:pos="5745"/>
        </w:tabs>
        <w:jc w:val="right"/>
        <w:rPr>
          <w:rFonts w:asciiTheme="minorHAnsi" w:hAnsiTheme="minorHAnsi"/>
          <w:b/>
          <w:i/>
          <w:sz w:val="20"/>
          <w:szCs w:val="20"/>
        </w:rPr>
      </w:pPr>
      <w:r w:rsidRPr="00E42899"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 xml:space="preserve"> </w:t>
      </w:r>
      <w:r w:rsidRPr="00E42899"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ab/>
        <w:t xml:space="preserve">Przewodnicząca </w:t>
      </w:r>
      <w:proofErr w:type="spellStart"/>
      <w:r w:rsidRPr="00E42899"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>KSSOiK</w:t>
      </w:r>
      <w:proofErr w:type="spellEnd"/>
    </w:p>
    <w:p w:rsidR="00C40396" w:rsidRPr="00E42899" w:rsidRDefault="00C40396" w:rsidP="003C4628">
      <w:pPr>
        <w:widowControl w:val="0"/>
        <w:tabs>
          <w:tab w:val="left" w:pos="5745"/>
        </w:tabs>
        <w:jc w:val="right"/>
        <w:rPr>
          <w:rFonts w:asciiTheme="minorHAnsi" w:hAnsiTheme="minorHAnsi"/>
          <w:b/>
          <w:i/>
          <w:sz w:val="20"/>
          <w:szCs w:val="20"/>
        </w:rPr>
      </w:pPr>
      <w:r w:rsidRPr="00E42899"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 xml:space="preserve">                                                                                               </w:t>
      </w:r>
      <w:r w:rsidR="003C4628" w:rsidRPr="00E42899"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 xml:space="preserve">                              </w:t>
      </w:r>
      <w:r w:rsidRPr="00E42899"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 xml:space="preserve"> Katarzyna </w:t>
      </w:r>
      <w:proofErr w:type="spellStart"/>
      <w:r w:rsidRPr="00E42899"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>Erenc</w:t>
      </w:r>
      <w:proofErr w:type="spellEnd"/>
      <w:r w:rsidRPr="00E42899"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>-Szpek</w:t>
      </w:r>
    </w:p>
    <w:p w:rsidR="00C40396" w:rsidRPr="003C4628" w:rsidRDefault="00C40396" w:rsidP="003C4628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C40396" w:rsidRPr="003C4628" w:rsidRDefault="00C40396" w:rsidP="00C40396">
      <w:pPr>
        <w:rPr>
          <w:rFonts w:asciiTheme="minorHAnsi" w:hAnsiTheme="minorHAnsi"/>
        </w:rPr>
      </w:pPr>
    </w:p>
    <w:p w:rsidR="00C40396" w:rsidRPr="003C4628" w:rsidRDefault="00C40396" w:rsidP="00C40396">
      <w:pPr>
        <w:rPr>
          <w:rFonts w:asciiTheme="minorHAnsi" w:hAnsiTheme="minorHAnsi"/>
        </w:rPr>
      </w:pPr>
    </w:p>
    <w:p w:rsidR="00C40396" w:rsidRPr="003C4628" w:rsidRDefault="00C40396" w:rsidP="00C40396">
      <w:pPr>
        <w:rPr>
          <w:rFonts w:asciiTheme="minorHAnsi" w:hAnsiTheme="minorHAnsi"/>
        </w:rPr>
      </w:pPr>
    </w:p>
    <w:p w:rsidR="00C40396" w:rsidRPr="003C4628" w:rsidRDefault="00C40396" w:rsidP="00C40396">
      <w:pPr>
        <w:rPr>
          <w:rFonts w:asciiTheme="minorHAnsi" w:hAnsiTheme="minorHAnsi"/>
        </w:rPr>
      </w:pPr>
    </w:p>
    <w:p w:rsidR="00C40396" w:rsidRPr="003C4628" w:rsidRDefault="00C40396" w:rsidP="00C40396">
      <w:pPr>
        <w:rPr>
          <w:rFonts w:asciiTheme="minorHAnsi" w:hAnsiTheme="minorHAnsi"/>
        </w:rPr>
      </w:pPr>
    </w:p>
    <w:p w:rsidR="00C40396" w:rsidRPr="003C4628" w:rsidRDefault="00C40396" w:rsidP="00C40396">
      <w:pPr>
        <w:shd w:val="clear" w:color="auto" w:fill="FFFFFF"/>
        <w:ind w:left="357"/>
        <w:jc w:val="both"/>
        <w:rPr>
          <w:rFonts w:asciiTheme="minorHAnsi" w:eastAsia="Times New Roman" w:hAnsiTheme="minorHAnsi" w:cs="Arial"/>
          <w:color w:val="000000"/>
          <w:kern w:val="0"/>
          <w:lang w:eastAsia="pl-PL" w:bidi="ar-SA"/>
        </w:rPr>
      </w:pPr>
    </w:p>
    <w:p w:rsidR="00E43FF4" w:rsidRPr="003C4628" w:rsidRDefault="00E43FF4">
      <w:pPr>
        <w:rPr>
          <w:rFonts w:asciiTheme="minorHAnsi" w:hAnsiTheme="minorHAnsi"/>
        </w:rPr>
      </w:pPr>
    </w:p>
    <w:sectPr w:rsidR="00E43FF4" w:rsidRPr="003C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7C"/>
    <w:multiLevelType w:val="multilevel"/>
    <w:tmpl w:val="3E6C3C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B"/>
    <w:rsid w:val="0012314B"/>
    <w:rsid w:val="00361EE6"/>
    <w:rsid w:val="003C4628"/>
    <w:rsid w:val="00954F84"/>
    <w:rsid w:val="009662A4"/>
    <w:rsid w:val="00C40396"/>
    <w:rsid w:val="00E42899"/>
    <w:rsid w:val="00E43FF4"/>
    <w:rsid w:val="00F1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03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3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C40396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03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3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C40396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2021-09-28T21:36:00Z</dcterms:created>
  <dcterms:modified xsi:type="dcterms:W3CDTF">2021-09-28T22:29:00Z</dcterms:modified>
</cp:coreProperties>
</file>