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BF5166" w:rsidP="00567E64">
      <w:pPr>
        <w:jc w:val="center"/>
        <w:rPr>
          <w:b/>
        </w:rPr>
      </w:pPr>
      <w:r>
        <w:rPr>
          <w:b/>
        </w:rPr>
        <w:t>Autopoprawki</w:t>
      </w:r>
    </w:p>
    <w:p w:rsidR="007B3C1E" w:rsidRPr="00BF5166" w:rsidRDefault="00385E8D" w:rsidP="007B3C1E">
      <w:r>
        <w:t>do projektu uchwały</w:t>
      </w:r>
      <w:r w:rsidR="001C76A0">
        <w:t xml:space="preserve"> Nr </w:t>
      </w:r>
      <w:r w:rsidR="008259EA">
        <w:t>L</w:t>
      </w:r>
      <w:r w:rsidR="00F4125B">
        <w:t>II</w:t>
      </w:r>
      <w:r>
        <w:t xml:space="preserve"> /…../202</w:t>
      </w:r>
      <w:r w:rsidR="00EF2AF9">
        <w:t>1</w:t>
      </w:r>
      <w:r w:rsidR="00225F1A">
        <w:t xml:space="preserve"> Rady Miejskiej w Rogoźnie z dnia </w:t>
      </w:r>
      <w:r w:rsidR="00F4125B">
        <w:t>25</w:t>
      </w:r>
      <w:r>
        <w:t xml:space="preserve"> </w:t>
      </w:r>
      <w:r w:rsidR="00F4125B">
        <w:t>sierpnia</w:t>
      </w:r>
      <w:r w:rsidR="00787FF3">
        <w:t xml:space="preserve"> 2021</w:t>
      </w:r>
      <w:r w:rsidR="00225F1A">
        <w:t xml:space="preserve">r. </w:t>
      </w:r>
    </w:p>
    <w:p w:rsidR="00BF5166" w:rsidRPr="00225F1A" w:rsidRDefault="00225F1A" w:rsidP="007B3C1E">
      <w:pPr>
        <w:rPr>
          <w:b/>
        </w:rPr>
      </w:pPr>
      <w:r w:rsidRPr="00225F1A">
        <w:rPr>
          <w:b/>
        </w:rPr>
        <w:t xml:space="preserve">w sprawie </w:t>
      </w:r>
      <w:r w:rsidR="007B3C1E">
        <w:rPr>
          <w:b/>
        </w:rPr>
        <w:t xml:space="preserve">zmian w </w:t>
      </w:r>
      <w:r w:rsidR="00265E4A">
        <w:rPr>
          <w:b/>
        </w:rPr>
        <w:t xml:space="preserve"> budżecie</w:t>
      </w:r>
      <w:r w:rsidRPr="00225F1A">
        <w:rPr>
          <w:b/>
        </w:rPr>
        <w:t xml:space="preserve"> Gminy Rogoźno na 202</w:t>
      </w:r>
      <w:r w:rsidR="00385E8D">
        <w:rPr>
          <w:b/>
        </w:rPr>
        <w:t>1</w:t>
      </w:r>
      <w:r w:rsidRPr="00225F1A">
        <w:rPr>
          <w:b/>
        </w:rPr>
        <w:t xml:space="preserve"> rok</w:t>
      </w:r>
    </w:p>
    <w:p w:rsidR="00BF5166" w:rsidRPr="004E6D42" w:rsidRDefault="00BF5166" w:rsidP="00BF5166">
      <w:pPr>
        <w:rPr>
          <w:b/>
          <w:u w:val="single"/>
        </w:rPr>
      </w:pPr>
      <w:r>
        <w:rPr>
          <w:b/>
          <w:u w:val="single"/>
        </w:rPr>
        <w:t>Autopoprawka Nr 1</w:t>
      </w:r>
      <w:r w:rsidR="00E329ED">
        <w:rPr>
          <w:i/>
        </w:rPr>
        <w:t xml:space="preserve">           </w:t>
      </w:r>
    </w:p>
    <w:p w:rsidR="00D3558E" w:rsidRDefault="00F4125B" w:rsidP="00BF5166">
      <w:r>
        <w:t xml:space="preserve">W związku z zawarciem w dniu 17 sierpnia 2021 roku umów o dofinansowanie zadań </w:t>
      </w:r>
      <w:r w:rsidR="00D3558E">
        <w:t>:</w:t>
      </w:r>
    </w:p>
    <w:p w:rsidR="00D3558E" w:rsidRDefault="00D3558E" w:rsidP="00D3558E">
      <w:pPr>
        <w:pStyle w:val="Akapitzlist"/>
        <w:numPr>
          <w:ilvl w:val="0"/>
          <w:numId w:val="19"/>
        </w:numPr>
      </w:pPr>
      <w:r>
        <w:t>Przebudowa drogi gminnej w miejscowości Garbatka</w:t>
      </w:r>
      <w:r w:rsidR="00287A7C">
        <w:t xml:space="preserve"> </w:t>
      </w:r>
      <w:r w:rsidR="0025583D">
        <w:t>– umowa  nr 7.102/21</w:t>
      </w:r>
      <w:r w:rsidR="00287A7C">
        <w:t xml:space="preserve">                                        </w:t>
      </w:r>
      <w:r w:rsidR="0025583D">
        <w:t xml:space="preserve"> z dnia 17.08.2021 r.</w:t>
      </w:r>
      <w:r w:rsidR="00287A7C">
        <w:t xml:space="preserve">, na kwotę </w:t>
      </w:r>
      <w:r w:rsidR="00287A7C" w:rsidRPr="00287A7C">
        <w:rPr>
          <w:b/>
        </w:rPr>
        <w:t>866 351,98 zł</w:t>
      </w:r>
    </w:p>
    <w:p w:rsidR="00287A7C" w:rsidRPr="00287A7C" w:rsidRDefault="00287A7C" w:rsidP="00D3558E">
      <w:pPr>
        <w:pStyle w:val="Akapitzlist"/>
        <w:numPr>
          <w:ilvl w:val="0"/>
          <w:numId w:val="19"/>
        </w:numPr>
        <w:rPr>
          <w:b/>
        </w:rPr>
      </w:pPr>
      <w:r>
        <w:t xml:space="preserve">Przebudowa drogi gminnej w miejscowości Parkowo - umowa nr  7.85/21                                    z dnia 17.08.2021 r. na kwotę </w:t>
      </w:r>
      <w:r w:rsidRPr="00287A7C">
        <w:rPr>
          <w:b/>
        </w:rPr>
        <w:t>818 912,92 zł</w:t>
      </w:r>
    </w:p>
    <w:p w:rsidR="0066389E" w:rsidRPr="00D3558E" w:rsidRDefault="00F4125B" w:rsidP="00BF5166">
      <w:pPr>
        <w:rPr>
          <w:color w:val="FF0000"/>
        </w:rPr>
      </w:pPr>
      <w:r>
        <w:t xml:space="preserve"> realizowanych ze </w:t>
      </w:r>
      <w:r w:rsidRPr="00F4125B">
        <w:rPr>
          <w:i/>
        </w:rPr>
        <w:t>środków Rządowego Funduszu Rozwoju Dróg</w:t>
      </w:r>
      <w:r w:rsidR="00D3558E">
        <w:rPr>
          <w:i/>
        </w:rPr>
        <w:t xml:space="preserve"> </w:t>
      </w:r>
      <w:r w:rsidR="00D3558E">
        <w:t xml:space="preserve">wprowadza się następujące zmiany w planie dochodów i wydatków </w:t>
      </w:r>
    </w:p>
    <w:p w:rsidR="0066389E" w:rsidRPr="00D44CC7" w:rsidRDefault="0066389E" w:rsidP="00BF5166">
      <w:pPr>
        <w:rPr>
          <w:b/>
          <w:u w:val="single"/>
        </w:rPr>
      </w:pPr>
      <w:r w:rsidRPr="00D44CC7">
        <w:rPr>
          <w:b/>
          <w:u w:val="single"/>
        </w:rPr>
        <w:t xml:space="preserve">Dochody </w:t>
      </w:r>
    </w:p>
    <w:p w:rsidR="0066389E" w:rsidRPr="00D44CC7" w:rsidRDefault="00E0701A" w:rsidP="0010209C">
      <w:pPr>
        <w:rPr>
          <w:b/>
        </w:rPr>
      </w:pPr>
      <w:r w:rsidRPr="00D44CC7">
        <w:rPr>
          <w:b/>
        </w:rPr>
        <w:t xml:space="preserve">w dziale </w:t>
      </w:r>
      <w:r w:rsidR="00287A7C">
        <w:rPr>
          <w:b/>
        </w:rPr>
        <w:t>600</w:t>
      </w:r>
      <w:r w:rsidRPr="00D44CC7">
        <w:rPr>
          <w:b/>
        </w:rPr>
        <w:t xml:space="preserve"> </w:t>
      </w:r>
      <w:r w:rsidRPr="00287A7C">
        <w:rPr>
          <w:i/>
        </w:rPr>
        <w:t xml:space="preserve">– </w:t>
      </w:r>
      <w:r w:rsidR="00287A7C" w:rsidRPr="00287A7C">
        <w:rPr>
          <w:i/>
        </w:rPr>
        <w:t>Transport i łączność</w:t>
      </w:r>
      <w:r w:rsidR="00151D09" w:rsidRPr="00D44CC7">
        <w:rPr>
          <w:b/>
        </w:rPr>
        <w:t xml:space="preserve"> </w:t>
      </w:r>
      <w:r w:rsidRPr="00D44CC7">
        <w:rPr>
          <w:b/>
        </w:rPr>
        <w:t xml:space="preserve"> </w:t>
      </w:r>
      <w:r w:rsidR="00151D09" w:rsidRPr="00D44CC7">
        <w:rPr>
          <w:b/>
        </w:rPr>
        <w:t xml:space="preserve">dokonano </w:t>
      </w:r>
      <w:r w:rsidRPr="00D44CC7">
        <w:rPr>
          <w:b/>
        </w:rPr>
        <w:t>zwiększ</w:t>
      </w:r>
      <w:r w:rsidR="00151D09" w:rsidRPr="00D44CC7">
        <w:rPr>
          <w:b/>
        </w:rPr>
        <w:t xml:space="preserve">enia </w:t>
      </w:r>
      <w:r w:rsidR="00151D09" w:rsidRPr="001C3C53">
        <w:t>w planie</w:t>
      </w:r>
      <w:r w:rsidRPr="001C3C53">
        <w:t xml:space="preserve"> dochod</w:t>
      </w:r>
      <w:r w:rsidR="00151D09" w:rsidRPr="001C3C53">
        <w:t xml:space="preserve">ów </w:t>
      </w:r>
      <w:r w:rsidRPr="00D44CC7">
        <w:rPr>
          <w:b/>
        </w:rPr>
        <w:t xml:space="preserve"> </w:t>
      </w:r>
      <w:r w:rsidR="00287A7C">
        <w:rPr>
          <w:b/>
        </w:rPr>
        <w:t xml:space="preserve">                                            </w:t>
      </w:r>
      <w:r w:rsidRPr="00D44CC7">
        <w:rPr>
          <w:b/>
        </w:rPr>
        <w:t xml:space="preserve">o kwotę </w:t>
      </w:r>
      <w:r w:rsidR="00D44CC7" w:rsidRPr="00D44CC7">
        <w:rPr>
          <w:b/>
        </w:rPr>
        <w:t xml:space="preserve"> </w:t>
      </w:r>
      <w:r w:rsidR="00287A7C">
        <w:rPr>
          <w:b/>
        </w:rPr>
        <w:t>1 685 264</w:t>
      </w:r>
      <w:r w:rsidRPr="00D44CC7">
        <w:rPr>
          <w:b/>
        </w:rPr>
        <w:t>,</w:t>
      </w:r>
      <w:r w:rsidR="001D4277" w:rsidRPr="00D44CC7">
        <w:rPr>
          <w:b/>
        </w:rPr>
        <w:t>00</w:t>
      </w:r>
      <w:r w:rsidRPr="00D44CC7">
        <w:rPr>
          <w:b/>
        </w:rPr>
        <w:t xml:space="preserve"> zł</w:t>
      </w:r>
    </w:p>
    <w:p w:rsidR="0010209C" w:rsidRPr="00D44CC7" w:rsidRDefault="0010209C" w:rsidP="0010209C">
      <w:pPr>
        <w:spacing w:after="0" w:line="240" w:lineRule="auto"/>
        <w:ind w:firstLine="708"/>
      </w:pPr>
      <w:r w:rsidRPr="00D44CC7">
        <w:t xml:space="preserve">Zmiana dotyczy </w:t>
      </w:r>
      <w:r w:rsidR="00E0701A" w:rsidRPr="00D44CC7">
        <w:t xml:space="preserve"> rozdzia</w:t>
      </w:r>
      <w:r w:rsidRPr="00D44CC7">
        <w:t>łu</w:t>
      </w:r>
      <w:r w:rsidR="00287A7C">
        <w:t xml:space="preserve"> 60016</w:t>
      </w:r>
      <w:r w:rsidR="00E0701A" w:rsidRPr="00D44CC7">
        <w:t xml:space="preserve"> </w:t>
      </w:r>
      <w:r w:rsidR="00E0701A" w:rsidRPr="00D44CC7">
        <w:rPr>
          <w:i/>
        </w:rPr>
        <w:t xml:space="preserve">– </w:t>
      </w:r>
      <w:r w:rsidR="00287A7C">
        <w:rPr>
          <w:i/>
        </w:rPr>
        <w:t>Drogi publiczne gminne</w:t>
      </w:r>
      <w:r w:rsidRPr="00D44CC7">
        <w:t xml:space="preserve"> </w:t>
      </w:r>
    </w:p>
    <w:p w:rsidR="00E0701A" w:rsidRPr="00D44CC7" w:rsidRDefault="0010209C" w:rsidP="0010209C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 w:rsidR="00287A7C">
        <w:t xml:space="preserve">6300 </w:t>
      </w:r>
      <w:r w:rsidR="004F03ED" w:rsidRPr="00D44CC7">
        <w:rPr>
          <w:i/>
        </w:rPr>
        <w:t xml:space="preserve"> </w:t>
      </w:r>
      <w:r w:rsidR="004F03ED" w:rsidRPr="00D44CC7">
        <w:t xml:space="preserve"> </w:t>
      </w:r>
      <w:r w:rsidRPr="00D44CC7">
        <w:t xml:space="preserve"> </w:t>
      </w:r>
      <w:r w:rsidRPr="00D44CC7">
        <w:rPr>
          <w:b/>
        </w:rPr>
        <w:t>zwię</w:t>
      </w:r>
      <w:r w:rsidR="00E0701A" w:rsidRPr="00D44CC7">
        <w:rPr>
          <w:b/>
        </w:rPr>
        <w:t>kszono o kwotę</w:t>
      </w:r>
      <w:r w:rsidR="001D4277" w:rsidRPr="00D44CC7">
        <w:rPr>
          <w:b/>
        </w:rPr>
        <w:t xml:space="preserve"> </w:t>
      </w:r>
      <w:r w:rsidR="00287A7C">
        <w:rPr>
          <w:b/>
        </w:rPr>
        <w:t>1 685 264</w:t>
      </w:r>
      <w:r w:rsidR="004F03ED" w:rsidRPr="00D44CC7">
        <w:rPr>
          <w:b/>
        </w:rPr>
        <w:t>,</w:t>
      </w:r>
      <w:r w:rsidR="001D4277" w:rsidRPr="00D44CC7">
        <w:rPr>
          <w:b/>
        </w:rPr>
        <w:t>00</w:t>
      </w:r>
      <w:r w:rsidR="004F03ED" w:rsidRPr="00D44CC7">
        <w:rPr>
          <w:b/>
        </w:rPr>
        <w:t xml:space="preserve"> zł</w:t>
      </w:r>
      <w:r w:rsidRPr="00D44CC7">
        <w:rPr>
          <w:b/>
        </w:rPr>
        <w:t>.</w:t>
      </w:r>
    </w:p>
    <w:p w:rsidR="007F7950" w:rsidRPr="00D44CC7" w:rsidRDefault="007F7950" w:rsidP="0010209C">
      <w:pPr>
        <w:spacing w:after="0" w:line="240" w:lineRule="auto"/>
        <w:ind w:firstLine="708"/>
        <w:rPr>
          <w:b/>
        </w:rPr>
      </w:pPr>
    </w:p>
    <w:p w:rsidR="0010209C" w:rsidRPr="00D44CC7" w:rsidRDefault="0010209C" w:rsidP="0010209C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4F03ED" w:rsidRPr="00D44CC7" w:rsidRDefault="004F03ED" w:rsidP="0010209C">
      <w:pPr>
        <w:spacing w:after="0" w:line="240" w:lineRule="auto"/>
        <w:rPr>
          <w:b/>
          <w:u w:val="single"/>
        </w:rPr>
      </w:pPr>
    </w:p>
    <w:p w:rsidR="001C3C53" w:rsidRPr="00D44CC7" w:rsidRDefault="001C3C53" w:rsidP="001C3C53">
      <w:pPr>
        <w:rPr>
          <w:b/>
        </w:rPr>
      </w:pPr>
      <w:r w:rsidRPr="00D44CC7">
        <w:rPr>
          <w:b/>
        </w:rPr>
        <w:t xml:space="preserve">w dziale </w:t>
      </w:r>
      <w:r>
        <w:rPr>
          <w:b/>
        </w:rPr>
        <w:t>600</w:t>
      </w:r>
      <w:r w:rsidRPr="00D44CC7">
        <w:rPr>
          <w:b/>
        </w:rPr>
        <w:t xml:space="preserve"> </w:t>
      </w:r>
      <w:r w:rsidRPr="00287A7C">
        <w:rPr>
          <w:i/>
        </w:rPr>
        <w:t>– Transport i łączność</w:t>
      </w:r>
      <w:r w:rsidRPr="00D44CC7">
        <w:rPr>
          <w:b/>
        </w:rPr>
        <w:t xml:space="preserve">  dokonano zwiększenia </w:t>
      </w:r>
      <w:r w:rsidRPr="001C3C53">
        <w:t xml:space="preserve">w planie </w:t>
      </w:r>
      <w:r w:rsidRPr="001C3C53">
        <w:t>wydatków</w:t>
      </w:r>
      <w:r w:rsidRPr="001C3C53">
        <w:t xml:space="preserve"> </w:t>
      </w:r>
      <w:r w:rsidRPr="00D44CC7">
        <w:rPr>
          <w:b/>
        </w:rPr>
        <w:t xml:space="preserve"> </w:t>
      </w:r>
      <w:r>
        <w:rPr>
          <w:b/>
        </w:rPr>
        <w:t xml:space="preserve">                                            </w:t>
      </w:r>
      <w:r w:rsidRPr="00D44CC7">
        <w:rPr>
          <w:b/>
        </w:rPr>
        <w:t xml:space="preserve">o kwotę  </w:t>
      </w:r>
      <w:r>
        <w:rPr>
          <w:b/>
        </w:rPr>
        <w:t>1 685 264</w:t>
      </w:r>
      <w:r w:rsidRPr="00D44CC7">
        <w:rPr>
          <w:b/>
        </w:rPr>
        <w:t>,00 zł</w:t>
      </w:r>
    </w:p>
    <w:p w:rsidR="001C3C53" w:rsidRPr="00D44CC7" w:rsidRDefault="001C3C53" w:rsidP="001C3C53">
      <w:pPr>
        <w:spacing w:after="0" w:line="240" w:lineRule="auto"/>
        <w:ind w:firstLine="708"/>
      </w:pPr>
      <w:r w:rsidRPr="00D44CC7">
        <w:t>Zmiana dotyczy  rozdziału</w:t>
      </w:r>
      <w:r>
        <w:t xml:space="preserve"> 60016</w:t>
      </w:r>
      <w:r w:rsidRPr="00D44CC7">
        <w:t xml:space="preserve"> </w:t>
      </w:r>
      <w:r w:rsidRPr="00D44CC7">
        <w:rPr>
          <w:i/>
        </w:rPr>
        <w:t xml:space="preserve">– </w:t>
      </w:r>
      <w:r>
        <w:rPr>
          <w:i/>
        </w:rPr>
        <w:t>Drogi publiczne gminne</w:t>
      </w:r>
      <w:r w:rsidRPr="00D44CC7">
        <w:t xml:space="preserve"> </w:t>
      </w: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>
        <w:t>60</w:t>
      </w:r>
      <w:r>
        <w:t>50</w:t>
      </w:r>
      <w:r>
        <w:t xml:space="preserve"> </w:t>
      </w:r>
      <w:r w:rsidRPr="00D44CC7">
        <w:rPr>
          <w:i/>
        </w:rPr>
        <w:t xml:space="preserve"> </w:t>
      </w:r>
      <w:r w:rsidRPr="00D44CC7">
        <w:t xml:space="preserve">  </w:t>
      </w:r>
      <w:r w:rsidRPr="00D44CC7">
        <w:rPr>
          <w:b/>
        </w:rPr>
        <w:t xml:space="preserve">zwiększono o kwotę </w:t>
      </w:r>
      <w:r>
        <w:rPr>
          <w:b/>
        </w:rPr>
        <w:t>1 685 264</w:t>
      </w:r>
      <w:r w:rsidRPr="00D44CC7">
        <w:rPr>
          <w:b/>
        </w:rPr>
        <w:t>,00 zł.</w:t>
      </w:r>
    </w:p>
    <w:p w:rsidR="007F7950" w:rsidRPr="00D44CC7" w:rsidRDefault="007F7950" w:rsidP="001C3C53">
      <w:pPr>
        <w:spacing w:after="0" w:line="240" w:lineRule="auto"/>
      </w:pPr>
    </w:p>
    <w:p w:rsidR="0010209C" w:rsidRPr="00D44CC7" w:rsidRDefault="0010209C" w:rsidP="0010209C">
      <w:pPr>
        <w:spacing w:after="0" w:line="240" w:lineRule="auto"/>
        <w:rPr>
          <w:b/>
          <w:u w:val="single"/>
        </w:rPr>
      </w:pPr>
    </w:p>
    <w:p w:rsidR="007F7950" w:rsidRPr="00D44CC7" w:rsidRDefault="007F7950" w:rsidP="007F7950">
      <w:pPr>
        <w:rPr>
          <w:i/>
        </w:rPr>
      </w:pPr>
      <w:r w:rsidRPr="00D44CC7">
        <w:t xml:space="preserve">Przyjęcie autopoprawki spowoduje zmianę danych w   odpowiednich załącznikach  Uchwały budżetowej  </w:t>
      </w:r>
      <w:r w:rsidRPr="00D44CC7">
        <w:rPr>
          <w:i/>
        </w:rPr>
        <w:t xml:space="preserve"> Gminy Rogoźno na 2021 rok.              </w:t>
      </w:r>
    </w:p>
    <w:p w:rsidR="0010209C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4E6D42" w:rsidRPr="00F22677" w:rsidRDefault="004E6D42" w:rsidP="0010209C">
      <w:pPr>
        <w:spacing w:after="0" w:line="240" w:lineRule="auto"/>
        <w:rPr>
          <w:b/>
          <w:color w:val="FF0000"/>
          <w:u w:val="single"/>
        </w:rPr>
      </w:pPr>
    </w:p>
    <w:p w:rsidR="0010209C" w:rsidRPr="00F22677" w:rsidRDefault="0010209C" w:rsidP="0010209C">
      <w:pPr>
        <w:spacing w:after="0" w:line="240" w:lineRule="auto"/>
        <w:rPr>
          <w:b/>
          <w:color w:val="FF0000"/>
          <w:u w:val="single"/>
        </w:rPr>
      </w:pPr>
    </w:p>
    <w:p w:rsidR="00A53579" w:rsidRDefault="001C3C53" w:rsidP="00A53579">
      <w:r>
        <w:rPr>
          <w:b/>
          <w:u w:val="single"/>
        </w:rPr>
        <w:t>Autopoprawka Nr 2</w:t>
      </w:r>
      <w:r w:rsidR="00A53579" w:rsidRPr="00F32706">
        <w:t xml:space="preserve"> </w:t>
      </w:r>
    </w:p>
    <w:p w:rsidR="004E6D42" w:rsidRPr="001C3C53" w:rsidRDefault="001C3C53" w:rsidP="004E6D42">
      <w:pPr>
        <w:rPr>
          <w:color w:val="FF0000"/>
        </w:rPr>
      </w:pPr>
      <w:r w:rsidRPr="004E6D42">
        <w:t xml:space="preserve">Na podstawie Decyzji Wojewody Wielkopolskiego – pismo nr </w:t>
      </w:r>
      <w:r>
        <w:t>FB-I.3111.185</w:t>
      </w:r>
      <w:r>
        <w:t>.2021.</w:t>
      </w:r>
      <w:r>
        <w:t>14</w:t>
      </w:r>
      <w:r w:rsidRPr="004E6D42">
        <w:t xml:space="preserve"> z dnia </w:t>
      </w:r>
      <w:r>
        <w:t>18</w:t>
      </w:r>
      <w:r w:rsidRPr="004E6D42">
        <w:t xml:space="preserve"> </w:t>
      </w:r>
      <w:r>
        <w:t>sierpnia</w:t>
      </w:r>
      <w:r w:rsidRPr="004E6D42">
        <w:t xml:space="preserve"> 2021 roku</w:t>
      </w:r>
      <w:r>
        <w:t xml:space="preserve"> w  zakresie finansowania składki na ubezpieczenie zdrowotne za osoby pobierające niektóre świadczenia rodzinne oraz zasiłki dla opiekuna</w:t>
      </w:r>
      <w:r w:rsidRPr="004E6D42">
        <w:t xml:space="preserve">  wprowadza się następujące zmiany w planie dochodów i wydatków Gminy na 2021 rok</w:t>
      </w:r>
      <w:r w:rsidRPr="00F22677">
        <w:rPr>
          <w:color w:val="FF0000"/>
        </w:rPr>
        <w:t>.</w:t>
      </w:r>
    </w:p>
    <w:p w:rsidR="004E6D42" w:rsidRDefault="004E6D42" w:rsidP="004E6D42">
      <w:pPr>
        <w:rPr>
          <w:b/>
          <w:u w:val="single"/>
        </w:rPr>
      </w:pPr>
      <w:r w:rsidRPr="00F32706">
        <w:rPr>
          <w:b/>
          <w:u w:val="single"/>
        </w:rPr>
        <w:t xml:space="preserve">Dochody </w:t>
      </w:r>
    </w:p>
    <w:p w:rsidR="001C3C53" w:rsidRPr="00D44CC7" w:rsidRDefault="001C3C53" w:rsidP="001C3C53">
      <w:pPr>
        <w:rPr>
          <w:b/>
        </w:rPr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–</w:t>
      </w:r>
      <w:r>
        <w:rPr>
          <w:b/>
        </w:rPr>
        <w:t>Rodzina</w:t>
      </w:r>
      <w:r w:rsidRPr="00D44CC7">
        <w:rPr>
          <w:b/>
        </w:rPr>
        <w:t xml:space="preserve">  dokonano zwiększenia w planie dochodów  o kwotę  </w:t>
      </w:r>
      <w:r>
        <w:rPr>
          <w:b/>
        </w:rPr>
        <w:t>13</w:t>
      </w:r>
      <w:r w:rsidRPr="00D44CC7">
        <w:rPr>
          <w:b/>
        </w:rPr>
        <w:t xml:space="preserve"> </w:t>
      </w:r>
      <w:r>
        <w:rPr>
          <w:b/>
        </w:rPr>
        <w:t>6</w:t>
      </w:r>
      <w:r w:rsidRPr="00D44CC7">
        <w:rPr>
          <w:b/>
        </w:rPr>
        <w:t>00,00 zł</w:t>
      </w:r>
    </w:p>
    <w:p w:rsidR="001C3C53" w:rsidRPr="00D44CC7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>
        <w:t>513</w:t>
      </w:r>
      <w:r w:rsidRPr="00D44CC7">
        <w:t xml:space="preserve"> </w:t>
      </w:r>
      <w:r w:rsidRPr="00D44CC7">
        <w:rPr>
          <w:i/>
        </w:rPr>
        <w:t xml:space="preserve">– </w:t>
      </w:r>
      <w:r>
        <w:rPr>
          <w:i/>
        </w:rPr>
        <w:t>składki na ubezpieczenie zdrowotne opłacane za osoby pobierające niektóre świadczenia rodzinne oraz za osoby pobierające zasiłki dla opiekunów</w:t>
      </w:r>
      <w:r w:rsidRPr="00D44CC7">
        <w:t xml:space="preserve"> </w:t>
      </w: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  <w:r w:rsidRPr="00D44CC7">
        <w:lastRenderedPageBreak/>
        <w:t xml:space="preserve">w paragrafie </w:t>
      </w:r>
      <w:r>
        <w:t>2010</w:t>
      </w:r>
      <w:r w:rsidRPr="00D44CC7">
        <w:rPr>
          <w:i/>
        </w:rPr>
        <w:t xml:space="preserve"> </w:t>
      </w:r>
      <w:r>
        <w:rPr>
          <w:i/>
        </w:rPr>
        <w:t>Dotacja celowa otrzymana z budżetu państwa na realizację zadań bieżących z zakresu administracji rządowej oraz innych zadań zleconych gminie ustawami</w:t>
      </w:r>
      <w:r w:rsidRPr="00D44CC7">
        <w:t xml:space="preserve">  </w:t>
      </w:r>
      <w:r w:rsidRPr="00D44CC7">
        <w:rPr>
          <w:b/>
        </w:rPr>
        <w:t xml:space="preserve">zwiększono o kwotę </w:t>
      </w:r>
      <w:r w:rsidR="00206358">
        <w:rPr>
          <w:b/>
        </w:rPr>
        <w:t>13</w:t>
      </w:r>
      <w:r w:rsidRPr="00D44CC7">
        <w:rPr>
          <w:b/>
        </w:rPr>
        <w:t> </w:t>
      </w:r>
      <w:r w:rsidR="00206358">
        <w:rPr>
          <w:b/>
        </w:rPr>
        <w:t>6</w:t>
      </w:r>
      <w:r w:rsidRPr="00D44CC7">
        <w:rPr>
          <w:b/>
        </w:rPr>
        <w:t>00,00 zł.</w:t>
      </w:r>
    </w:p>
    <w:p w:rsidR="001C3C53" w:rsidRPr="00D44CC7" w:rsidRDefault="001C3C53" w:rsidP="001C3C53">
      <w:pPr>
        <w:spacing w:after="0" w:line="240" w:lineRule="auto"/>
        <w:ind w:firstLine="708"/>
        <w:rPr>
          <w:b/>
        </w:rPr>
      </w:pP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  <w:r w:rsidRPr="00D44CC7">
        <w:rPr>
          <w:b/>
          <w:u w:val="single"/>
        </w:rPr>
        <w:t xml:space="preserve">Wydatki </w:t>
      </w:r>
    </w:p>
    <w:p w:rsidR="001C3C53" w:rsidRPr="00D44CC7" w:rsidRDefault="001C3C53" w:rsidP="001C3C53">
      <w:pPr>
        <w:spacing w:after="0" w:line="240" w:lineRule="auto"/>
        <w:rPr>
          <w:b/>
          <w:u w:val="single"/>
        </w:rPr>
      </w:pPr>
    </w:p>
    <w:p w:rsidR="001C3C53" w:rsidRPr="00D44CC7" w:rsidRDefault="001C3C53" w:rsidP="001C3C53">
      <w:pPr>
        <w:spacing w:after="0" w:line="240" w:lineRule="auto"/>
      </w:pPr>
      <w:r w:rsidRPr="00D44CC7">
        <w:rPr>
          <w:b/>
        </w:rPr>
        <w:t>W dziale 85</w:t>
      </w:r>
      <w:r>
        <w:rPr>
          <w:b/>
        </w:rPr>
        <w:t>5</w:t>
      </w:r>
      <w:r w:rsidRPr="00D44CC7">
        <w:rPr>
          <w:b/>
        </w:rPr>
        <w:t xml:space="preserve"> </w:t>
      </w:r>
      <w:r w:rsidRPr="00D44CC7">
        <w:rPr>
          <w:i/>
        </w:rPr>
        <w:t xml:space="preserve">– </w:t>
      </w:r>
      <w:r>
        <w:rPr>
          <w:i/>
        </w:rPr>
        <w:t>Rodzina</w:t>
      </w:r>
      <w:r w:rsidRPr="00D44CC7">
        <w:t xml:space="preserve">   </w:t>
      </w:r>
      <w:r w:rsidRPr="00D44CC7">
        <w:rPr>
          <w:b/>
        </w:rPr>
        <w:t>zwiększa</w:t>
      </w:r>
      <w:r w:rsidRPr="00D44CC7">
        <w:t xml:space="preserve">  się  o kwotę </w:t>
      </w:r>
      <w:r w:rsidR="00206358" w:rsidRPr="00206358">
        <w:rPr>
          <w:b/>
        </w:rPr>
        <w:t>13</w:t>
      </w:r>
      <w:r w:rsidRPr="00D44CC7">
        <w:rPr>
          <w:b/>
        </w:rPr>
        <w:t xml:space="preserve"> </w:t>
      </w:r>
      <w:r w:rsidR="00206358">
        <w:rPr>
          <w:b/>
        </w:rPr>
        <w:t>6</w:t>
      </w:r>
      <w:r w:rsidRPr="00D44CC7">
        <w:rPr>
          <w:b/>
        </w:rPr>
        <w:t>00,00 zł</w:t>
      </w:r>
    </w:p>
    <w:p w:rsidR="001C3C53" w:rsidRPr="00D44CC7" w:rsidRDefault="001C3C53" w:rsidP="001C3C53">
      <w:pPr>
        <w:spacing w:after="0" w:line="240" w:lineRule="auto"/>
        <w:ind w:firstLine="708"/>
      </w:pPr>
      <w:r w:rsidRPr="00D44CC7">
        <w:t>Zmiana dotyczy  rozdziału 85</w:t>
      </w:r>
      <w:r>
        <w:t>513</w:t>
      </w:r>
      <w:r w:rsidRPr="00D44CC7">
        <w:t xml:space="preserve"> –</w:t>
      </w:r>
      <w:r>
        <w:t xml:space="preserve"> </w:t>
      </w:r>
      <w:r w:rsidRPr="00D44CC7">
        <w:t xml:space="preserve"> </w:t>
      </w:r>
      <w:r>
        <w:rPr>
          <w:i/>
        </w:rPr>
        <w:t>składki na ubezpieczenie zdrowotne opłacane za osoby pobierające niektóre świadczenia rodzinne oraz za osoby pobierające zasiłki dla opiekunów</w:t>
      </w:r>
      <w:r w:rsidRPr="00D44CC7">
        <w:t xml:space="preserve"> </w:t>
      </w:r>
    </w:p>
    <w:p w:rsidR="001C3C53" w:rsidRDefault="001C3C53" w:rsidP="001C3C53">
      <w:pPr>
        <w:spacing w:after="0" w:line="240" w:lineRule="auto"/>
        <w:ind w:firstLine="708"/>
      </w:pPr>
      <w:r w:rsidRPr="00D44CC7">
        <w:t xml:space="preserve"> w paragrafie</w:t>
      </w:r>
      <w:r>
        <w:t xml:space="preserve"> 4130</w:t>
      </w:r>
      <w:r w:rsidRPr="00D44CC7">
        <w:t xml:space="preserve"> </w:t>
      </w:r>
      <w:r>
        <w:t xml:space="preserve">zwiększa się </w:t>
      </w:r>
      <w:r w:rsidRPr="00D44CC7">
        <w:t xml:space="preserve"> o kwotę </w:t>
      </w:r>
      <w:r w:rsidR="00206358" w:rsidRPr="00206358">
        <w:rPr>
          <w:b/>
        </w:rPr>
        <w:t>13</w:t>
      </w:r>
      <w:r w:rsidRPr="00206358">
        <w:rPr>
          <w:b/>
        </w:rPr>
        <w:t> </w:t>
      </w:r>
      <w:r w:rsidR="00206358" w:rsidRPr="00206358">
        <w:rPr>
          <w:b/>
        </w:rPr>
        <w:t>6</w:t>
      </w:r>
      <w:r w:rsidRPr="00206358">
        <w:rPr>
          <w:b/>
        </w:rPr>
        <w:t>00,00 zł</w:t>
      </w:r>
    </w:p>
    <w:p w:rsidR="001C3C53" w:rsidRPr="00D44CC7" w:rsidRDefault="001C3C53" w:rsidP="001C3C53">
      <w:pPr>
        <w:spacing w:after="0" w:line="240" w:lineRule="auto"/>
        <w:ind w:firstLine="708"/>
      </w:pPr>
    </w:p>
    <w:p w:rsidR="001C3C53" w:rsidRPr="002042EA" w:rsidRDefault="001C3C53" w:rsidP="001C3C53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C9514E" w:rsidRPr="00F57871" w:rsidRDefault="00C9514E" w:rsidP="00C9514E">
      <w:pPr>
        <w:rPr>
          <w:i/>
        </w:rPr>
      </w:pPr>
      <w:r w:rsidRPr="00F57871">
        <w:rPr>
          <w:i/>
        </w:rPr>
        <w:t xml:space="preserve">          </w:t>
      </w:r>
    </w:p>
    <w:p w:rsidR="00076538" w:rsidRPr="00F22677" w:rsidRDefault="00076538" w:rsidP="00886B5B">
      <w:pPr>
        <w:rPr>
          <w:color w:val="FF0000"/>
        </w:rPr>
      </w:pPr>
    </w:p>
    <w:p w:rsidR="001E0B36" w:rsidRPr="00774926" w:rsidRDefault="001E0B36" w:rsidP="001E0B36">
      <w:pPr>
        <w:rPr>
          <w:b/>
          <w:u w:val="single"/>
        </w:rPr>
      </w:pPr>
      <w:r w:rsidRPr="00774926">
        <w:rPr>
          <w:b/>
          <w:u w:val="single"/>
        </w:rPr>
        <w:t xml:space="preserve">Autopoprawka Nr </w:t>
      </w:r>
      <w:r w:rsidR="00206358">
        <w:rPr>
          <w:b/>
          <w:u w:val="single"/>
        </w:rPr>
        <w:t>3</w:t>
      </w:r>
    </w:p>
    <w:p w:rsidR="001E0B36" w:rsidRDefault="00774926" w:rsidP="00206358">
      <w:r w:rsidRPr="00F32706">
        <w:t>W</w:t>
      </w:r>
      <w:r w:rsidR="00206358">
        <w:t xml:space="preserve"> związku z otrzymanym wnioskiem  z Sołectwa Garbatka dokonuje się zmian </w:t>
      </w:r>
      <w:r w:rsidR="00576163" w:rsidRPr="00576163">
        <w:t xml:space="preserve"> </w:t>
      </w:r>
      <w:r w:rsidR="00206358">
        <w:t xml:space="preserve">w zakresie przedsięwzięć przewidzianych do realizacji w roku 2021 w ramach funduszu sołeckiego przypadającego sołectwu Garbatka </w:t>
      </w:r>
      <w:r w:rsidR="004457DD">
        <w:t>. Zmian dokonuje się zgodnie z uchwałą  Nr 1/2021 zebrania wiejskiego z dnia 21 sierpnia 2021 roku .</w:t>
      </w:r>
    </w:p>
    <w:p w:rsidR="004457DD" w:rsidRDefault="004457DD" w:rsidP="00206358"/>
    <w:p w:rsidR="004457DD" w:rsidRPr="00576163" w:rsidRDefault="004457DD" w:rsidP="00206358">
      <w:r>
        <w:t xml:space="preserve">Usuwa się przedsięwzięcie pod nazwą „Budowa  wiaty biesiadnej w </w:t>
      </w:r>
      <w:proofErr w:type="spellStart"/>
      <w:r>
        <w:t>Dziwczej</w:t>
      </w:r>
      <w:proofErr w:type="spellEnd"/>
      <w:r>
        <w:t xml:space="preserve"> strudze etap I „                            i powstaje nowe przedsięwzięcie pod nazwą „ Wyposażenie placu zabaw w </w:t>
      </w:r>
      <w:proofErr w:type="spellStart"/>
      <w:r>
        <w:t>Dziewczej</w:t>
      </w:r>
      <w:proofErr w:type="spellEnd"/>
      <w:r>
        <w:t xml:space="preserve"> Strudze”</w:t>
      </w:r>
    </w:p>
    <w:p w:rsidR="001E0B36" w:rsidRDefault="004457DD" w:rsidP="00BA0497">
      <w:pPr>
        <w:spacing w:after="0" w:line="240" w:lineRule="auto"/>
      </w:pPr>
      <w:r w:rsidRPr="004457DD">
        <w:t>W rozdziale  92195</w:t>
      </w:r>
      <w:r>
        <w:t xml:space="preserve"> , w paragrafie 6050 zmniejsza się plan wydatków o kwotę (-) 6 386,87 zł,</w:t>
      </w:r>
    </w:p>
    <w:p w:rsidR="004457DD" w:rsidRDefault="004457DD" w:rsidP="00BA0497">
      <w:pPr>
        <w:spacing w:after="0" w:line="240" w:lineRule="auto"/>
      </w:pPr>
      <w:r>
        <w:t>W rozdziale 92601 w paragrafie 6050 zwiększa się plan wydatków o kwotę 3 750,00 zł,</w:t>
      </w:r>
    </w:p>
    <w:p w:rsidR="004457DD" w:rsidRPr="004457DD" w:rsidRDefault="004457DD" w:rsidP="00BA0497">
      <w:pPr>
        <w:spacing w:after="0" w:line="240" w:lineRule="auto"/>
      </w:pPr>
      <w:r>
        <w:t>W rozdziale 92195 w paragrafie 4210 zwiększa się plan wydatków o kwotę 2 636,87 zł.</w:t>
      </w:r>
    </w:p>
    <w:p w:rsidR="001E0B36" w:rsidRPr="00F22677" w:rsidRDefault="001E0B36" w:rsidP="001E0B36">
      <w:pPr>
        <w:spacing w:after="0" w:line="240" w:lineRule="auto"/>
        <w:rPr>
          <w:b/>
          <w:color w:val="FF0000"/>
          <w:u w:val="single"/>
        </w:rPr>
      </w:pPr>
    </w:p>
    <w:p w:rsidR="00AC544A" w:rsidRPr="002042EA" w:rsidRDefault="00BA0497" w:rsidP="000A12E2">
      <w:pPr>
        <w:rPr>
          <w:i/>
        </w:rPr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2021 rok.              </w:t>
      </w:r>
    </w:p>
    <w:p w:rsidR="0002344C" w:rsidRPr="00F22677" w:rsidRDefault="00D6069E" w:rsidP="00813269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color w:val="FF0000"/>
        </w:rPr>
      </w:pPr>
      <w:r w:rsidRPr="00F22677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ab/>
      </w:r>
    </w:p>
    <w:p w:rsidR="00AC544A" w:rsidRPr="008F73E8" w:rsidRDefault="00AC544A" w:rsidP="00AC544A">
      <w:r w:rsidRPr="008F73E8">
        <w:rPr>
          <w:b/>
          <w:u w:val="single"/>
        </w:rPr>
        <w:t xml:space="preserve">Autopoprawka Nr </w:t>
      </w:r>
      <w:r w:rsidR="004457DD">
        <w:rPr>
          <w:b/>
          <w:u w:val="single"/>
        </w:rPr>
        <w:t>4</w:t>
      </w:r>
    </w:p>
    <w:p w:rsidR="00AC544A" w:rsidRDefault="00E165CE" w:rsidP="00AC544A">
      <w:r>
        <w:t>W związku z realizacją zadań inwestycyjnych  d</w:t>
      </w:r>
      <w:r w:rsidR="00AC544A" w:rsidRPr="008F73E8">
        <w:t>okonano prz</w:t>
      </w:r>
      <w:r>
        <w:t xml:space="preserve">eniesienia miedzy  zadaniami majątkowymi </w:t>
      </w:r>
      <w:r w:rsidR="00AC544A" w:rsidRPr="008F73E8">
        <w:t xml:space="preserve"> </w:t>
      </w:r>
      <w:r w:rsidR="00FB5DCD">
        <w:t xml:space="preserve">na kwotę (+/-)  659 650,11 zł </w:t>
      </w:r>
      <w:r w:rsidR="00AC544A" w:rsidRPr="008F73E8">
        <w:t>zmiany dotyczą:</w:t>
      </w:r>
    </w:p>
    <w:p w:rsidR="00E165CE" w:rsidRDefault="00E165CE" w:rsidP="00AC544A">
      <w:r>
        <w:t>Rozbicia zadania pn. Budowa ulicy Topolowej i Słonecznej w Rogoźnie</w:t>
      </w:r>
      <w:r w:rsidR="00316DF8">
        <w:t xml:space="preserve"> w załączniku majątkowym do uchwały budżetowej </w:t>
      </w:r>
      <w:r>
        <w:t xml:space="preserve"> :</w:t>
      </w:r>
    </w:p>
    <w:p w:rsidR="00E165CE" w:rsidRDefault="00E165CE" w:rsidP="00E165CE">
      <w:pPr>
        <w:pStyle w:val="Akapitzlist"/>
        <w:numPr>
          <w:ilvl w:val="0"/>
          <w:numId w:val="20"/>
        </w:numPr>
      </w:pPr>
      <w:r>
        <w:t>Budowa ulicy Topolowej w Rogoźnie  - dofinansowanie z Rządowego Funduszu Inwestycji Lokalnych w kwocie 250 000,00 zł, środki własne w kwocie 695 420,00 zł</w:t>
      </w:r>
    </w:p>
    <w:p w:rsidR="00AC544A" w:rsidRPr="00316DF8" w:rsidRDefault="00E165CE" w:rsidP="00316DF8">
      <w:pPr>
        <w:pStyle w:val="Akapitzlist"/>
        <w:numPr>
          <w:ilvl w:val="0"/>
          <w:numId w:val="20"/>
        </w:numPr>
      </w:pPr>
      <w:r>
        <w:t>Budowa ulicy Słonecznej w Rogoźnie</w:t>
      </w:r>
      <w:r w:rsidR="00FB5DCD">
        <w:t xml:space="preserve"> – dofinansowanie z Rządowego Funduszu Inwestycji Lokalnych w kwocie 250 000,00 zł, środki własne w kwocie 450 027,</w:t>
      </w:r>
      <w:r w:rsidR="00316DF8">
        <w:t>93 zł</w:t>
      </w:r>
    </w:p>
    <w:p w:rsidR="00AC544A" w:rsidRPr="00833081" w:rsidRDefault="00AC544A" w:rsidP="00AC544A">
      <w:pPr>
        <w:spacing w:after="0" w:line="240" w:lineRule="auto"/>
        <w:rPr>
          <w:b/>
          <w:u w:val="single"/>
        </w:rPr>
      </w:pPr>
    </w:p>
    <w:p w:rsidR="00FB5DCD" w:rsidRPr="00D44CC7" w:rsidRDefault="00FB5DCD" w:rsidP="00FB5DCD">
      <w:pPr>
        <w:rPr>
          <w:b/>
        </w:rPr>
      </w:pPr>
      <w:r w:rsidRPr="00D44CC7">
        <w:rPr>
          <w:b/>
        </w:rPr>
        <w:t xml:space="preserve">w dziale </w:t>
      </w:r>
      <w:r>
        <w:rPr>
          <w:b/>
        </w:rPr>
        <w:t>600</w:t>
      </w:r>
      <w:r w:rsidRPr="00D44CC7">
        <w:rPr>
          <w:b/>
        </w:rPr>
        <w:t xml:space="preserve"> </w:t>
      </w:r>
      <w:r w:rsidRPr="00287A7C">
        <w:rPr>
          <w:i/>
        </w:rPr>
        <w:t>– Transport i łączność</w:t>
      </w:r>
      <w:r w:rsidRPr="00D44CC7">
        <w:rPr>
          <w:b/>
        </w:rPr>
        <w:t xml:space="preserve">  dokonano z</w:t>
      </w:r>
      <w:r>
        <w:rPr>
          <w:b/>
        </w:rPr>
        <w:t>mniejszenia</w:t>
      </w:r>
      <w:r w:rsidRPr="00D44CC7">
        <w:rPr>
          <w:b/>
        </w:rPr>
        <w:t xml:space="preserve"> </w:t>
      </w:r>
      <w:r w:rsidRPr="001C3C53">
        <w:t xml:space="preserve">w planie wydatków </w:t>
      </w:r>
      <w:r w:rsidRPr="00D44CC7">
        <w:rPr>
          <w:b/>
        </w:rPr>
        <w:t xml:space="preserve"> </w:t>
      </w:r>
      <w:r>
        <w:rPr>
          <w:b/>
        </w:rPr>
        <w:t xml:space="preserve">                                            </w:t>
      </w:r>
      <w:r w:rsidRPr="00FB5DCD">
        <w:t>o kwotę</w:t>
      </w:r>
      <w:r w:rsidRPr="00D44CC7">
        <w:rPr>
          <w:b/>
        </w:rPr>
        <w:t xml:space="preserve">  </w:t>
      </w:r>
      <w:r>
        <w:rPr>
          <w:b/>
        </w:rPr>
        <w:t>509 588,85 zł</w:t>
      </w:r>
    </w:p>
    <w:p w:rsidR="00FB5DCD" w:rsidRPr="00D44CC7" w:rsidRDefault="00FB5DCD" w:rsidP="00FB5DCD">
      <w:pPr>
        <w:spacing w:after="0" w:line="240" w:lineRule="auto"/>
        <w:ind w:firstLine="708"/>
      </w:pPr>
      <w:r w:rsidRPr="00D44CC7">
        <w:lastRenderedPageBreak/>
        <w:t>Zmiana dotyczy  rozdziału</w:t>
      </w:r>
      <w:r>
        <w:t xml:space="preserve"> 60016</w:t>
      </w:r>
      <w:r w:rsidRPr="00D44CC7">
        <w:t xml:space="preserve"> </w:t>
      </w:r>
      <w:r w:rsidRPr="00D44CC7">
        <w:rPr>
          <w:i/>
        </w:rPr>
        <w:t xml:space="preserve">– </w:t>
      </w:r>
      <w:r>
        <w:rPr>
          <w:i/>
        </w:rPr>
        <w:t>Drogi publiczne gminne</w:t>
      </w:r>
      <w:r w:rsidRPr="00D44CC7">
        <w:t xml:space="preserve"> </w:t>
      </w:r>
    </w:p>
    <w:p w:rsidR="00FB5DCD" w:rsidRPr="00D44CC7" w:rsidRDefault="00FB5DCD" w:rsidP="00FB5DCD">
      <w:pPr>
        <w:spacing w:after="0" w:line="240" w:lineRule="auto"/>
        <w:ind w:firstLine="708"/>
        <w:rPr>
          <w:b/>
        </w:rPr>
      </w:pPr>
      <w:r w:rsidRPr="00D44CC7">
        <w:t xml:space="preserve">w paragrafie </w:t>
      </w:r>
      <w:r>
        <w:t xml:space="preserve">6050 </w:t>
      </w:r>
      <w:r w:rsidRPr="00D44CC7">
        <w:rPr>
          <w:i/>
        </w:rPr>
        <w:t xml:space="preserve"> </w:t>
      </w:r>
      <w:r w:rsidRPr="00D44CC7">
        <w:t xml:space="preserve">  </w:t>
      </w:r>
      <w:r>
        <w:rPr>
          <w:b/>
        </w:rPr>
        <w:t xml:space="preserve">zmniejsza się </w:t>
      </w:r>
      <w:r w:rsidRPr="00D44CC7">
        <w:rPr>
          <w:b/>
        </w:rPr>
        <w:t xml:space="preserve"> o kwotę </w:t>
      </w:r>
      <w:r>
        <w:rPr>
          <w:b/>
        </w:rPr>
        <w:t>509 588,85</w:t>
      </w:r>
      <w:r w:rsidRPr="00D44CC7">
        <w:rPr>
          <w:b/>
        </w:rPr>
        <w:t>,00 zł.</w:t>
      </w:r>
    </w:p>
    <w:p w:rsidR="00AC544A" w:rsidRPr="00833081" w:rsidRDefault="00FB5DCD" w:rsidP="00AC544A">
      <w:pPr>
        <w:spacing w:after="0" w:line="240" w:lineRule="auto"/>
      </w:pPr>
      <w:r>
        <w:rPr>
          <w:b/>
        </w:rPr>
        <w:t xml:space="preserve">W dziale 630 – </w:t>
      </w:r>
      <w:r w:rsidRPr="00FB5DCD">
        <w:rPr>
          <w:i/>
        </w:rPr>
        <w:t xml:space="preserve">Turystyka </w:t>
      </w:r>
      <w:r>
        <w:rPr>
          <w:b/>
        </w:rPr>
        <w:t xml:space="preserve"> dokonano zwiększenia  </w:t>
      </w:r>
      <w:r w:rsidRPr="00FB5DCD">
        <w:t>o kwotę</w:t>
      </w:r>
      <w:r>
        <w:rPr>
          <w:b/>
        </w:rPr>
        <w:t xml:space="preserve"> 89 000,00zł</w:t>
      </w:r>
    </w:p>
    <w:p w:rsidR="008237AB" w:rsidRDefault="00FB5DCD" w:rsidP="00316DF8">
      <w:pPr>
        <w:spacing w:after="0" w:line="240" w:lineRule="auto"/>
        <w:ind w:firstLine="708"/>
      </w:pPr>
      <w:r>
        <w:t>Zmiana dotyczy  rozdziału 63095 w paragrafie 6050 dotyczy zadania pn. „Ścieżka Edukacyjno-Rekreacyjna nad Jeziorem Rogoźno</w:t>
      </w:r>
      <w:r w:rsidR="00316DF8">
        <w:t>”.</w:t>
      </w:r>
    </w:p>
    <w:p w:rsidR="00316DF8" w:rsidRPr="00316DF8" w:rsidRDefault="00316DF8" w:rsidP="00316DF8">
      <w:pPr>
        <w:spacing w:after="0" w:line="240" w:lineRule="auto"/>
        <w:rPr>
          <w:b/>
        </w:rPr>
      </w:pPr>
      <w:r w:rsidRPr="00316DF8">
        <w:rPr>
          <w:b/>
        </w:rPr>
        <w:t>W dziale 855</w:t>
      </w:r>
      <w:r>
        <w:t xml:space="preserve"> – </w:t>
      </w:r>
      <w:r w:rsidRPr="00316DF8">
        <w:rPr>
          <w:i/>
        </w:rPr>
        <w:t>Rodzina</w:t>
      </w:r>
      <w:r>
        <w:t xml:space="preserve"> </w:t>
      </w:r>
      <w:r w:rsidRPr="00316DF8">
        <w:rPr>
          <w:b/>
        </w:rPr>
        <w:t>dokonano zwiększenia</w:t>
      </w:r>
      <w:r>
        <w:t xml:space="preserve"> o kwotę </w:t>
      </w:r>
      <w:r w:rsidRPr="00316DF8">
        <w:rPr>
          <w:b/>
        </w:rPr>
        <w:t>420 588,85 zł</w:t>
      </w:r>
    </w:p>
    <w:p w:rsidR="00316DF8" w:rsidRDefault="00316DF8" w:rsidP="00316DF8">
      <w:pPr>
        <w:spacing w:after="0" w:line="240" w:lineRule="auto"/>
        <w:ind w:firstLine="708"/>
      </w:pPr>
      <w:r>
        <w:t xml:space="preserve">Zmiana dotyczy  rozdziału </w:t>
      </w:r>
      <w:r>
        <w:t>85516</w:t>
      </w:r>
      <w:r>
        <w:t xml:space="preserve"> w paragrafie 6050 dotyczy zadania pn. „</w:t>
      </w:r>
      <w:r>
        <w:t>Budowa publicznego żłobka w Rogoźnie</w:t>
      </w:r>
      <w:r>
        <w:t>”.</w:t>
      </w:r>
    </w:p>
    <w:p w:rsidR="00AC544A" w:rsidRPr="00316DF8" w:rsidRDefault="00AC544A" w:rsidP="00AC544A">
      <w:pPr>
        <w:spacing w:after="0" w:line="240" w:lineRule="auto"/>
        <w:rPr>
          <w:b/>
          <w:u w:val="single"/>
        </w:rPr>
      </w:pPr>
    </w:p>
    <w:p w:rsidR="002C6E23" w:rsidRPr="007E4263" w:rsidRDefault="00AC544A" w:rsidP="007E4263">
      <w:pPr>
        <w:rPr>
          <w:i/>
        </w:rPr>
      </w:pPr>
      <w:r w:rsidRPr="00833081">
        <w:t xml:space="preserve">Przyjęcie autopoprawki spowoduje zmianę danych w   odpowiednich załącznikach  Uchwały budżetowej  </w:t>
      </w:r>
      <w:r w:rsidRPr="00833081">
        <w:rPr>
          <w:i/>
        </w:rPr>
        <w:t xml:space="preserve"> Gminy Ro</w:t>
      </w:r>
      <w:r w:rsidR="007E4263">
        <w:rPr>
          <w:i/>
        </w:rPr>
        <w:t xml:space="preserve">goźno na 2021 rok.             </w:t>
      </w:r>
    </w:p>
    <w:p w:rsidR="000F2854" w:rsidRDefault="000F2854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</w:p>
    <w:p w:rsidR="005E6909" w:rsidRDefault="005E6909" w:rsidP="00D6069E">
      <w:pPr>
        <w:pStyle w:val="Akapitzlist"/>
        <w:spacing w:after="0" w:line="240" w:lineRule="auto"/>
        <w:rPr>
          <w:color w:val="FF0000"/>
        </w:rPr>
      </w:pPr>
      <w:bookmarkStart w:id="0" w:name="_GoBack"/>
      <w:bookmarkEnd w:id="0"/>
    </w:p>
    <w:sectPr w:rsidR="005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5B"/>
    <w:multiLevelType w:val="hybridMultilevel"/>
    <w:tmpl w:val="2610B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50418"/>
    <w:multiLevelType w:val="hybridMultilevel"/>
    <w:tmpl w:val="872AC7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5044"/>
    <w:multiLevelType w:val="hybridMultilevel"/>
    <w:tmpl w:val="100629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0924"/>
    <w:multiLevelType w:val="hybridMultilevel"/>
    <w:tmpl w:val="4E02FD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C2BF9"/>
    <w:multiLevelType w:val="hybridMultilevel"/>
    <w:tmpl w:val="669AA5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C406B"/>
    <w:multiLevelType w:val="hybridMultilevel"/>
    <w:tmpl w:val="334A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5A2773"/>
    <w:multiLevelType w:val="hybridMultilevel"/>
    <w:tmpl w:val="2A0EB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7DCE"/>
    <w:multiLevelType w:val="hybridMultilevel"/>
    <w:tmpl w:val="DF6000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1455B"/>
    <w:multiLevelType w:val="hybridMultilevel"/>
    <w:tmpl w:val="C8AE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15AF"/>
    <w:multiLevelType w:val="hybridMultilevel"/>
    <w:tmpl w:val="0A92D1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34A3D"/>
    <w:multiLevelType w:val="hybridMultilevel"/>
    <w:tmpl w:val="9F0288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22E28"/>
    <w:multiLevelType w:val="hybridMultilevel"/>
    <w:tmpl w:val="FC701154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6C943686"/>
    <w:multiLevelType w:val="hybridMultilevel"/>
    <w:tmpl w:val="0DD4DF0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706F1326"/>
    <w:multiLevelType w:val="hybridMultilevel"/>
    <w:tmpl w:val="84F2D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F3568"/>
    <w:multiLevelType w:val="hybridMultilevel"/>
    <w:tmpl w:val="24C4ED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22519"/>
    <w:multiLevelType w:val="hybridMultilevel"/>
    <w:tmpl w:val="A65248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19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11"/>
  </w:num>
  <w:num w:numId="13">
    <w:abstractNumId w:val="17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3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6F28"/>
    <w:rsid w:val="0002344C"/>
    <w:rsid w:val="00035249"/>
    <w:rsid w:val="00076538"/>
    <w:rsid w:val="000A12E2"/>
    <w:rsid w:val="000A7344"/>
    <w:rsid w:val="000F2854"/>
    <w:rsid w:val="000F3E4C"/>
    <w:rsid w:val="00101F77"/>
    <w:rsid w:val="0010209C"/>
    <w:rsid w:val="00103ED0"/>
    <w:rsid w:val="00105E5C"/>
    <w:rsid w:val="00121F28"/>
    <w:rsid w:val="00130B84"/>
    <w:rsid w:val="00136F99"/>
    <w:rsid w:val="00151D09"/>
    <w:rsid w:val="001719EF"/>
    <w:rsid w:val="00181C5F"/>
    <w:rsid w:val="001A3A94"/>
    <w:rsid w:val="001B1F26"/>
    <w:rsid w:val="001C3C53"/>
    <w:rsid w:val="001C76A0"/>
    <w:rsid w:val="001D4277"/>
    <w:rsid w:val="001E0B36"/>
    <w:rsid w:val="001F0CB8"/>
    <w:rsid w:val="002042EA"/>
    <w:rsid w:val="00206358"/>
    <w:rsid w:val="00225F1A"/>
    <w:rsid w:val="00237FEC"/>
    <w:rsid w:val="002470B9"/>
    <w:rsid w:val="00250CC2"/>
    <w:rsid w:val="0025228F"/>
    <w:rsid w:val="0025583D"/>
    <w:rsid w:val="00265E4A"/>
    <w:rsid w:val="0027048E"/>
    <w:rsid w:val="00287A7C"/>
    <w:rsid w:val="00294A07"/>
    <w:rsid w:val="002C19F3"/>
    <w:rsid w:val="002C6E23"/>
    <w:rsid w:val="002F0F47"/>
    <w:rsid w:val="00305AA3"/>
    <w:rsid w:val="00316DF8"/>
    <w:rsid w:val="00322AFF"/>
    <w:rsid w:val="00385E8D"/>
    <w:rsid w:val="00390049"/>
    <w:rsid w:val="003E29A6"/>
    <w:rsid w:val="003F58E9"/>
    <w:rsid w:val="00433D08"/>
    <w:rsid w:val="0044410A"/>
    <w:rsid w:val="004457DD"/>
    <w:rsid w:val="004847AC"/>
    <w:rsid w:val="004A1C79"/>
    <w:rsid w:val="004C3248"/>
    <w:rsid w:val="004E2B9B"/>
    <w:rsid w:val="004E2CF8"/>
    <w:rsid w:val="004E6D42"/>
    <w:rsid w:val="004F03ED"/>
    <w:rsid w:val="0052646B"/>
    <w:rsid w:val="005428D4"/>
    <w:rsid w:val="00552AA2"/>
    <w:rsid w:val="00567E64"/>
    <w:rsid w:val="00571575"/>
    <w:rsid w:val="00576163"/>
    <w:rsid w:val="005762B6"/>
    <w:rsid w:val="00583B4F"/>
    <w:rsid w:val="005C1853"/>
    <w:rsid w:val="005D3C2A"/>
    <w:rsid w:val="005D71C3"/>
    <w:rsid w:val="005E2FF3"/>
    <w:rsid w:val="005E56F5"/>
    <w:rsid w:val="005E6909"/>
    <w:rsid w:val="00644733"/>
    <w:rsid w:val="00646119"/>
    <w:rsid w:val="0066389E"/>
    <w:rsid w:val="00692779"/>
    <w:rsid w:val="006A0C48"/>
    <w:rsid w:val="006A1959"/>
    <w:rsid w:val="006E568B"/>
    <w:rsid w:val="006E6D23"/>
    <w:rsid w:val="007112B3"/>
    <w:rsid w:val="00723971"/>
    <w:rsid w:val="007320EB"/>
    <w:rsid w:val="007411FA"/>
    <w:rsid w:val="00762406"/>
    <w:rsid w:val="00774926"/>
    <w:rsid w:val="00787FF3"/>
    <w:rsid w:val="007B3C1E"/>
    <w:rsid w:val="007D1101"/>
    <w:rsid w:val="007D77D8"/>
    <w:rsid w:val="007E4263"/>
    <w:rsid w:val="007F7950"/>
    <w:rsid w:val="008059BA"/>
    <w:rsid w:val="0081206F"/>
    <w:rsid w:val="00813269"/>
    <w:rsid w:val="008214EF"/>
    <w:rsid w:val="008237AB"/>
    <w:rsid w:val="008243DB"/>
    <w:rsid w:val="008259EA"/>
    <w:rsid w:val="00833081"/>
    <w:rsid w:val="00851C02"/>
    <w:rsid w:val="00886B5B"/>
    <w:rsid w:val="008945DF"/>
    <w:rsid w:val="008E1E68"/>
    <w:rsid w:val="008F73E8"/>
    <w:rsid w:val="009035C0"/>
    <w:rsid w:val="009108D3"/>
    <w:rsid w:val="00910967"/>
    <w:rsid w:val="00922342"/>
    <w:rsid w:val="00980577"/>
    <w:rsid w:val="009A6BA4"/>
    <w:rsid w:val="009B5C1C"/>
    <w:rsid w:val="00A15A73"/>
    <w:rsid w:val="00A26229"/>
    <w:rsid w:val="00A51F0C"/>
    <w:rsid w:val="00A53579"/>
    <w:rsid w:val="00A636B3"/>
    <w:rsid w:val="00A93949"/>
    <w:rsid w:val="00A943E4"/>
    <w:rsid w:val="00A94915"/>
    <w:rsid w:val="00AA175D"/>
    <w:rsid w:val="00AA186A"/>
    <w:rsid w:val="00AB7B55"/>
    <w:rsid w:val="00AC544A"/>
    <w:rsid w:val="00B16FFA"/>
    <w:rsid w:val="00B24161"/>
    <w:rsid w:val="00B2447A"/>
    <w:rsid w:val="00B3679C"/>
    <w:rsid w:val="00B40427"/>
    <w:rsid w:val="00BA0497"/>
    <w:rsid w:val="00BB0B3E"/>
    <w:rsid w:val="00BC6BA2"/>
    <w:rsid w:val="00BE719C"/>
    <w:rsid w:val="00BF5166"/>
    <w:rsid w:val="00C049F9"/>
    <w:rsid w:val="00C24BEF"/>
    <w:rsid w:val="00C9514E"/>
    <w:rsid w:val="00CB67CF"/>
    <w:rsid w:val="00CC7769"/>
    <w:rsid w:val="00CF14BA"/>
    <w:rsid w:val="00D044A7"/>
    <w:rsid w:val="00D109E5"/>
    <w:rsid w:val="00D3558E"/>
    <w:rsid w:val="00D44CC7"/>
    <w:rsid w:val="00D6069E"/>
    <w:rsid w:val="00DB11EC"/>
    <w:rsid w:val="00DC1CA7"/>
    <w:rsid w:val="00DD5785"/>
    <w:rsid w:val="00DE0130"/>
    <w:rsid w:val="00DF5940"/>
    <w:rsid w:val="00E0701A"/>
    <w:rsid w:val="00E12E4F"/>
    <w:rsid w:val="00E13EAF"/>
    <w:rsid w:val="00E165CE"/>
    <w:rsid w:val="00E329ED"/>
    <w:rsid w:val="00E84240"/>
    <w:rsid w:val="00E97CCB"/>
    <w:rsid w:val="00EA1980"/>
    <w:rsid w:val="00EB15E3"/>
    <w:rsid w:val="00EE2184"/>
    <w:rsid w:val="00EE3525"/>
    <w:rsid w:val="00EF2AF9"/>
    <w:rsid w:val="00F15BF3"/>
    <w:rsid w:val="00F22677"/>
    <w:rsid w:val="00F32706"/>
    <w:rsid w:val="00F4125B"/>
    <w:rsid w:val="00F55BB3"/>
    <w:rsid w:val="00F57871"/>
    <w:rsid w:val="00F82F98"/>
    <w:rsid w:val="00FA586B"/>
    <w:rsid w:val="00FA7650"/>
    <w:rsid w:val="00FB5DCD"/>
    <w:rsid w:val="00FD1866"/>
    <w:rsid w:val="00FE04F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39AF-0DB8-46D7-A1A2-DB503507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85</cp:revision>
  <cp:lastPrinted>2021-08-24T14:11:00Z</cp:lastPrinted>
  <dcterms:created xsi:type="dcterms:W3CDTF">2019-12-17T21:15:00Z</dcterms:created>
  <dcterms:modified xsi:type="dcterms:W3CDTF">2021-08-24T14:12:00Z</dcterms:modified>
</cp:coreProperties>
</file>