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0C" w:rsidRPr="009638D2" w:rsidRDefault="009C0F0C" w:rsidP="009C0F0C">
      <w:pPr>
        <w:pStyle w:val="Standard"/>
        <w:ind w:left="7080" w:firstLine="708"/>
        <w:jc w:val="center"/>
        <w:rPr>
          <w:sz w:val="22"/>
          <w:szCs w:val="22"/>
        </w:rPr>
      </w:pPr>
      <w:r w:rsidRPr="009638D2">
        <w:rPr>
          <w:sz w:val="22"/>
          <w:szCs w:val="22"/>
        </w:rPr>
        <w:t xml:space="preserve">PROJEKT </w:t>
      </w:r>
    </w:p>
    <w:p w:rsidR="009C0F0C" w:rsidRPr="009638D2" w:rsidRDefault="009C0F0C" w:rsidP="00E01FC3">
      <w:pPr>
        <w:pStyle w:val="Standard"/>
        <w:jc w:val="center"/>
        <w:rPr>
          <w:sz w:val="22"/>
          <w:szCs w:val="22"/>
        </w:rPr>
      </w:pPr>
    </w:p>
    <w:p w:rsidR="00E01FC3" w:rsidRPr="009638D2" w:rsidRDefault="009C0F0C" w:rsidP="00E01FC3">
      <w:pPr>
        <w:pStyle w:val="Standard"/>
        <w:jc w:val="center"/>
        <w:rPr>
          <w:sz w:val="22"/>
          <w:szCs w:val="22"/>
        </w:rPr>
      </w:pPr>
      <w:r w:rsidRPr="009638D2">
        <w:rPr>
          <w:sz w:val="22"/>
          <w:szCs w:val="22"/>
        </w:rPr>
        <w:t>UCHWAŁA NR ……………/………./2021</w:t>
      </w:r>
    </w:p>
    <w:p w:rsidR="00E01FC3" w:rsidRPr="009638D2" w:rsidRDefault="009C0F0C" w:rsidP="00E01FC3">
      <w:pPr>
        <w:pStyle w:val="Standard"/>
        <w:jc w:val="center"/>
        <w:rPr>
          <w:sz w:val="22"/>
          <w:szCs w:val="22"/>
        </w:rPr>
      </w:pPr>
      <w:r w:rsidRPr="009638D2">
        <w:rPr>
          <w:sz w:val="22"/>
          <w:szCs w:val="22"/>
        </w:rPr>
        <w:t>RADY MIEJSKIEJ W ROGOŹNIE</w:t>
      </w:r>
    </w:p>
    <w:p w:rsidR="009C0F0C" w:rsidRPr="009638D2" w:rsidRDefault="009C0F0C" w:rsidP="00E01FC3">
      <w:pPr>
        <w:pStyle w:val="Standard"/>
        <w:jc w:val="center"/>
        <w:rPr>
          <w:sz w:val="22"/>
          <w:szCs w:val="22"/>
        </w:rPr>
      </w:pPr>
    </w:p>
    <w:p w:rsidR="00E01FC3" w:rsidRPr="009638D2" w:rsidRDefault="009C0F0C" w:rsidP="00E01FC3">
      <w:pPr>
        <w:pStyle w:val="Standard"/>
        <w:jc w:val="center"/>
        <w:rPr>
          <w:sz w:val="22"/>
          <w:szCs w:val="22"/>
        </w:rPr>
      </w:pPr>
      <w:r w:rsidRPr="009638D2">
        <w:rPr>
          <w:sz w:val="22"/>
          <w:szCs w:val="22"/>
        </w:rPr>
        <w:t>z dnia 26 maja 2021 r.</w:t>
      </w:r>
    </w:p>
    <w:p w:rsidR="00E01FC3" w:rsidRPr="009638D2" w:rsidRDefault="00E01FC3" w:rsidP="00E01FC3">
      <w:pPr>
        <w:pStyle w:val="Standard"/>
        <w:rPr>
          <w:sz w:val="22"/>
          <w:szCs w:val="22"/>
        </w:rPr>
      </w:pPr>
    </w:p>
    <w:p w:rsidR="009C0F0C" w:rsidRPr="009638D2" w:rsidRDefault="009C0F0C" w:rsidP="009C0F0C">
      <w:pPr>
        <w:pStyle w:val="Standard"/>
        <w:jc w:val="center"/>
        <w:rPr>
          <w:b/>
          <w:bCs/>
          <w:sz w:val="22"/>
          <w:szCs w:val="22"/>
        </w:rPr>
      </w:pPr>
    </w:p>
    <w:p w:rsidR="009C0F0C" w:rsidRPr="009638D2" w:rsidRDefault="00E01FC3" w:rsidP="009C0F0C">
      <w:pPr>
        <w:pStyle w:val="Standard"/>
        <w:jc w:val="center"/>
        <w:rPr>
          <w:b/>
          <w:bCs/>
          <w:sz w:val="22"/>
          <w:szCs w:val="22"/>
        </w:rPr>
      </w:pPr>
      <w:r w:rsidRPr="009638D2">
        <w:rPr>
          <w:b/>
          <w:bCs/>
          <w:sz w:val="22"/>
          <w:szCs w:val="22"/>
        </w:rPr>
        <w:t>w sprawie zasad wynajmowania lokali wchodzących w skład mieszkaniowego</w:t>
      </w:r>
      <w:r w:rsidR="009C0F0C" w:rsidRPr="009638D2">
        <w:rPr>
          <w:b/>
          <w:bCs/>
          <w:sz w:val="22"/>
          <w:szCs w:val="22"/>
        </w:rPr>
        <w:t xml:space="preserve"> </w:t>
      </w:r>
      <w:r w:rsidRPr="009638D2">
        <w:rPr>
          <w:b/>
          <w:bCs/>
          <w:sz w:val="22"/>
          <w:szCs w:val="22"/>
        </w:rPr>
        <w:t xml:space="preserve">zasobu </w:t>
      </w:r>
    </w:p>
    <w:p w:rsidR="00E01FC3" w:rsidRPr="009638D2" w:rsidRDefault="00E01FC3" w:rsidP="009C0F0C">
      <w:pPr>
        <w:pStyle w:val="Standard"/>
        <w:jc w:val="center"/>
        <w:rPr>
          <w:b/>
          <w:bCs/>
          <w:sz w:val="22"/>
          <w:szCs w:val="22"/>
        </w:rPr>
      </w:pPr>
      <w:r w:rsidRPr="009638D2">
        <w:rPr>
          <w:b/>
          <w:bCs/>
          <w:sz w:val="22"/>
          <w:szCs w:val="22"/>
        </w:rPr>
        <w:t>Gminy Rogoźno</w:t>
      </w:r>
    </w:p>
    <w:p w:rsidR="00E01FC3" w:rsidRPr="009638D2" w:rsidRDefault="00E01FC3" w:rsidP="009C0F0C">
      <w:pPr>
        <w:pStyle w:val="Default"/>
        <w:jc w:val="center"/>
        <w:rPr>
          <w:sz w:val="22"/>
          <w:szCs w:val="22"/>
        </w:rPr>
      </w:pPr>
    </w:p>
    <w:p w:rsidR="00E01FC3" w:rsidRPr="009638D2" w:rsidRDefault="00E01FC3" w:rsidP="009C0F0C">
      <w:pPr>
        <w:pStyle w:val="Default"/>
        <w:jc w:val="both"/>
        <w:rPr>
          <w:sz w:val="22"/>
          <w:szCs w:val="22"/>
        </w:rPr>
      </w:pPr>
    </w:p>
    <w:p w:rsidR="00E01FC3" w:rsidRPr="009638D2" w:rsidRDefault="00E01FC3" w:rsidP="009C0F0C">
      <w:pPr>
        <w:pStyle w:val="Standard"/>
        <w:jc w:val="both"/>
        <w:rPr>
          <w:sz w:val="22"/>
          <w:szCs w:val="22"/>
        </w:rPr>
      </w:pPr>
      <w:r w:rsidRPr="009638D2">
        <w:rPr>
          <w:sz w:val="22"/>
          <w:szCs w:val="22"/>
        </w:rPr>
        <w:t>Na podstawie art. 18 ust. 2</w:t>
      </w:r>
      <w:r w:rsidR="0082477F" w:rsidRPr="009638D2">
        <w:rPr>
          <w:sz w:val="22"/>
          <w:szCs w:val="22"/>
        </w:rPr>
        <w:t xml:space="preserve"> pkt 15, </w:t>
      </w:r>
      <w:r w:rsidRPr="009638D2">
        <w:rPr>
          <w:sz w:val="22"/>
          <w:szCs w:val="22"/>
        </w:rPr>
        <w:t>art. 40 ust. 1</w:t>
      </w:r>
      <w:r w:rsidR="009C0F0C" w:rsidRPr="009638D2">
        <w:rPr>
          <w:sz w:val="22"/>
          <w:szCs w:val="22"/>
        </w:rPr>
        <w:t xml:space="preserve"> i 2</w:t>
      </w:r>
      <w:r w:rsidRPr="009638D2">
        <w:rPr>
          <w:sz w:val="22"/>
          <w:szCs w:val="22"/>
        </w:rPr>
        <w:t xml:space="preserve"> </w:t>
      </w:r>
      <w:r w:rsidR="009C0F0C" w:rsidRPr="009638D2">
        <w:rPr>
          <w:sz w:val="22"/>
          <w:szCs w:val="22"/>
        </w:rPr>
        <w:t xml:space="preserve">pkt 3 </w:t>
      </w:r>
      <w:r w:rsidRPr="009638D2">
        <w:rPr>
          <w:sz w:val="22"/>
          <w:szCs w:val="22"/>
        </w:rPr>
        <w:t>ustawy z dnia 8 marca 199</w:t>
      </w:r>
      <w:r w:rsidR="009C0F0C" w:rsidRPr="009638D2">
        <w:rPr>
          <w:sz w:val="22"/>
          <w:szCs w:val="22"/>
        </w:rPr>
        <w:t>0 r.                                o samorządzie gminnym (</w:t>
      </w:r>
      <w:proofErr w:type="spellStart"/>
      <w:r w:rsidR="0082477F" w:rsidRPr="009638D2">
        <w:rPr>
          <w:sz w:val="22"/>
          <w:szCs w:val="22"/>
        </w:rPr>
        <w:t>t.j</w:t>
      </w:r>
      <w:proofErr w:type="spellEnd"/>
      <w:r w:rsidR="0082477F" w:rsidRPr="009638D2">
        <w:rPr>
          <w:sz w:val="22"/>
          <w:szCs w:val="22"/>
        </w:rPr>
        <w:t xml:space="preserve">. </w:t>
      </w:r>
      <w:r w:rsidR="009C0F0C" w:rsidRPr="009638D2">
        <w:rPr>
          <w:sz w:val="22"/>
          <w:szCs w:val="22"/>
        </w:rPr>
        <w:t>Dz. U. 2020 r. poz. 713</w:t>
      </w:r>
      <w:r w:rsidRPr="009638D2">
        <w:rPr>
          <w:sz w:val="22"/>
          <w:szCs w:val="22"/>
        </w:rPr>
        <w:t xml:space="preserve"> z </w:t>
      </w:r>
      <w:proofErr w:type="spellStart"/>
      <w:r w:rsidRPr="009638D2">
        <w:rPr>
          <w:sz w:val="22"/>
          <w:szCs w:val="22"/>
        </w:rPr>
        <w:t>późn</w:t>
      </w:r>
      <w:proofErr w:type="spellEnd"/>
      <w:r w:rsidRPr="009638D2">
        <w:rPr>
          <w:sz w:val="22"/>
          <w:szCs w:val="22"/>
        </w:rPr>
        <w:t xml:space="preserve">. zm.) oraz art. 21 ust. 1 pkt 2 i ust. 3 ustawy  z dnia 21 czerwca 2001 r. o ochronie praw lokatorów, mieszkaniowym zasobie gminy  </w:t>
      </w:r>
      <w:r w:rsidR="0082477F" w:rsidRPr="009638D2">
        <w:rPr>
          <w:sz w:val="22"/>
          <w:szCs w:val="22"/>
        </w:rPr>
        <w:t xml:space="preserve">                       </w:t>
      </w:r>
      <w:r w:rsidRPr="009638D2">
        <w:rPr>
          <w:sz w:val="22"/>
          <w:szCs w:val="22"/>
        </w:rPr>
        <w:t xml:space="preserve">  i o </w:t>
      </w:r>
      <w:r w:rsidR="0082477F" w:rsidRPr="009638D2">
        <w:rPr>
          <w:sz w:val="22"/>
          <w:szCs w:val="22"/>
        </w:rPr>
        <w:t>zmianie Kodeksu cywilnego (</w:t>
      </w:r>
      <w:proofErr w:type="spellStart"/>
      <w:r w:rsidR="0082477F" w:rsidRPr="009638D2">
        <w:rPr>
          <w:sz w:val="22"/>
          <w:szCs w:val="22"/>
        </w:rPr>
        <w:t>t.j</w:t>
      </w:r>
      <w:proofErr w:type="spellEnd"/>
      <w:r w:rsidR="0082477F" w:rsidRPr="009638D2">
        <w:rPr>
          <w:sz w:val="22"/>
          <w:szCs w:val="22"/>
        </w:rPr>
        <w:t>. Dz. U. 2020 r., poz. 611</w:t>
      </w:r>
      <w:r w:rsidRPr="009638D2">
        <w:rPr>
          <w:sz w:val="22"/>
          <w:szCs w:val="22"/>
        </w:rPr>
        <w:t xml:space="preserve"> z </w:t>
      </w:r>
      <w:proofErr w:type="spellStart"/>
      <w:r w:rsidRPr="009638D2">
        <w:rPr>
          <w:sz w:val="22"/>
          <w:szCs w:val="22"/>
        </w:rPr>
        <w:t>późn</w:t>
      </w:r>
      <w:proofErr w:type="spellEnd"/>
      <w:r w:rsidRPr="009638D2">
        <w:rPr>
          <w:sz w:val="22"/>
          <w:szCs w:val="22"/>
        </w:rPr>
        <w:t>. zm.) Rada Miejska w Rogoźnie  uchwala, co następuje:</w:t>
      </w:r>
    </w:p>
    <w:p w:rsidR="00E01FC3" w:rsidRPr="009638D2" w:rsidRDefault="00E01FC3" w:rsidP="00E01FC3">
      <w:pPr>
        <w:pStyle w:val="Standard"/>
        <w:jc w:val="both"/>
        <w:rPr>
          <w:rFonts w:eastAsia="Calibri"/>
          <w:sz w:val="22"/>
          <w:szCs w:val="22"/>
          <w:lang w:eastAsia="en-US"/>
        </w:rPr>
      </w:pPr>
    </w:p>
    <w:p w:rsidR="00E01FC3" w:rsidRPr="009638D2" w:rsidRDefault="00E01FC3" w:rsidP="00E01FC3">
      <w:pPr>
        <w:pStyle w:val="Standard"/>
        <w:jc w:val="center"/>
        <w:rPr>
          <w:b/>
          <w:bCs/>
          <w:sz w:val="22"/>
          <w:szCs w:val="22"/>
        </w:rPr>
      </w:pPr>
      <w:r w:rsidRPr="009638D2">
        <w:rPr>
          <w:b/>
          <w:bCs/>
          <w:sz w:val="22"/>
          <w:szCs w:val="22"/>
        </w:rPr>
        <w:t>Rozdział 1</w:t>
      </w:r>
    </w:p>
    <w:p w:rsidR="00E01FC3" w:rsidRDefault="00E01FC3" w:rsidP="00E01FC3">
      <w:pPr>
        <w:pStyle w:val="Standard"/>
        <w:jc w:val="center"/>
        <w:rPr>
          <w:b/>
          <w:bCs/>
          <w:sz w:val="22"/>
          <w:szCs w:val="22"/>
        </w:rPr>
      </w:pPr>
      <w:r w:rsidRPr="009638D2">
        <w:rPr>
          <w:b/>
          <w:bCs/>
          <w:sz w:val="22"/>
          <w:szCs w:val="22"/>
        </w:rPr>
        <w:t>Postanowienia ogólne</w:t>
      </w:r>
    </w:p>
    <w:p w:rsidR="008254FF" w:rsidRPr="009638D2" w:rsidRDefault="008254FF" w:rsidP="00E01FC3">
      <w:pPr>
        <w:pStyle w:val="Standard"/>
        <w:jc w:val="center"/>
        <w:rPr>
          <w:b/>
          <w:bCs/>
          <w:sz w:val="22"/>
          <w:szCs w:val="22"/>
        </w:rPr>
      </w:pPr>
    </w:p>
    <w:p w:rsidR="00E01FC3" w:rsidRPr="009638D2" w:rsidRDefault="00E01FC3" w:rsidP="00E01FC3">
      <w:pPr>
        <w:pStyle w:val="Standard"/>
        <w:jc w:val="both"/>
        <w:rPr>
          <w:sz w:val="22"/>
          <w:szCs w:val="22"/>
        </w:rPr>
      </w:pPr>
    </w:p>
    <w:p w:rsidR="00E01FC3" w:rsidRPr="009638D2" w:rsidRDefault="00E01FC3" w:rsidP="0082477F">
      <w:pPr>
        <w:pStyle w:val="Default"/>
        <w:jc w:val="both"/>
        <w:rPr>
          <w:sz w:val="22"/>
          <w:szCs w:val="22"/>
        </w:rPr>
      </w:pPr>
      <w:r w:rsidRPr="009638D2">
        <w:rPr>
          <w:b/>
          <w:bCs/>
          <w:sz w:val="22"/>
          <w:szCs w:val="22"/>
        </w:rPr>
        <w:t xml:space="preserve">§ 1. </w:t>
      </w:r>
      <w:r w:rsidRPr="009638D2">
        <w:rPr>
          <w:sz w:val="22"/>
          <w:szCs w:val="22"/>
        </w:rPr>
        <w:t>Niniejsza uchwała reguluje zasady wynajmowania lokali wchodzących w skład mieszkaniowego zasobu gminy.</w:t>
      </w:r>
    </w:p>
    <w:p w:rsidR="00E01FC3" w:rsidRPr="009638D2" w:rsidRDefault="00E01FC3" w:rsidP="00E01FC3">
      <w:pPr>
        <w:pStyle w:val="Default"/>
        <w:jc w:val="both"/>
        <w:rPr>
          <w:sz w:val="22"/>
          <w:szCs w:val="22"/>
        </w:rPr>
      </w:pPr>
    </w:p>
    <w:p w:rsidR="00E01FC3" w:rsidRPr="009638D2" w:rsidRDefault="00E01FC3" w:rsidP="0082477F">
      <w:pPr>
        <w:pStyle w:val="Standard"/>
        <w:jc w:val="both"/>
        <w:rPr>
          <w:sz w:val="22"/>
          <w:szCs w:val="22"/>
        </w:rPr>
      </w:pPr>
      <w:r w:rsidRPr="009638D2">
        <w:rPr>
          <w:b/>
          <w:bCs/>
          <w:sz w:val="22"/>
          <w:szCs w:val="22"/>
        </w:rPr>
        <w:t>§ 2.</w:t>
      </w:r>
      <w:r w:rsidRPr="009638D2">
        <w:rPr>
          <w:sz w:val="22"/>
          <w:szCs w:val="22"/>
        </w:rPr>
        <w:t xml:space="preserve"> 1.Jeżeli w uchwale jest mowa bez bliższego określenia o:</w:t>
      </w:r>
    </w:p>
    <w:p w:rsidR="003109A9" w:rsidRPr="009638D2" w:rsidRDefault="003109A9" w:rsidP="0082477F">
      <w:pPr>
        <w:pStyle w:val="Standard"/>
        <w:jc w:val="both"/>
        <w:rPr>
          <w:sz w:val="22"/>
          <w:szCs w:val="22"/>
        </w:rPr>
      </w:pPr>
    </w:p>
    <w:p w:rsidR="00E01FC3" w:rsidRPr="009638D2" w:rsidRDefault="00F267AC" w:rsidP="00E01FC3">
      <w:pPr>
        <w:pStyle w:val="Tekstpodstawowy3"/>
        <w:numPr>
          <w:ilvl w:val="0"/>
          <w:numId w:val="1"/>
        </w:numPr>
        <w:rPr>
          <w:sz w:val="22"/>
          <w:szCs w:val="22"/>
        </w:rPr>
      </w:pPr>
      <w:r w:rsidRPr="009638D2">
        <w:rPr>
          <w:sz w:val="22"/>
          <w:szCs w:val="22"/>
        </w:rPr>
        <w:t>„ustawie” -</w:t>
      </w:r>
      <w:r w:rsidR="00E01FC3" w:rsidRPr="009638D2">
        <w:rPr>
          <w:sz w:val="22"/>
          <w:szCs w:val="22"/>
        </w:rPr>
        <w:t xml:space="preserve"> rozumie się przez to ustawę z dnia 21 czerwca 2001 r. o ochronie praw  lokatorów, mieszkaniowym zasobie gminy i o</w:t>
      </w:r>
      <w:r w:rsidR="0082477F" w:rsidRPr="009638D2">
        <w:rPr>
          <w:sz w:val="22"/>
          <w:szCs w:val="22"/>
        </w:rPr>
        <w:t xml:space="preserve"> zmianie Kodeksu cywilnego (</w:t>
      </w:r>
      <w:proofErr w:type="spellStart"/>
      <w:r w:rsidR="0082477F" w:rsidRPr="009638D2">
        <w:rPr>
          <w:sz w:val="22"/>
          <w:szCs w:val="22"/>
        </w:rPr>
        <w:t>t.j</w:t>
      </w:r>
      <w:proofErr w:type="spellEnd"/>
      <w:r w:rsidR="00BB498C">
        <w:rPr>
          <w:sz w:val="22"/>
          <w:szCs w:val="22"/>
        </w:rPr>
        <w:t>. Dz. U. 2020 r. poz. 611</w:t>
      </w:r>
      <w:r w:rsidR="0082477F" w:rsidRPr="009638D2">
        <w:rPr>
          <w:sz w:val="22"/>
          <w:szCs w:val="22"/>
        </w:rPr>
        <w:t xml:space="preserve"> z </w:t>
      </w:r>
      <w:proofErr w:type="spellStart"/>
      <w:r w:rsidR="0082477F" w:rsidRPr="009638D2">
        <w:rPr>
          <w:sz w:val="22"/>
          <w:szCs w:val="22"/>
        </w:rPr>
        <w:t>późn</w:t>
      </w:r>
      <w:proofErr w:type="spellEnd"/>
      <w:r w:rsidR="0082477F" w:rsidRPr="009638D2">
        <w:rPr>
          <w:sz w:val="22"/>
          <w:szCs w:val="22"/>
        </w:rPr>
        <w:t>. zm.).</w:t>
      </w:r>
    </w:p>
    <w:p w:rsidR="003109A9" w:rsidRPr="009638D2" w:rsidRDefault="003109A9" w:rsidP="003109A9">
      <w:pPr>
        <w:pStyle w:val="Tekstpodstawowy3"/>
        <w:ind w:left="780"/>
        <w:rPr>
          <w:sz w:val="22"/>
          <w:szCs w:val="22"/>
        </w:rPr>
      </w:pPr>
    </w:p>
    <w:p w:rsidR="00E01FC3" w:rsidRPr="009638D2" w:rsidRDefault="00E01FC3" w:rsidP="00E01FC3">
      <w:pPr>
        <w:pStyle w:val="Tekstpodstawowy3"/>
        <w:numPr>
          <w:ilvl w:val="0"/>
          <w:numId w:val="1"/>
        </w:numPr>
        <w:rPr>
          <w:sz w:val="22"/>
          <w:szCs w:val="22"/>
        </w:rPr>
      </w:pPr>
      <w:r w:rsidRPr="009638D2">
        <w:rPr>
          <w:rFonts w:eastAsia="Calibri"/>
          <w:sz w:val="22"/>
          <w:szCs w:val="22"/>
          <w:lang w:eastAsia="en-US"/>
        </w:rPr>
        <w:t>„wynajmującym”</w:t>
      </w:r>
      <w:r w:rsidR="00F267AC" w:rsidRPr="009638D2">
        <w:rPr>
          <w:rFonts w:eastAsia="Calibri"/>
          <w:sz w:val="22"/>
          <w:szCs w:val="22"/>
          <w:lang w:eastAsia="en-US"/>
        </w:rPr>
        <w:t xml:space="preserve"> </w:t>
      </w:r>
      <w:r w:rsidRPr="009638D2">
        <w:rPr>
          <w:rFonts w:eastAsia="Calibri"/>
          <w:sz w:val="22"/>
          <w:szCs w:val="22"/>
          <w:lang w:eastAsia="en-US"/>
        </w:rPr>
        <w:t xml:space="preserve">- </w:t>
      </w:r>
      <w:r w:rsidR="00F267AC" w:rsidRPr="009638D2">
        <w:rPr>
          <w:rFonts w:eastAsia="Calibri"/>
          <w:sz w:val="22"/>
          <w:szCs w:val="22"/>
          <w:lang w:eastAsia="en-US"/>
        </w:rPr>
        <w:t xml:space="preserve"> </w:t>
      </w:r>
      <w:r w:rsidRPr="009638D2">
        <w:rPr>
          <w:rFonts w:eastAsia="Calibri"/>
          <w:sz w:val="22"/>
          <w:szCs w:val="22"/>
          <w:lang w:eastAsia="en-US"/>
        </w:rPr>
        <w:t>należy przez to rozumieć Gminę Rogoźno oraz jednostki organizacyjne gminy zarządzające lokalami wchodzącymi w skład mieszkaniowego zasobu Gminy Rogoźno;</w:t>
      </w:r>
    </w:p>
    <w:p w:rsidR="007A258F" w:rsidRPr="009638D2" w:rsidRDefault="007A258F" w:rsidP="007A258F">
      <w:pPr>
        <w:pStyle w:val="Akapitzlist"/>
        <w:rPr>
          <w:sz w:val="22"/>
          <w:szCs w:val="22"/>
        </w:rPr>
      </w:pPr>
    </w:p>
    <w:p w:rsidR="00003CD3" w:rsidRPr="009638D2" w:rsidRDefault="007A258F" w:rsidP="00003CD3">
      <w:pPr>
        <w:pStyle w:val="Tekstpodstawowy3"/>
        <w:numPr>
          <w:ilvl w:val="0"/>
          <w:numId w:val="1"/>
        </w:numPr>
        <w:rPr>
          <w:sz w:val="22"/>
          <w:szCs w:val="22"/>
        </w:rPr>
      </w:pPr>
      <w:r w:rsidRPr="009638D2">
        <w:rPr>
          <w:sz w:val="22"/>
          <w:szCs w:val="22"/>
        </w:rPr>
        <w:t>„lokalu” - należy przez to rozumieć lokal</w:t>
      </w:r>
      <w:r w:rsidR="002760E1" w:rsidRPr="009638D2">
        <w:rPr>
          <w:sz w:val="22"/>
          <w:szCs w:val="22"/>
        </w:rPr>
        <w:t>,</w:t>
      </w:r>
      <w:r w:rsidRPr="009638D2">
        <w:rPr>
          <w:sz w:val="22"/>
          <w:szCs w:val="22"/>
        </w:rPr>
        <w:t xml:space="preserve"> o którym mowa w art. 2 ust. 1 pkt 4 ustawy wymienionej w pkt 1;</w:t>
      </w:r>
    </w:p>
    <w:p w:rsidR="00003CD3" w:rsidRPr="009638D2" w:rsidRDefault="00003CD3" w:rsidP="00003CD3">
      <w:pPr>
        <w:pStyle w:val="Akapitzlist"/>
        <w:rPr>
          <w:rFonts w:eastAsia="Calibri"/>
          <w:kern w:val="0"/>
          <w:sz w:val="22"/>
          <w:szCs w:val="22"/>
          <w:lang w:eastAsia="en-US" w:bidi="ar-SA"/>
        </w:rPr>
      </w:pPr>
    </w:p>
    <w:p w:rsidR="000F14A4" w:rsidRPr="009638D2" w:rsidRDefault="00003CD3" w:rsidP="000F14A4">
      <w:pPr>
        <w:pStyle w:val="Tekstpodstawowy3"/>
        <w:numPr>
          <w:ilvl w:val="0"/>
          <w:numId w:val="1"/>
        </w:numPr>
        <w:rPr>
          <w:bCs/>
          <w:sz w:val="22"/>
          <w:szCs w:val="22"/>
        </w:rPr>
      </w:pPr>
      <w:r w:rsidRPr="009638D2">
        <w:rPr>
          <w:rFonts w:eastAsia="Calibri"/>
          <w:kern w:val="0"/>
          <w:sz w:val="22"/>
          <w:szCs w:val="22"/>
          <w:lang w:eastAsia="en-US" w:bidi="ar-SA"/>
        </w:rPr>
        <w:t xml:space="preserve"> „</w:t>
      </w:r>
      <w:r w:rsidR="000F14A4" w:rsidRPr="009638D2">
        <w:rPr>
          <w:rFonts w:eastAsiaTheme="minorHAnsi"/>
          <w:color w:val="000000"/>
          <w:kern w:val="0"/>
          <w:sz w:val="22"/>
          <w:szCs w:val="22"/>
          <w:lang w:eastAsia="en-US" w:bidi="ar-SA"/>
        </w:rPr>
        <w:t xml:space="preserve">umowie najmu socjalnego lokalu” – należy przez to rozumieć umowę najmu lokalu,                        o której mowa w art. 22 ustawy z dnia 21 czerwca 2001 r. o ochronie praw lokatorów, mieszkaniowym zasobie gminy i o zmianie Kodeksu cywilnego oraz umowę najmu lokalu socjalnego zwartą przed 21 kwietnia 2019 r.; </w:t>
      </w:r>
    </w:p>
    <w:p w:rsidR="000F14A4" w:rsidRPr="009638D2" w:rsidRDefault="000F14A4" w:rsidP="000F14A4">
      <w:pPr>
        <w:pStyle w:val="Akapitzlist"/>
        <w:rPr>
          <w:bCs/>
          <w:sz w:val="22"/>
          <w:szCs w:val="22"/>
        </w:rPr>
      </w:pPr>
    </w:p>
    <w:p w:rsidR="000F14A4" w:rsidRPr="009638D2" w:rsidRDefault="000F14A4" w:rsidP="000F14A4">
      <w:pPr>
        <w:pStyle w:val="Tekstpodstawowy3"/>
        <w:numPr>
          <w:ilvl w:val="0"/>
          <w:numId w:val="1"/>
        </w:numPr>
        <w:rPr>
          <w:sz w:val="22"/>
          <w:szCs w:val="22"/>
        </w:rPr>
      </w:pPr>
      <w:r w:rsidRPr="009638D2">
        <w:rPr>
          <w:bCs/>
          <w:sz w:val="22"/>
          <w:szCs w:val="22"/>
        </w:rPr>
        <w:t>„</w:t>
      </w:r>
      <w:r w:rsidRPr="009638D2">
        <w:rPr>
          <w:rFonts w:eastAsiaTheme="minorHAnsi"/>
          <w:color w:val="000000"/>
          <w:kern w:val="0"/>
          <w:sz w:val="22"/>
          <w:szCs w:val="22"/>
          <w:lang w:eastAsia="en-US" w:bidi="ar-SA"/>
        </w:rPr>
        <w:t xml:space="preserve">umowie najmu lokalu mieszkalnego – należy przez to rozumieć umowę najmu lokalu,                      o której mowa w art. 5 ustawy </w:t>
      </w:r>
      <w:r w:rsidRPr="009638D2">
        <w:rPr>
          <w:sz w:val="22"/>
          <w:szCs w:val="22"/>
        </w:rPr>
        <w:t>wymienionej w pkt 1;</w:t>
      </w:r>
    </w:p>
    <w:p w:rsidR="000F14A4" w:rsidRPr="009638D2" w:rsidRDefault="000F14A4" w:rsidP="000F14A4">
      <w:pPr>
        <w:pStyle w:val="Tekstpodstawowy3"/>
        <w:ind w:left="420"/>
        <w:rPr>
          <w:bCs/>
          <w:sz w:val="22"/>
          <w:szCs w:val="22"/>
        </w:rPr>
      </w:pPr>
    </w:p>
    <w:p w:rsidR="002760E1" w:rsidRPr="009638D2" w:rsidRDefault="00E01FC3" w:rsidP="002760E1">
      <w:pPr>
        <w:pStyle w:val="Tekstpodstawowy3"/>
        <w:numPr>
          <w:ilvl w:val="0"/>
          <w:numId w:val="1"/>
        </w:numPr>
        <w:rPr>
          <w:sz w:val="22"/>
          <w:szCs w:val="22"/>
        </w:rPr>
      </w:pPr>
      <w:r w:rsidRPr="009638D2">
        <w:rPr>
          <w:sz w:val="22"/>
          <w:szCs w:val="22"/>
        </w:rPr>
        <w:t>„gospodarstwie domowym” - należy przez to rozumieć gospodarstwo domowe</w:t>
      </w:r>
      <w:r w:rsidR="002760E1" w:rsidRPr="009638D2">
        <w:rPr>
          <w:sz w:val="22"/>
          <w:szCs w:val="22"/>
        </w:rPr>
        <w:t>,</w:t>
      </w:r>
      <w:r w:rsidRPr="009638D2">
        <w:rPr>
          <w:sz w:val="22"/>
          <w:szCs w:val="22"/>
        </w:rPr>
        <w:t xml:space="preserve">                                            </w:t>
      </w:r>
      <w:r w:rsidR="002760E1" w:rsidRPr="009638D2">
        <w:rPr>
          <w:sz w:val="22"/>
          <w:szCs w:val="22"/>
        </w:rPr>
        <w:t>o którym mowa w art. 2 ust. 1 pkt 9 ustawy wymienionej w pkt 1;</w:t>
      </w:r>
    </w:p>
    <w:p w:rsidR="003109A9" w:rsidRPr="009638D2" w:rsidRDefault="003109A9" w:rsidP="002760E1">
      <w:pPr>
        <w:pStyle w:val="Tekstpodstawowy3"/>
        <w:ind w:left="780"/>
        <w:rPr>
          <w:sz w:val="22"/>
          <w:szCs w:val="22"/>
        </w:rPr>
      </w:pPr>
    </w:p>
    <w:p w:rsidR="003109A9" w:rsidRPr="009638D2" w:rsidRDefault="00E01FC3" w:rsidP="003109A9">
      <w:pPr>
        <w:pStyle w:val="Tekstpodstawowy3"/>
        <w:numPr>
          <w:ilvl w:val="0"/>
          <w:numId w:val="1"/>
        </w:numPr>
        <w:rPr>
          <w:sz w:val="22"/>
          <w:szCs w:val="22"/>
        </w:rPr>
      </w:pPr>
      <w:r w:rsidRPr="009638D2">
        <w:rPr>
          <w:sz w:val="22"/>
          <w:szCs w:val="22"/>
        </w:rPr>
        <w:t>„lokalu zamiennym” - należy przez to rozumieć lokal zamienny</w:t>
      </w:r>
      <w:r w:rsidR="002760E1" w:rsidRPr="009638D2">
        <w:rPr>
          <w:sz w:val="22"/>
          <w:szCs w:val="22"/>
        </w:rPr>
        <w:t>,</w:t>
      </w:r>
      <w:r w:rsidRPr="009638D2">
        <w:rPr>
          <w:sz w:val="22"/>
          <w:szCs w:val="22"/>
        </w:rPr>
        <w:t xml:space="preserve">  </w:t>
      </w:r>
      <w:r w:rsidR="002760E1" w:rsidRPr="009638D2">
        <w:rPr>
          <w:sz w:val="22"/>
          <w:szCs w:val="22"/>
        </w:rPr>
        <w:t>o którym mowa w art. 2 ust. 1 pkt 6 ustawy wymienionej w pkt 1;</w:t>
      </w:r>
    </w:p>
    <w:p w:rsidR="002760E1" w:rsidRPr="009638D2" w:rsidRDefault="002760E1" w:rsidP="002760E1">
      <w:pPr>
        <w:pStyle w:val="Tekstpodstawowy3"/>
        <w:rPr>
          <w:sz w:val="22"/>
          <w:szCs w:val="22"/>
        </w:rPr>
      </w:pPr>
    </w:p>
    <w:p w:rsidR="00E01FC3" w:rsidRPr="009638D2" w:rsidRDefault="00E01FC3" w:rsidP="00E01FC3">
      <w:pPr>
        <w:pStyle w:val="Tekstpodstawowy3"/>
        <w:numPr>
          <w:ilvl w:val="0"/>
          <w:numId w:val="1"/>
        </w:numPr>
        <w:rPr>
          <w:sz w:val="22"/>
          <w:szCs w:val="22"/>
        </w:rPr>
      </w:pPr>
      <w:r w:rsidRPr="009638D2">
        <w:rPr>
          <w:sz w:val="22"/>
          <w:szCs w:val="22"/>
        </w:rPr>
        <w:t xml:space="preserve">„dochodzie” - </w:t>
      </w:r>
      <w:r w:rsidRPr="009638D2">
        <w:rPr>
          <w:rFonts w:eastAsia="Calibri"/>
          <w:sz w:val="22"/>
          <w:szCs w:val="22"/>
          <w:lang w:eastAsia="en-US"/>
        </w:rPr>
        <w:t>należy przez</w:t>
      </w:r>
      <w:r w:rsidR="003109A9" w:rsidRPr="009638D2">
        <w:rPr>
          <w:rFonts w:eastAsia="Calibri"/>
          <w:sz w:val="22"/>
          <w:szCs w:val="22"/>
          <w:lang w:eastAsia="en-US"/>
        </w:rPr>
        <w:t xml:space="preserve"> </w:t>
      </w:r>
      <w:r w:rsidRPr="009638D2">
        <w:rPr>
          <w:rFonts w:eastAsia="Calibri"/>
          <w:sz w:val="22"/>
          <w:szCs w:val="22"/>
          <w:lang w:eastAsia="en-US"/>
        </w:rPr>
        <w:t xml:space="preserve"> to rozumieć dochód, o którym mowa w ustawie z dnia 21 czerwca 2001 roku o dodatkach mi</w:t>
      </w:r>
      <w:r w:rsidR="00F267AC" w:rsidRPr="009638D2">
        <w:rPr>
          <w:rFonts w:eastAsia="Calibri"/>
          <w:sz w:val="22"/>
          <w:szCs w:val="22"/>
          <w:lang w:eastAsia="en-US"/>
        </w:rPr>
        <w:t>eszkaniowych (</w:t>
      </w:r>
      <w:proofErr w:type="spellStart"/>
      <w:r w:rsidR="00F267AC" w:rsidRPr="009638D2">
        <w:rPr>
          <w:rFonts w:eastAsia="Calibri"/>
          <w:sz w:val="22"/>
          <w:szCs w:val="22"/>
          <w:lang w:eastAsia="en-US"/>
        </w:rPr>
        <w:t>t.j</w:t>
      </w:r>
      <w:proofErr w:type="spellEnd"/>
      <w:r w:rsidR="00F267AC" w:rsidRPr="009638D2">
        <w:rPr>
          <w:rFonts w:eastAsia="Calibri"/>
          <w:sz w:val="22"/>
          <w:szCs w:val="22"/>
          <w:lang w:eastAsia="en-US"/>
        </w:rPr>
        <w:t>. Dz. U. z 2019</w:t>
      </w:r>
      <w:r w:rsidR="003109A9" w:rsidRPr="009638D2">
        <w:rPr>
          <w:rFonts w:eastAsia="Calibri"/>
          <w:sz w:val="22"/>
          <w:szCs w:val="22"/>
          <w:lang w:eastAsia="en-US"/>
        </w:rPr>
        <w:t xml:space="preserve"> r</w:t>
      </w:r>
      <w:r w:rsidR="00F267AC" w:rsidRPr="009638D2">
        <w:rPr>
          <w:rFonts w:eastAsia="Calibri"/>
          <w:sz w:val="22"/>
          <w:szCs w:val="22"/>
          <w:lang w:eastAsia="en-US"/>
        </w:rPr>
        <w:t>.</w:t>
      </w:r>
      <w:r w:rsidR="003109A9" w:rsidRPr="009638D2">
        <w:rPr>
          <w:rFonts w:eastAsia="Calibri"/>
          <w:sz w:val="22"/>
          <w:szCs w:val="22"/>
          <w:lang w:eastAsia="en-US"/>
        </w:rPr>
        <w:t xml:space="preserve"> </w:t>
      </w:r>
      <w:r w:rsidR="00F267AC" w:rsidRPr="009638D2">
        <w:rPr>
          <w:rFonts w:eastAsia="Calibri"/>
          <w:sz w:val="22"/>
          <w:szCs w:val="22"/>
          <w:lang w:eastAsia="en-US"/>
        </w:rPr>
        <w:t xml:space="preserve">poz. </w:t>
      </w:r>
      <w:r w:rsidR="003109A9" w:rsidRPr="009638D2">
        <w:rPr>
          <w:rFonts w:eastAsia="Calibri"/>
          <w:sz w:val="22"/>
          <w:szCs w:val="22"/>
          <w:lang w:eastAsia="en-US"/>
        </w:rPr>
        <w:t>2133</w:t>
      </w:r>
      <w:r w:rsidRPr="009638D2">
        <w:rPr>
          <w:rFonts w:eastAsia="Calibri"/>
          <w:sz w:val="22"/>
          <w:szCs w:val="22"/>
          <w:lang w:eastAsia="en-US"/>
        </w:rPr>
        <w:t xml:space="preserve"> z </w:t>
      </w:r>
      <w:proofErr w:type="spellStart"/>
      <w:r w:rsidRPr="009638D2">
        <w:rPr>
          <w:rFonts w:eastAsia="Calibri"/>
          <w:sz w:val="22"/>
          <w:szCs w:val="22"/>
          <w:lang w:eastAsia="en-US"/>
        </w:rPr>
        <w:t>późn</w:t>
      </w:r>
      <w:proofErr w:type="spellEnd"/>
      <w:r w:rsidRPr="009638D2">
        <w:rPr>
          <w:rFonts w:eastAsia="Calibri"/>
          <w:sz w:val="22"/>
          <w:szCs w:val="22"/>
          <w:lang w:eastAsia="en-US"/>
        </w:rPr>
        <w:t>. zm.);</w:t>
      </w:r>
    </w:p>
    <w:p w:rsidR="003109A9" w:rsidRPr="009638D2" w:rsidRDefault="003109A9" w:rsidP="003109A9">
      <w:pPr>
        <w:pStyle w:val="Tekstpodstawowy3"/>
        <w:rPr>
          <w:sz w:val="22"/>
          <w:szCs w:val="22"/>
        </w:rPr>
      </w:pPr>
    </w:p>
    <w:p w:rsidR="00E01FC3" w:rsidRPr="009638D2" w:rsidRDefault="00E01FC3" w:rsidP="00E01FC3">
      <w:pPr>
        <w:pStyle w:val="Tekstpodstawowy3"/>
        <w:numPr>
          <w:ilvl w:val="0"/>
          <w:numId w:val="1"/>
        </w:numPr>
        <w:rPr>
          <w:sz w:val="22"/>
          <w:szCs w:val="22"/>
        </w:rPr>
      </w:pPr>
      <w:r w:rsidRPr="009638D2">
        <w:rPr>
          <w:rFonts w:eastAsia="Calibri"/>
          <w:sz w:val="22"/>
          <w:szCs w:val="22"/>
          <w:lang w:eastAsia="en-US"/>
        </w:rPr>
        <w:lastRenderedPageBreak/>
        <w:t xml:space="preserve">„wykazach” - </w:t>
      </w:r>
      <w:r w:rsidR="003109A9" w:rsidRPr="009638D2">
        <w:rPr>
          <w:rFonts w:eastAsia="Calibri"/>
          <w:sz w:val="22"/>
          <w:szCs w:val="22"/>
          <w:lang w:eastAsia="en-US"/>
        </w:rPr>
        <w:t xml:space="preserve">należy przez to rozumieć </w:t>
      </w:r>
      <w:r w:rsidRPr="009638D2">
        <w:rPr>
          <w:rFonts w:eastAsia="Calibri"/>
          <w:sz w:val="22"/>
          <w:szCs w:val="22"/>
          <w:lang w:eastAsia="en-US"/>
        </w:rPr>
        <w:t>listę osób uprawnionych do zawarcia umowy najm</w:t>
      </w:r>
      <w:r w:rsidR="003109A9" w:rsidRPr="009638D2">
        <w:rPr>
          <w:rFonts w:eastAsia="Calibri"/>
          <w:sz w:val="22"/>
          <w:szCs w:val="22"/>
          <w:lang w:eastAsia="en-US"/>
        </w:rPr>
        <w:t xml:space="preserve">u lokalu socjalnego oraz </w:t>
      </w:r>
      <w:r w:rsidRPr="009638D2">
        <w:rPr>
          <w:rFonts w:eastAsia="Calibri"/>
          <w:sz w:val="22"/>
          <w:szCs w:val="22"/>
          <w:lang w:eastAsia="en-US"/>
        </w:rPr>
        <w:t xml:space="preserve">listę osób uprawnionych do zawarcia </w:t>
      </w:r>
      <w:r w:rsidR="003109A9" w:rsidRPr="009638D2">
        <w:rPr>
          <w:rFonts w:eastAsia="Calibri"/>
          <w:sz w:val="22"/>
          <w:szCs w:val="22"/>
          <w:lang w:eastAsia="en-US"/>
        </w:rPr>
        <w:t>umowy najmu lokalu mieszkalnego;</w:t>
      </w:r>
    </w:p>
    <w:p w:rsidR="003109A9" w:rsidRPr="009638D2" w:rsidRDefault="003109A9" w:rsidP="003109A9">
      <w:pPr>
        <w:pStyle w:val="Akapitzlist"/>
        <w:rPr>
          <w:sz w:val="22"/>
          <w:szCs w:val="22"/>
        </w:rPr>
      </w:pPr>
    </w:p>
    <w:p w:rsidR="003109A9" w:rsidRPr="009638D2" w:rsidRDefault="003109A9" w:rsidP="00E01FC3">
      <w:pPr>
        <w:pStyle w:val="Tekstpodstawowy3"/>
        <w:numPr>
          <w:ilvl w:val="0"/>
          <w:numId w:val="1"/>
        </w:numPr>
        <w:rPr>
          <w:sz w:val="22"/>
          <w:szCs w:val="22"/>
        </w:rPr>
      </w:pPr>
      <w:r w:rsidRPr="009638D2">
        <w:rPr>
          <w:sz w:val="22"/>
          <w:szCs w:val="22"/>
        </w:rPr>
        <w:t>„najniższej emeryturze” – należy przez to rozumieć kwotę najniższej emerytury ogłoszonej w Komunikacie Prezesa Zakładu Ubezpieczeń Społecznych.</w:t>
      </w:r>
    </w:p>
    <w:p w:rsidR="00E01FC3" w:rsidRPr="009638D2" w:rsidRDefault="00E01FC3" w:rsidP="00E01FC3">
      <w:pPr>
        <w:pStyle w:val="Standard"/>
        <w:jc w:val="both"/>
        <w:rPr>
          <w:sz w:val="22"/>
          <w:szCs w:val="22"/>
        </w:rPr>
      </w:pPr>
    </w:p>
    <w:p w:rsidR="00E01FC3" w:rsidRPr="009638D2" w:rsidRDefault="00E01FC3" w:rsidP="00E01FC3">
      <w:pPr>
        <w:pStyle w:val="Standard"/>
        <w:jc w:val="both"/>
        <w:rPr>
          <w:sz w:val="22"/>
          <w:szCs w:val="22"/>
        </w:rPr>
      </w:pPr>
      <w:r w:rsidRPr="009638D2">
        <w:rPr>
          <w:rFonts w:eastAsia="Calibri"/>
          <w:color w:val="000000"/>
          <w:sz w:val="22"/>
          <w:szCs w:val="22"/>
          <w:lang w:eastAsia="en-US"/>
        </w:rPr>
        <w:t>2. Zawieranie</w:t>
      </w:r>
      <w:r w:rsidR="002760E1" w:rsidRPr="009638D2">
        <w:rPr>
          <w:rFonts w:eastAsia="Calibri"/>
          <w:color w:val="000000"/>
          <w:sz w:val="22"/>
          <w:szCs w:val="22"/>
          <w:lang w:eastAsia="en-US"/>
        </w:rPr>
        <w:t xml:space="preserve"> umów n</w:t>
      </w:r>
      <w:r w:rsidR="00DF0C1B">
        <w:rPr>
          <w:rFonts w:eastAsia="Calibri"/>
          <w:color w:val="000000"/>
          <w:sz w:val="22"/>
          <w:szCs w:val="22"/>
          <w:lang w:eastAsia="en-US"/>
        </w:rPr>
        <w:t>ajmu lokali mieszkalnych</w:t>
      </w:r>
      <w:r w:rsidR="002760E1" w:rsidRPr="009638D2">
        <w:rPr>
          <w:rFonts w:eastAsia="Calibri"/>
          <w:color w:val="000000"/>
          <w:sz w:val="22"/>
          <w:szCs w:val="22"/>
          <w:lang w:eastAsia="en-US"/>
        </w:rPr>
        <w:t xml:space="preserve"> </w:t>
      </w:r>
      <w:r w:rsidRPr="009638D2">
        <w:rPr>
          <w:rFonts w:eastAsia="Calibri"/>
          <w:color w:val="000000"/>
          <w:sz w:val="22"/>
          <w:szCs w:val="22"/>
          <w:lang w:eastAsia="en-US"/>
        </w:rPr>
        <w:t>ora</w:t>
      </w:r>
      <w:r w:rsidR="002D3BEC" w:rsidRPr="009638D2">
        <w:rPr>
          <w:rFonts w:eastAsia="Calibri"/>
          <w:color w:val="000000"/>
          <w:sz w:val="22"/>
          <w:szCs w:val="22"/>
          <w:lang w:eastAsia="en-US"/>
        </w:rPr>
        <w:t>z</w:t>
      </w:r>
      <w:r w:rsidR="000F14A4" w:rsidRPr="009638D2">
        <w:rPr>
          <w:rFonts w:eastAsia="Calibri"/>
          <w:color w:val="000000"/>
          <w:sz w:val="22"/>
          <w:szCs w:val="22"/>
          <w:lang w:eastAsia="en-US"/>
        </w:rPr>
        <w:t xml:space="preserve"> umów </w:t>
      </w:r>
      <w:r w:rsidR="002D3BEC" w:rsidRPr="009638D2">
        <w:rPr>
          <w:rFonts w:eastAsia="Calibri"/>
          <w:color w:val="000000"/>
          <w:sz w:val="22"/>
          <w:szCs w:val="22"/>
          <w:lang w:eastAsia="en-US"/>
        </w:rPr>
        <w:t xml:space="preserve"> </w:t>
      </w:r>
      <w:r w:rsidR="006D6B3C" w:rsidRPr="009638D2">
        <w:rPr>
          <w:rFonts w:eastAsia="Calibri"/>
          <w:color w:val="000000"/>
          <w:sz w:val="22"/>
          <w:szCs w:val="22"/>
          <w:lang w:eastAsia="en-US"/>
        </w:rPr>
        <w:t>najmu socjalnych lokali</w:t>
      </w:r>
      <w:r w:rsidR="00FA21A9" w:rsidRPr="009638D2">
        <w:rPr>
          <w:rFonts w:eastAsia="Calibri"/>
          <w:color w:val="000000"/>
          <w:sz w:val="22"/>
          <w:szCs w:val="22"/>
          <w:lang w:eastAsia="en-US"/>
        </w:rPr>
        <w:t xml:space="preserve"> następuje                     </w:t>
      </w:r>
      <w:r w:rsidR="006D6B3C" w:rsidRPr="009638D2">
        <w:rPr>
          <w:rFonts w:eastAsia="Calibri"/>
          <w:color w:val="000000"/>
          <w:sz w:val="22"/>
          <w:szCs w:val="22"/>
          <w:lang w:eastAsia="en-US"/>
        </w:rPr>
        <w:t xml:space="preserve"> </w:t>
      </w:r>
      <w:r w:rsidRPr="009638D2">
        <w:rPr>
          <w:rFonts w:eastAsia="Calibri"/>
          <w:color w:val="000000"/>
          <w:sz w:val="22"/>
          <w:szCs w:val="22"/>
          <w:lang w:eastAsia="en-US"/>
        </w:rPr>
        <w:t>w miarę posiadania przez wynajmującego wolnych lokali.</w:t>
      </w:r>
    </w:p>
    <w:p w:rsidR="00E01FC3" w:rsidRPr="009638D2" w:rsidRDefault="00E01FC3" w:rsidP="00E01FC3">
      <w:pPr>
        <w:pStyle w:val="Standard"/>
        <w:jc w:val="both"/>
        <w:rPr>
          <w:rFonts w:eastAsia="Calibri"/>
          <w:color w:val="000000"/>
          <w:sz w:val="22"/>
          <w:szCs w:val="22"/>
          <w:lang w:eastAsia="en-US"/>
        </w:rPr>
      </w:pPr>
    </w:p>
    <w:p w:rsidR="006D6B3C" w:rsidRPr="009638D2" w:rsidRDefault="00DB674A" w:rsidP="00E01FC3">
      <w:pPr>
        <w:pStyle w:val="Standard"/>
        <w:jc w:val="both"/>
        <w:rPr>
          <w:b/>
          <w:i/>
          <w:sz w:val="22"/>
          <w:szCs w:val="22"/>
        </w:rPr>
      </w:pPr>
      <w:r w:rsidRPr="009638D2">
        <w:rPr>
          <w:rFonts w:eastAsia="Calibri"/>
          <w:color w:val="000000"/>
          <w:sz w:val="22"/>
          <w:szCs w:val="22"/>
          <w:lang w:eastAsia="en-US"/>
        </w:rPr>
        <w:t>3. Wielkość lok</w:t>
      </w:r>
      <w:r w:rsidR="000F14A4" w:rsidRPr="009638D2">
        <w:rPr>
          <w:rFonts w:eastAsia="Calibri"/>
          <w:color w:val="000000"/>
          <w:sz w:val="22"/>
          <w:szCs w:val="22"/>
          <w:lang w:eastAsia="en-US"/>
        </w:rPr>
        <w:t xml:space="preserve">ali </w:t>
      </w:r>
      <w:r w:rsidR="00E01FC3" w:rsidRPr="009638D2">
        <w:rPr>
          <w:rFonts w:eastAsia="Calibri"/>
          <w:color w:val="000000"/>
          <w:sz w:val="22"/>
          <w:szCs w:val="22"/>
          <w:lang w:eastAsia="en-US"/>
        </w:rPr>
        <w:t>powinna być dostosowana do liczby osób w gospodarstwie domowym.</w:t>
      </w:r>
      <w:r w:rsidR="00204BC3" w:rsidRPr="009638D2">
        <w:rPr>
          <w:rFonts w:eastAsia="Calibri"/>
          <w:color w:val="000000"/>
          <w:sz w:val="22"/>
          <w:szCs w:val="22"/>
          <w:lang w:eastAsia="en-US"/>
        </w:rPr>
        <w:t xml:space="preserve"> </w:t>
      </w:r>
    </w:p>
    <w:p w:rsidR="006D6B3C" w:rsidRPr="009638D2" w:rsidRDefault="006D6B3C" w:rsidP="00E01FC3">
      <w:pPr>
        <w:pStyle w:val="Standard"/>
        <w:jc w:val="both"/>
        <w:rPr>
          <w:b/>
          <w:i/>
          <w:sz w:val="22"/>
          <w:szCs w:val="22"/>
        </w:rPr>
      </w:pPr>
    </w:p>
    <w:p w:rsidR="00E01FC3" w:rsidRPr="009638D2" w:rsidRDefault="00E01FC3" w:rsidP="00E01FC3">
      <w:pPr>
        <w:pStyle w:val="Standard"/>
        <w:jc w:val="both"/>
        <w:rPr>
          <w:rFonts w:eastAsia="Calibri"/>
          <w:sz w:val="22"/>
          <w:szCs w:val="22"/>
          <w:lang w:eastAsia="en-US"/>
        </w:rPr>
      </w:pPr>
      <w:r w:rsidRPr="009638D2">
        <w:rPr>
          <w:rFonts w:eastAsia="Calibri"/>
          <w:color w:val="000000"/>
          <w:sz w:val="22"/>
          <w:szCs w:val="22"/>
          <w:lang w:eastAsia="en-US"/>
        </w:rPr>
        <w:t xml:space="preserve">4. </w:t>
      </w:r>
      <w:r w:rsidRPr="009638D2">
        <w:rPr>
          <w:rFonts w:eastAsia="Calibri"/>
          <w:sz w:val="22"/>
          <w:szCs w:val="22"/>
          <w:lang w:eastAsia="en-US"/>
        </w:rPr>
        <w:t xml:space="preserve">Prawo do ubiegania się o lokal </w:t>
      </w:r>
      <w:r w:rsidR="00FA21A9" w:rsidRPr="009638D2">
        <w:rPr>
          <w:rFonts w:eastAsia="Calibri"/>
          <w:sz w:val="22"/>
          <w:szCs w:val="22"/>
          <w:lang w:eastAsia="en-US"/>
        </w:rPr>
        <w:t xml:space="preserve"> </w:t>
      </w:r>
      <w:r w:rsidRPr="009638D2">
        <w:rPr>
          <w:rFonts w:eastAsia="Calibri"/>
          <w:sz w:val="22"/>
          <w:szCs w:val="22"/>
          <w:lang w:eastAsia="en-US"/>
        </w:rPr>
        <w:t>wchodzący w skład mieszkaniowego zasobu gminy Rogoźno przysługuje osobom (rodzinom) zamieszkującym na terenie Gminy Rogoźno.</w:t>
      </w:r>
    </w:p>
    <w:p w:rsidR="009030D6" w:rsidRPr="009638D2" w:rsidRDefault="009030D6" w:rsidP="00E01FC3">
      <w:pPr>
        <w:pStyle w:val="Standard"/>
        <w:jc w:val="both"/>
        <w:rPr>
          <w:rFonts w:eastAsia="Calibri"/>
          <w:sz w:val="22"/>
          <w:szCs w:val="22"/>
          <w:lang w:eastAsia="en-US"/>
        </w:rPr>
      </w:pPr>
    </w:p>
    <w:p w:rsidR="009030D6" w:rsidRPr="009638D2" w:rsidRDefault="009030D6" w:rsidP="00E01FC3">
      <w:pPr>
        <w:pStyle w:val="Standard"/>
        <w:jc w:val="both"/>
        <w:rPr>
          <w:rFonts w:eastAsia="Calibri"/>
          <w:sz w:val="22"/>
          <w:szCs w:val="22"/>
          <w:lang w:eastAsia="en-US"/>
        </w:rPr>
      </w:pPr>
      <w:r w:rsidRPr="009638D2">
        <w:rPr>
          <w:sz w:val="22"/>
          <w:szCs w:val="22"/>
        </w:rPr>
        <w:t>5. W celu racjonalnego i efektywnego wykorzystania posiadanego zasobu mieszkaniowego dopuszcza się wynajem części lokalu z przeznaczeniem na lokal będący przedmiotem najmu socjalnego, przy jednoczesnym zapewnieniu najemcom dostępu do pomieszczeń sanitarnych i kuchni.</w:t>
      </w:r>
    </w:p>
    <w:p w:rsidR="00DB674A" w:rsidRDefault="00DB674A" w:rsidP="00DB674A">
      <w:pPr>
        <w:pStyle w:val="Standard"/>
        <w:jc w:val="center"/>
        <w:rPr>
          <w:b/>
          <w:bCs/>
          <w:sz w:val="22"/>
          <w:szCs w:val="22"/>
        </w:rPr>
      </w:pPr>
    </w:p>
    <w:p w:rsidR="008254FF" w:rsidRPr="009638D2" w:rsidRDefault="008254FF" w:rsidP="00DB674A">
      <w:pPr>
        <w:pStyle w:val="Standard"/>
        <w:jc w:val="center"/>
        <w:rPr>
          <w:b/>
          <w:bCs/>
          <w:sz w:val="22"/>
          <w:szCs w:val="22"/>
        </w:rPr>
      </w:pPr>
    </w:p>
    <w:p w:rsidR="00DB674A" w:rsidRPr="009638D2" w:rsidRDefault="00DB674A" w:rsidP="00DB674A">
      <w:pPr>
        <w:pStyle w:val="Standard"/>
        <w:jc w:val="center"/>
        <w:rPr>
          <w:b/>
          <w:bCs/>
          <w:sz w:val="22"/>
          <w:szCs w:val="22"/>
        </w:rPr>
      </w:pPr>
      <w:r w:rsidRPr="009638D2">
        <w:rPr>
          <w:b/>
          <w:bCs/>
          <w:sz w:val="22"/>
          <w:szCs w:val="22"/>
        </w:rPr>
        <w:t>Rozdział 2</w:t>
      </w:r>
    </w:p>
    <w:p w:rsidR="00DB674A" w:rsidRDefault="00DB674A" w:rsidP="00DB674A">
      <w:pPr>
        <w:pStyle w:val="Standard"/>
        <w:jc w:val="center"/>
        <w:rPr>
          <w:rFonts w:eastAsia="Calibri"/>
          <w:b/>
          <w:bCs/>
          <w:sz w:val="22"/>
          <w:szCs w:val="22"/>
          <w:lang w:eastAsia="en-US"/>
        </w:rPr>
      </w:pPr>
      <w:r w:rsidRPr="009638D2">
        <w:rPr>
          <w:rFonts w:eastAsia="Calibri"/>
          <w:b/>
          <w:bCs/>
          <w:sz w:val="22"/>
          <w:szCs w:val="22"/>
          <w:lang w:eastAsia="en-US"/>
        </w:rPr>
        <w:t>Warunki zamieszkiwania kwalifikujące wnioskodawcę do ich poprawy</w:t>
      </w:r>
    </w:p>
    <w:p w:rsidR="008254FF" w:rsidRPr="009638D2" w:rsidRDefault="008254FF" w:rsidP="00DB674A">
      <w:pPr>
        <w:pStyle w:val="Standard"/>
        <w:jc w:val="center"/>
        <w:rPr>
          <w:rFonts w:eastAsia="Calibri"/>
          <w:b/>
          <w:bCs/>
          <w:sz w:val="22"/>
          <w:szCs w:val="22"/>
          <w:lang w:eastAsia="en-US"/>
        </w:rPr>
      </w:pPr>
    </w:p>
    <w:p w:rsidR="00E01FC3" w:rsidRPr="009638D2" w:rsidRDefault="00E01FC3" w:rsidP="00E01FC3">
      <w:pPr>
        <w:pStyle w:val="Standard"/>
        <w:jc w:val="both"/>
        <w:rPr>
          <w:rFonts w:eastAsia="Calibri"/>
          <w:color w:val="000000"/>
          <w:sz w:val="22"/>
          <w:szCs w:val="22"/>
          <w:lang w:eastAsia="en-US"/>
        </w:rPr>
      </w:pPr>
    </w:p>
    <w:p w:rsidR="00E01FC3" w:rsidRPr="009638D2" w:rsidRDefault="00E83874" w:rsidP="00E01FC3">
      <w:pPr>
        <w:pStyle w:val="Standard"/>
        <w:jc w:val="both"/>
        <w:rPr>
          <w:sz w:val="22"/>
          <w:szCs w:val="22"/>
        </w:rPr>
      </w:pPr>
      <w:r w:rsidRPr="009638D2">
        <w:rPr>
          <w:rFonts w:eastAsia="Calibri"/>
          <w:b/>
          <w:bCs/>
          <w:sz w:val="22"/>
          <w:szCs w:val="22"/>
          <w:lang w:eastAsia="en-US"/>
        </w:rPr>
        <w:t xml:space="preserve">§ 3. </w:t>
      </w:r>
      <w:r w:rsidR="00DB674A" w:rsidRPr="009638D2">
        <w:rPr>
          <w:sz w:val="22"/>
          <w:szCs w:val="22"/>
        </w:rPr>
        <w:t xml:space="preserve">1. Za warunki </w:t>
      </w:r>
      <w:r w:rsidR="004E2F6E" w:rsidRPr="009638D2">
        <w:rPr>
          <w:sz w:val="22"/>
          <w:szCs w:val="22"/>
        </w:rPr>
        <w:t>zamieszkania kwalifikujące do ich poprawy, rozumie się osoby:</w:t>
      </w:r>
    </w:p>
    <w:p w:rsidR="00E01FC3" w:rsidRPr="009638D2" w:rsidRDefault="00E01FC3" w:rsidP="00E01FC3">
      <w:pPr>
        <w:pStyle w:val="Standard"/>
        <w:jc w:val="both"/>
        <w:rPr>
          <w:sz w:val="22"/>
          <w:szCs w:val="22"/>
        </w:rPr>
      </w:pPr>
    </w:p>
    <w:p w:rsidR="00E01FC3" w:rsidRPr="009638D2" w:rsidRDefault="008254FF" w:rsidP="00FA21A9">
      <w:pPr>
        <w:pStyle w:val="Akapitzlist"/>
        <w:numPr>
          <w:ilvl w:val="0"/>
          <w:numId w:val="2"/>
        </w:numPr>
        <w:jc w:val="both"/>
        <w:rPr>
          <w:sz w:val="22"/>
          <w:szCs w:val="22"/>
        </w:rPr>
      </w:pPr>
      <w:r>
        <w:rPr>
          <w:rFonts w:eastAsia="Calibri"/>
          <w:sz w:val="22"/>
          <w:szCs w:val="22"/>
          <w:lang w:eastAsia="en-US"/>
        </w:rPr>
        <w:t xml:space="preserve">które, </w:t>
      </w:r>
      <w:r w:rsidR="00E01FC3" w:rsidRPr="009638D2">
        <w:rPr>
          <w:rFonts w:eastAsia="Calibri"/>
          <w:sz w:val="22"/>
          <w:szCs w:val="22"/>
          <w:lang w:eastAsia="en-US"/>
        </w:rPr>
        <w:t>zamieszkują w lokalu, w którym na jedną osobę uprawnioną w przypadku gospodarstwa domowego jednoosobowego przypada do 10 m</w:t>
      </w:r>
      <w:r w:rsidR="00E01FC3" w:rsidRPr="009638D2">
        <w:rPr>
          <w:rFonts w:eastAsia="Calibri"/>
          <w:sz w:val="22"/>
          <w:szCs w:val="22"/>
          <w:vertAlign w:val="superscript"/>
          <w:lang w:eastAsia="en-US"/>
        </w:rPr>
        <w:t>2</w:t>
      </w:r>
      <w:r w:rsidR="00E01FC3" w:rsidRPr="009638D2">
        <w:rPr>
          <w:rFonts w:eastAsia="Calibri"/>
          <w:sz w:val="22"/>
          <w:szCs w:val="22"/>
          <w:lang w:eastAsia="en-US"/>
        </w:rPr>
        <w:t xml:space="preserve"> powierzchni pokoi, a w przypadku gospodarstwa domowego wieloosobowego na jedną osobę przypada do 5 m</w:t>
      </w:r>
      <w:r w:rsidR="00E01FC3" w:rsidRPr="009638D2">
        <w:rPr>
          <w:rFonts w:eastAsia="Calibri"/>
          <w:sz w:val="22"/>
          <w:szCs w:val="22"/>
          <w:vertAlign w:val="superscript"/>
          <w:lang w:eastAsia="en-US"/>
        </w:rPr>
        <w:t>2</w:t>
      </w:r>
      <w:r w:rsidR="00FA21A9" w:rsidRPr="009638D2">
        <w:rPr>
          <w:rFonts w:eastAsia="Calibri"/>
          <w:sz w:val="22"/>
          <w:szCs w:val="22"/>
          <w:lang w:eastAsia="en-US"/>
        </w:rPr>
        <w:t xml:space="preserve"> powierzchni pokoi, przy czym </w:t>
      </w:r>
      <w:r w:rsidR="00E01FC3" w:rsidRPr="009638D2">
        <w:rPr>
          <w:rFonts w:eastAsia="Calibri"/>
          <w:sz w:val="22"/>
          <w:szCs w:val="22"/>
          <w:lang w:eastAsia="en-US"/>
        </w:rPr>
        <w:t>w przypadku lokalu jednoizbowego, obliczając p</w:t>
      </w:r>
      <w:r w:rsidR="00FA21A9" w:rsidRPr="009638D2">
        <w:rPr>
          <w:rFonts w:eastAsia="Calibri"/>
          <w:sz w:val="22"/>
          <w:szCs w:val="22"/>
          <w:lang w:eastAsia="en-US"/>
        </w:rPr>
        <w:t>owierzchnię pokoi, odlicza się 4</w:t>
      </w:r>
      <w:r w:rsidR="00E01FC3" w:rsidRPr="009638D2">
        <w:rPr>
          <w:rFonts w:eastAsia="Calibri"/>
          <w:sz w:val="22"/>
          <w:szCs w:val="22"/>
          <w:lang w:eastAsia="en-US"/>
        </w:rPr>
        <w:t>m</w:t>
      </w:r>
      <w:r w:rsidR="00E01FC3" w:rsidRPr="009638D2">
        <w:rPr>
          <w:rFonts w:eastAsia="Calibri"/>
          <w:sz w:val="22"/>
          <w:szCs w:val="22"/>
          <w:vertAlign w:val="superscript"/>
          <w:lang w:eastAsia="en-US"/>
        </w:rPr>
        <w:t>2</w:t>
      </w:r>
      <w:r w:rsidR="00E01FC3" w:rsidRPr="009638D2">
        <w:rPr>
          <w:rFonts w:eastAsia="Calibri"/>
          <w:sz w:val="22"/>
          <w:szCs w:val="22"/>
          <w:lang w:eastAsia="en-US"/>
        </w:rPr>
        <w:t>;</w:t>
      </w:r>
    </w:p>
    <w:p w:rsidR="00FA21A9" w:rsidRPr="009638D2" w:rsidRDefault="00FA21A9" w:rsidP="00FA21A9">
      <w:pPr>
        <w:pStyle w:val="Akapitzlist"/>
        <w:jc w:val="both"/>
        <w:rPr>
          <w:sz w:val="22"/>
          <w:szCs w:val="22"/>
        </w:rPr>
      </w:pPr>
    </w:p>
    <w:p w:rsidR="00E01FC3" w:rsidRPr="009638D2" w:rsidRDefault="00E01FC3" w:rsidP="00E01FC3">
      <w:pPr>
        <w:pStyle w:val="Akapitzlist"/>
        <w:numPr>
          <w:ilvl w:val="0"/>
          <w:numId w:val="2"/>
        </w:numPr>
        <w:jc w:val="both"/>
        <w:rPr>
          <w:sz w:val="22"/>
          <w:szCs w:val="22"/>
        </w:rPr>
      </w:pPr>
      <w:r w:rsidRPr="009638D2">
        <w:rPr>
          <w:rFonts w:eastAsia="Calibri"/>
          <w:sz w:val="22"/>
          <w:szCs w:val="22"/>
          <w:lang w:eastAsia="en-US"/>
        </w:rPr>
        <w:t>zamieszkujące w lokalu, który nie spełnia określonych w prawie budowlanym warunków pomieszczeń przeznaczonych na stały pobyt ludzi, przy czym zamieszkanie w takim lokalu nie nastąpiło w celu ubiegania się o wynajem lokalu z mieszkaniowego zasobu gminy;</w:t>
      </w:r>
    </w:p>
    <w:p w:rsidR="00FA21A9" w:rsidRPr="009638D2" w:rsidRDefault="00FA21A9" w:rsidP="00FA21A9">
      <w:pPr>
        <w:jc w:val="both"/>
        <w:rPr>
          <w:rFonts w:ascii="Times New Roman" w:hAnsi="Times New Roman" w:cs="Times New Roman"/>
          <w:sz w:val="22"/>
          <w:szCs w:val="22"/>
        </w:rPr>
      </w:pPr>
    </w:p>
    <w:p w:rsidR="00FA21A9" w:rsidRPr="009638D2" w:rsidRDefault="00E01FC3" w:rsidP="00FA21A9">
      <w:pPr>
        <w:pStyle w:val="Akapitzlist"/>
        <w:numPr>
          <w:ilvl w:val="0"/>
          <w:numId w:val="2"/>
        </w:numPr>
        <w:jc w:val="both"/>
        <w:rPr>
          <w:sz w:val="22"/>
          <w:szCs w:val="22"/>
        </w:rPr>
      </w:pPr>
      <w:r w:rsidRPr="009638D2">
        <w:rPr>
          <w:sz w:val="22"/>
          <w:szCs w:val="22"/>
        </w:rPr>
        <w:t>zamieszkują w gospodarstwie domowym wieloosobowym wspólnie z osobą zaliczoną do znacznego stopnia niepełnosprawności, w którym na</w:t>
      </w:r>
      <w:r w:rsidR="00FA21A9" w:rsidRPr="009638D2">
        <w:rPr>
          <w:sz w:val="22"/>
          <w:szCs w:val="22"/>
        </w:rPr>
        <w:t xml:space="preserve"> osobę uprawnioną przypada do 15</w:t>
      </w:r>
      <w:r w:rsidRPr="009638D2">
        <w:rPr>
          <w:sz w:val="22"/>
          <w:szCs w:val="22"/>
        </w:rPr>
        <w:t xml:space="preserve"> m</w:t>
      </w:r>
      <w:r w:rsidRPr="009638D2">
        <w:rPr>
          <w:sz w:val="22"/>
          <w:szCs w:val="22"/>
          <w:vertAlign w:val="superscript"/>
        </w:rPr>
        <w:t>2</w:t>
      </w:r>
      <w:r w:rsidRPr="009638D2">
        <w:rPr>
          <w:sz w:val="22"/>
          <w:szCs w:val="22"/>
        </w:rPr>
        <w:t xml:space="preserve">  powierzchni pokoi;</w:t>
      </w:r>
    </w:p>
    <w:p w:rsidR="00E83874" w:rsidRPr="009638D2" w:rsidRDefault="00E83874" w:rsidP="00E83874">
      <w:pPr>
        <w:pStyle w:val="Akapitzlist"/>
        <w:rPr>
          <w:sz w:val="22"/>
          <w:szCs w:val="22"/>
        </w:rPr>
      </w:pPr>
    </w:p>
    <w:p w:rsidR="00E83874" w:rsidRPr="009638D2" w:rsidRDefault="00E83874" w:rsidP="00E83874">
      <w:pPr>
        <w:pStyle w:val="Akapitzlist"/>
        <w:jc w:val="both"/>
        <w:rPr>
          <w:sz w:val="22"/>
          <w:szCs w:val="22"/>
        </w:rPr>
      </w:pPr>
    </w:p>
    <w:p w:rsidR="00E01FC3" w:rsidRPr="009638D2" w:rsidRDefault="00E01FC3" w:rsidP="00E01FC3">
      <w:pPr>
        <w:pStyle w:val="Akapitzlist"/>
        <w:numPr>
          <w:ilvl w:val="0"/>
          <w:numId w:val="2"/>
        </w:numPr>
        <w:jc w:val="both"/>
        <w:rPr>
          <w:sz w:val="22"/>
          <w:szCs w:val="22"/>
        </w:rPr>
      </w:pPr>
      <w:r w:rsidRPr="009638D2">
        <w:rPr>
          <w:sz w:val="22"/>
          <w:szCs w:val="22"/>
        </w:rPr>
        <w:t>zamieszkują w gospodarstwie domowym jednoosobowym, posiadają znaczny stopień niepełnosprawności, w którym na osobę uprawnioną przypada do 15 m</w:t>
      </w:r>
      <w:r w:rsidRPr="009638D2">
        <w:rPr>
          <w:sz w:val="22"/>
          <w:szCs w:val="22"/>
          <w:vertAlign w:val="superscript"/>
        </w:rPr>
        <w:t>2</w:t>
      </w:r>
      <w:r w:rsidRPr="009638D2">
        <w:rPr>
          <w:sz w:val="22"/>
          <w:szCs w:val="22"/>
        </w:rPr>
        <w:t xml:space="preserve">  powierzchni pokoi</w:t>
      </w:r>
      <w:r w:rsidR="00FA21A9" w:rsidRPr="009638D2">
        <w:rPr>
          <w:sz w:val="22"/>
          <w:szCs w:val="22"/>
        </w:rPr>
        <w:t>.</w:t>
      </w:r>
    </w:p>
    <w:p w:rsidR="00E01FC3" w:rsidRPr="009638D2" w:rsidRDefault="00E01FC3" w:rsidP="00E01FC3">
      <w:pPr>
        <w:pStyle w:val="Standard"/>
        <w:rPr>
          <w:rFonts w:eastAsia="Calibri"/>
          <w:sz w:val="22"/>
          <w:szCs w:val="22"/>
          <w:lang w:eastAsia="en-US"/>
        </w:rPr>
      </w:pPr>
    </w:p>
    <w:p w:rsidR="009030D6" w:rsidRPr="009638D2" w:rsidRDefault="009030D6" w:rsidP="00E01FC3">
      <w:pPr>
        <w:pStyle w:val="Standard"/>
        <w:rPr>
          <w:rFonts w:eastAsia="Calibri"/>
          <w:sz w:val="22"/>
          <w:szCs w:val="22"/>
          <w:lang w:eastAsia="en-US"/>
        </w:rPr>
      </w:pPr>
    </w:p>
    <w:p w:rsidR="009030D6" w:rsidRPr="009638D2" w:rsidRDefault="009030D6" w:rsidP="00E01FC3">
      <w:pPr>
        <w:pStyle w:val="Standard"/>
        <w:rPr>
          <w:rFonts w:eastAsia="Calibri"/>
          <w:sz w:val="22"/>
          <w:szCs w:val="22"/>
          <w:lang w:eastAsia="en-US"/>
        </w:rPr>
      </w:pPr>
    </w:p>
    <w:p w:rsidR="009030D6" w:rsidRPr="009638D2" w:rsidRDefault="009030D6" w:rsidP="00E01FC3">
      <w:pPr>
        <w:pStyle w:val="Standard"/>
        <w:rPr>
          <w:rFonts w:eastAsia="Calibri"/>
          <w:sz w:val="22"/>
          <w:szCs w:val="22"/>
          <w:lang w:eastAsia="en-US"/>
        </w:rPr>
      </w:pPr>
    </w:p>
    <w:p w:rsidR="009030D6" w:rsidRPr="009638D2" w:rsidRDefault="009030D6" w:rsidP="00E01FC3">
      <w:pPr>
        <w:pStyle w:val="Standard"/>
        <w:rPr>
          <w:rFonts w:eastAsia="Calibri"/>
          <w:sz w:val="22"/>
          <w:szCs w:val="22"/>
          <w:lang w:eastAsia="en-US"/>
        </w:rPr>
      </w:pPr>
    </w:p>
    <w:p w:rsidR="00FA21A9" w:rsidRDefault="00FA21A9" w:rsidP="00E01FC3">
      <w:pPr>
        <w:pStyle w:val="Standard"/>
        <w:rPr>
          <w:rFonts w:eastAsia="Calibri"/>
          <w:sz w:val="22"/>
          <w:szCs w:val="22"/>
          <w:lang w:eastAsia="en-US"/>
        </w:rPr>
      </w:pPr>
    </w:p>
    <w:p w:rsidR="00BB498C" w:rsidRDefault="00BB498C" w:rsidP="00E01FC3">
      <w:pPr>
        <w:pStyle w:val="Standard"/>
        <w:rPr>
          <w:rFonts w:eastAsia="Calibri"/>
          <w:sz w:val="22"/>
          <w:szCs w:val="22"/>
          <w:lang w:eastAsia="en-US"/>
        </w:rPr>
      </w:pPr>
    </w:p>
    <w:p w:rsidR="00BB498C" w:rsidRDefault="00BB498C" w:rsidP="00E01FC3">
      <w:pPr>
        <w:pStyle w:val="Standard"/>
        <w:rPr>
          <w:rFonts w:eastAsia="Calibri"/>
          <w:sz w:val="22"/>
          <w:szCs w:val="22"/>
          <w:lang w:eastAsia="en-US"/>
        </w:rPr>
      </w:pPr>
    </w:p>
    <w:p w:rsidR="00BB498C" w:rsidRDefault="00BB498C" w:rsidP="00E01FC3">
      <w:pPr>
        <w:pStyle w:val="Standard"/>
        <w:rPr>
          <w:rFonts w:eastAsia="Calibri"/>
          <w:sz w:val="22"/>
          <w:szCs w:val="22"/>
          <w:lang w:eastAsia="en-US"/>
        </w:rPr>
      </w:pPr>
    </w:p>
    <w:p w:rsidR="00BB498C" w:rsidRDefault="00BB498C" w:rsidP="00E01FC3">
      <w:pPr>
        <w:pStyle w:val="Standard"/>
        <w:rPr>
          <w:rFonts w:eastAsia="Calibri"/>
          <w:sz w:val="22"/>
          <w:szCs w:val="22"/>
          <w:lang w:eastAsia="en-US"/>
        </w:rPr>
      </w:pPr>
    </w:p>
    <w:p w:rsidR="008254FF" w:rsidRPr="009638D2" w:rsidRDefault="008254FF" w:rsidP="00E01FC3">
      <w:pPr>
        <w:pStyle w:val="Standard"/>
        <w:rPr>
          <w:rFonts w:eastAsia="Calibri"/>
          <w:sz w:val="22"/>
          <w:szCs w:val="22"/>
          <w:lang w:eastAsia="en-US"/>
        </w:rPr>
      </w:pPr>
    </w:p>
    <w:p w:rsidR="00E01FC3" w:rsidRPr="009638D2" w:rsidRDefault="008254FF" w:rsidP="00E01FC3">
      <w:pPr>
        <w:pStyle w:val="Standard"/>
        <w:jc w:val="center"/>
        <w:rPr>
          <w:b/>
          <w:bCs/>
          <w:sz w:val="22"/>
          <w:szCs w:val="22"/>
        </w:rPr>
      </w:pPr>
      <w:r>
        <w:rPr>
          <w:b/>
          <w:bCs/>
          <w:sz w:val="22"/>
          <w:szCs w:val="22"/>
        </w:rPr>
        <w:lastRenderedPageBreak/>
        <w:t>Rozdział 3</w:t>
      </w:r>
    </w:p>
    <w:p w:rsidR="00E01FC3" w:rsidRPr="009638D2" w:rsidRDefault="00E01FC3" w:rsidP="00E01FC3">
      <w:pPr>
        <w:pStyle w:val="Standard"/>
        <w:jc w:val="center"/>
        <w:rPr>
          <w:rFonts w:eastAsia="Calibri"/>
          <w:b/>
          <w:bCs/>
          <w:sz w:val="22"/>
          <w:szCs w:val="22"/>
          <w:lang w:eastAsia="en-US"/>
        </w:rPr>
      </w:pPr>
      <w:r w:rsidRPr="009638D2">
        <w:rPr>
          <w:rFonts w:eastAsia="Calibri"/>
          <w:b/>
          <w:bCs/>
          <w:sz w:val="22"/>
          <w:szCs w:val="22"/>
          <w:lang w:eastAsia="en-US"/>
        </w:rPr>
        <w:t>Wysokość dochodu gospodarstwa domowego uzasadniająca oddanie w najem</w:t>
      </w:r>
      <w:r w:rsidR="005E0743" w:rsidRPr="009638D2">
        <w:rPr>
          <w:rFonts w:eastAsia="Calibri"/>
          <w:b/>
          <w:bCs/>
          <w:sz w:val="22"/>
          <w:szCs w:val="22"/>
          <w:lang w:eastAsia="en-US"/>
        </w:rPr>
        <w:t xml:space="preserve"> lub podnajem  </w:t>
      </w:r>
      <w:r w:rsidRPr="009638D2">
        <w:rPr>
          <w:rFonts w:eastAsia="Calibri"/>
          <w:b/>
          <w:bCs/>
          <w:sz w:val="22"/>
          <w:szCs w:val="22"/>
          <w:lang w:eastAsia="en-US"/>
        </w:rPr>
        <w:t xml:space="preserve"> loka</w:t>
      </w:r>
      <w:r w:rsidR="004C31B2" w:rsidRPr="009638D2">
        <w:rPr>
          <w:rFonts w:eastAsia="Calibri"/>
          <w:b/>
          <w:bCs/>
          <w:sz w:val="22"/>
          <w:szCs w:val="22"/>
          <w:lang w:eastAsia="en-US"/>
        </w:rPr>
        <w:t>lu na czas nieoznaczony i najem socjalny lokalu</w:t>
      </w:r>
      <w:r w:rsidRPr="009638D2">
        <w:rPr>
          <w:rFonts w:eastAsia="Calibri"/>
          <w:b/>
          <w:bCs/>
          <w:sz w:val="22"/>
          <w:szCs w:val="22"/>
          <w:lang w:eastAsia="en-US"/>
        </w:rPr>
        <w:t xml:space="preserve"> oraz wysokość dochodu gospodarstwa domowego uzasadniająca zastosowanie obniżek czynszu</w:t>
      </w:r>
    </w:p>
    <w:p w:rsidR="00B86086" w:rsidRPr="009638D2" w:rsidRDefault="00B86086" w:rsidP="00E01FC3">
      <w:pPr>
        <w:pStyle w:val="Standard"/>
        <w:jc w:val="center"/>
        <w:rPr>
          <w:rFonts w:eastAsia="Calibri"/>
          <w:b/>
          <w:bCs/>
          <w:sz w:val="22"/>
          <w:szCs w:val="22"/>
          <w:lang w:eastAsia="en-US"/>
        </w:rPr>
      </w:pPr>
    </w:p>
    <w:p w:rsidR="00E01FC3" w:rsidRPr="009638D2" w:rsidRDefault="008254FF" w:rsidP="0059238A">
      <w:pPr>
        <w:pStyle w:val="Standard"/>
        <w:jc w:val="both"/>
        <w:rPr>
          <w:sz w:val="22"/>
          <w:szCs w:val="22"/>
        </w:rPr>
      </w:pPr>
      <w:r>
        <w:rPr>
          <w:rFonts w:eastAsia="Calibri"/>
          <w:b/>
          <w:bCs/>
          <w:sz w:val="22"/>
          <w:szCs w:val="22"/>
          <w:lang w:eastAsia="en-US"/>
        </w:rPr>
        <w:t>§ 4</w:t>
      </w:r>
      <w:r w:rsidR="00E01FC3" w:rsidRPr="009638D2">
        <w:rPr>
          <w:rFonts w:eastAsia="Calibri"/>
          <w:b/>
          <w:bCs/>
          <w:sz w:val="22"/>
          <w:szCs w:val="22"/>
          <w:lang w:eastAsia="en-US"/>
        </w:rPr>
        <w:t xml:space="preserve">. </w:t>
      </w:r>
      <w:r w:rsidR="00E01FC3" w:rsidRPr="009638D2">
        <w:rPr>
          <w:rFonts w:eastAsia="Calibri"/>
          <w:sz w:val="22"/>
          <w:szCs w:val="22"/>
          <w:lang w:eastAsia="en-US"/>
        </w:rPr>
        <w:t>1. Przez dochody uprawniające d</w:t>
      </w:r>
      <w:r w:rsidR="00E83874" w:rsidRPr="009638D2">
        <w:rPr>
          <w:rFonts w:eastAsia="Calibri"/>
          <w:sz w:val="22"/>
          <w:szCs w:val="22"/>
          <w:lang w:eastAsia="en-US"/>
        </w:rPr>
        <w:t>o przydziału</w:t>
      </w:r>
      <w:r w:rsidR="00ED3AE5" w:rsidRPr="009638D2">
        <w:rPr>
          <w:rFonts w:eastAsia="Calibri"/>
          <w:sz w:val="22"/>
          <w:szCs w:val="22"/>
          <w:lang w:eastAsia="en-US"/>
        </w:rPr>
        <w:t xml:space="preserve"> lokalu mieszkalnego</w:t>
      </w:r>
      <w:r w:rsidR="00E83874" w:rsidRPr="009638D2">
        <w:rPr>
          <w:rFonts w:eastAsia="Calibri"/>
          <w:sz w:val="22"/>
          <w:szCs w:val="22"/>
          <w:lang w:eastAsia="en-US"/>
        </w:rPr>
        <w:t xml:space="preserve"> </w:t>
      </w:r>
      <w:r w:rsidR="00E01FC3" w:rsidRPr="009638D2">
        <w:rPr>
          <w:rFonts w:eastAsia="Calibri"/>
          <w:sz w:val="22"/>
          <w:szCs w:val="22"/>
          <w:lang w:eastAsia="en-US"/>
        </w:rPr>
        <w:t xml:space="preserve"> rozumie się dochody osiągane przez osoby, których średni miesięczny dochód w okresie trzech miesięcy poprzedzających datę złożenia wniosku, bądź ankiety weryfikacyjnej nie przekracza:</w:t>
      </w:r>
    </w:p>
    <w:p w:rsidR="00E01FC3" w:rsidRPr="009638D2" w:rsidRDefault="00E01FC3" w:rsidP="0059238A">
      <w:pPr>
        <w:pStyle w:val="Standard"/>
        <w:rPr>
          <w:rFonts w:eastAsia="Calibri"/>
          <w:sz w:val="22"/>
          <w:szCs w:val="22"/>
          <w:lang w:eastAsia="en-US"/>
        </w:rPr>
      </w:pPr>
    </w:p>
    <w:p w:rsidR="00FA21A9" w:rsidRPr="009638D2" w:rsidRDefault="00265DCD" w:rsidP="0059238A">
      <w:pPr>
        <w:pStyle w:val="Standard"/>
        <w:numPr>
          <w:ilvl w:val="0"/>
          <w:numId w:val="3"/>
        </w:numPr>
        <w:rPr>
          <w:rFonts w:eastAsia="Calibri"/>
          <w:sz w:val="22"/>
          <w:szCs w:val="22"/>
          <w:lang w:eastAsia="en-US"/>
        </w:rPr>
      </w:pPr>
      <w:r w:rsidRPr="009638D2">
        <w:rPr>
          <w:rFonts w:eastAsia="Calibri"/>
          <w:sz w:val="22"/>
          <w:szCs w:val="22"/>
          <w:lang w:eastAsia="en-US"/>
        </w:rPr>
        <w:t>1</w:t>
      </w:r>
      <w:r w:rsidR="00E8689A" w:rsidRPr="009638D2">
        <w:rPr>
          <w:rFonts w:eastAsia="Calibri"/>
          <w:sz w:val="22"/>
          <w:szCs w:val="22"/>
          <w:lang w:eastAsia="en-US"/>
        </w:rPr>
        <w:t>60</w:t>
      </w:r>
      <w:r w:rsidR="00EF027C" w:rsidRPr="009638D2">
        <w:rPr>
          <w:rFonts w:eastAsia="Calibri"/>
          <w:sz w:val="22"/>
          <w:szCs w:val="22"/>
          <w:lang w:eastAsia="en-US"/>
        </w:rPr>
        <w:t xml:space="preserve"> </w:t>
      </w:r>
      <w:r w:rsidR="00E01FC3" w:rsidRPr="009638D2">
        <w:rPr>
          <w:rFonts w:eastAsia="Calibri"/>
          <w:sz w:val="22"/>
          <w:szCs w:val="22"/>
          <w:lang w:eastAsia="en-US"/>
        </w:rPr>
        <w:t>%</w:t>
      </w:r>
      <w:r w:rsidRPr="009638D2">
        <w:rPr>
          <w:rFonts w:eastAsia="Calibri"/>
          <w:sz w:val="22"/>
          <w:szCs w:val="22"/>
          <w:lang w:eastAsia="en-US"/>
        </w:rPr>
        <w:t xml:space="preserve"> </w:t>
      </w:r>
      <w:r w:rsidR="00E01FC3" w:rsidRPr="009638D2">
        <w:rPr>
          <w:rFonts w:eastAsia="Calibri"/>
          <w:sz w:val="22"/>
          <w:szCs w:val="22"/>
          <w:lang w:eastAsia="en-US"/>
        </w:rPr>
        <w:t xml:space="preserve"> kwoty najniższej emerytury w gospodarstwie jednoosobowym;</w:t>
      </w:r>
    </w:p>
    <w:p w:rsidR="00E01FC3" w:rsidRPr="009638D2" w:rsidRDefault="00E8689A" w:rsidP="0059238A">
      <w:pPr>
        <w:pStyle w:val="Standard"/>
        <w:numPr>
          <w:ilvl w:val="0"/>
          <w:numId w:val="3"/>
        </w:numPr>
        <w:rPr>
          <w:rFonts w:eastAsia="Calibri"/>
          <w:sz w:val="22"/>
          <w:szCs w:val="22"/>
          <w:lang w:eastAsia="en-US"/>
        </w:rPr>
      </w:pPr>
      <w:r w:rsidRPr="009638D2">
        <w:rPr>
          <w:rFonts w:eastAsia="Calibri"/>
          <w:sz w:val="22"/>
          <w:szCs w:val="22"/>
          <w:lang w:eastAsia="en-US"/>
        </w:rPr>
        <w:t xml:space="preserve">  90</w:t>
      </w:r>
      <w:r w:rsidR="00E01FC3" w:rsidRPr="009638D2">
        <w:rPr>
          <w:rFonts w:eastAsia="Calibri"/>
          <w:sz w:val="22"/>
          <w:szCs w:val="22"/>
          <w:lang w:eastAsia="en-US"/>
        </w:rPr>
        <w:t xml:space="preserve"> %</w:t>
      </w:r>
      <w:r w:rsidR="00265DCD" w:rsidRPr="009638D2">
        <w:rPr>
          <w:rFonts w:eastAsia="Calibri"/>
          <w:sz w:val="22"/>
          <w:szCs w:val="22"/>
          <w:lang w:eastAsia="en-US"/>
        </w:rPr>
        <w:t xml:space="preserve"> </w:t>
      </w:r>
      <w:r w:rsidR="00E01FC3" w:rsidRPr="009638D2">
        <w:rPr>
          <w:rFonts w:eastAsia="Calibri"/>
          <w:sz w:val="22"/>
          <w:szCs w:val="22"/>
          <w:lang w:eastAsia="en-US"/>
        </w:rPr>
        <w:t xml:space="preserve"> kwoty najniższej emerytury w gospodarstwie wieloosobowym.</w:t>
      </w:r>
    </w:p>
    <w:p w:rsidR="00E01FC3" w:rsidRPr="009638D2" w:rsidRDefault="00E01FC3" w:rsidP="00E01FC3">
      <w:pPr>
        <w:pStyle w:val="Standard"/>
        <w:rPr>
          <w:rFonts w:eastAsia="Calibri"/>
          <w:sz w:val="22"/>
          <w:szCs w:val="22"/>
          <w:lang w:eastAsia="en-US"/>
        </w:rPr>
      </w:pPr>
    </w:p>
    <w:p w:rsidR="00E01FC3" w:rsidRPr="009638D2" w:rsidRDefault="00E01FC3" w:rsidP="00E01FC3">
      <w:pPr>
        <w:pStyle w:val="Standard"/>
        <w:jc w:val="both"/>
        <w:rPr>
          <w:rFonts w:eastAsia="Calibri"/>
          <w:sz w:val="22"/>
          <w:szCs w:val="22"/>
          <w:lang w:eastAsia="en-US"/>
        </w:rPr>
      </w:pPr>
      <w:r w:rsidRPr="009638D2">
        <w:rPr>
          <w:rFonts w:eastAsia="Calibri"/>
          <w:sz w:val="22"/>
          <w:szCs w:val="22"/>
          <w:lang w:eastAsia="en-US"/>
        </w:rPr>
        <w:t>2. Przez dochody uprawniające</w:t>
      </w:r>
      <w:r w:rsidR="00E83874" w:rsidRPr="009638D2">
        <w:rPr>
          <w:rFonts w:eastAsia="Calibri"/>
          <w:sz w:val="22"/>
          <w:szCs w:val="22"/>
          <w:lang w:eastAsia="en-US"/>
        </w:rPr>
        <w:t xml:space="preserve"> do przydziału najmu socjalnego lokalu</w:t>
      </w:r>
      <w:r w:rsidRPr="009638D2">
        <w:rPr>
          <w:rFonts w:eastAsia="Calibri"/>
          <w:sz w:val="22"/>
          <w:szCs w:val="22"/>
          <w:lang w:eastAsia="en-US"/>
        </w:rPr>
        <w:t xml:space="preserve"> rozumie się dochody osiągane przez osoby, których średni miesięczny dochód w okresie trzech miesięcy poprzedzających datę złożenia wniosku, bądź ankiety weryfikacyjnej nie przekracza:</w:t>
      </w:r>
    </w:p>
    <w:p w:rsidR="00E01FC3" w:rsidRPr="009638D2" w:rsidRDefault="00E01FC3" w:rsidP="00E01FC3">
      <w:pPr>
        <w:pStyle w:val="Standard"/>
        <w:jc w:val="both"/>
        <w:rPr>
          <w:rFonts w:eastAsia="Calibri"/>
          <w:i/>
          <w:sz w:val="22"/>
          <w:szCs w:val="22"/>
          <w:lang w:eastAsia="en-US"/>
        </w:rPr>
      </w:pPr>
    </w:p>
    <w:p w:rsidR="00FA21A9" w:rsidRPr="009638D2" w:rsidRDefault="00890C71" w:rsidP="0059238A">
      <w:pPr>
        <w:pStyle w:val="Standard"/>
        <w:numPr>
          <w:ilvl w:val="0"/>
          <w:numId w:val="4"/>
        </w:numPr>
        <w:rPr>
          <w:rFonts w:eastAsia="Calibri"/>
          <w:sz w:val="22"/>
          <w:szCs w:val="22"/>
          <w:lang w:eastAsia="en-US"/>
        </w:rPr>
      </w:pPr>
      <w:r w:rsidRPr="009638D2">
        <w:rPr>
          <w:rFonts w:eastAsia="Calibri"/>
          <w:sz w:val="22"/>
          <w:szCs w:val="22"/>
          <w:lang w:eastAsia="en-US"/>
        </w:rPr>
        <w:t>1</w:t>
      </w:r>
      <w:r w:rsidR="0059238A" w:rsidRPr="009638D2">
        <w:rPr>
          <w:rFonts w:eastAsia="Calibri"/>
          <w:sz w:val="22"/>
          <w:szCs w:val="22"/>
          <w:lang w:eastAsia="en-US"/>
        </w:rPr>
        <w:t>0</w:t>
      </w:r>
      <w:r w:rsidR="00E01FC3" w:rsidRPr="009638D2">
        <w:rPr>
          <w:rFonts w:eastAsia="Calibri"/>
          <w:sz w:val="22"/>
          <w:szCs w:val="22"/>
          <w:lang w:eastAsia="en-US"/>
        </w:rPr>
        <w:t>0 % kwoty najniższej emerytury w gospodarstwie jednoosobowym;</w:t>
      </w:r>
    </w:p>
    <w:p w:rsidR="00E01FC3" w:rsidRPr="009638D2" w:rsidRDefault="00A9052A" w:rsidP="00E01FC3">
      <w:pPr>
        <w:pStyle w:val="Standard"/>
        <w:numPr>
          <w:ilvl w:val="0"/>
          <w:numId w:val="4"/>
        </w:numPr>
        <w:rPr>
          <w:rFonts w:eastAsia="Calibri"/>
          <w:sz w:val="22"/>
          <w:szCs w:val="22"/>
          <w:lang w:eastAsia="en-US"/>
        </w:rPr>
      </w:pPr>
      <w:r w:rsidRPr="009638D2">
        <w:rPr>
          <w:rFonts w:eastAsia="Calibri"/>
          <w:sz w:val="22"/>
          <w:szCs w:val="22"/>
          <w:lang w:eastAsia="en-US"/>
        </w:rPr>
        <w:t xml:space="preserve">  </w:t>
      </w:r>
      <w:r w:rsidR="0059238A" w:rsidRPr="009638D2">
        <w:rPr>
          <w:rFonts w:eastAsia="Calibri"/>
          <w:sz w:val="22"/>
          <w:szCs w:val="22"/>
          <w:lang w:eastAsia="en-US"/>
        </w:rPr>
        <w:t>7</w:t>
      </w:r>
      <w:r w:rsidR="00890C71" w:rsidRPr="009638D2">
        <w:rPr>
          <w:rFonts w:eastAsia="Calibri"/>
          <w:sz w:val="22"/>
          <w:szCs w:val="22"/>
          <w:lang w:eastAsia="en-US"/>
        </w:rPr>
        <w:t>0</w:t>
      </w:r>
      <w:r w:rsidR="00E01FC3" w:rsidRPr="009638D2">
        <w:rPr>
          <w:rFonts w:eastAsia="Calibri"/>
          <w:sz w:val="22"/>
          <w:szCs w:val="22"/>
          <w:lang w:eastAsia="en-US"/>
        </w:rPr>
        <w:t xml:space="preserve"> % kwoty najniższej emerytury w gospodarstwie wieloosobowym.</w:t>
      </w:r>
    </w:p>
    <w:p w:rsidR="00E01FC3" w:rsidRPr="009638D2" w:rsidRDefault="00E01FC3" w:rsidP="00E01FC3">
      <w:pPr>
        <w:pStyle w:val="Standard"/>
        <w:rPr>
          <w:rFonts w:eastAsia="Calibri"/>
          <w:b/>
          <w:i/>
          <w:sz w:val="22"/>
          <w:szCs w:val="22"/>
          <w:lang w:eastAsia="en-US"/>
        </w:rPr>
      </w:pPr>
    </w:p>
    <w:p w:rsidR="00265DCD" w:rsidRPr="009638D2" w:rsidRDefault="00265DCD" w:rsidP="00E01FC3">
      <w:pPr>
        <w:pStyle w:val="Standard"/>
        <w:jc w:val="both"/>
        <w:rPr>
          <w:rFonts w:eastAsia="Calibri"/>
          <w:b/>
          <w:sz w:val="22"/>
          <w:szCs w:val="22"/>
          <w:lang w:eastAsia="en-US"/>
        </w:rPr>
      </w:pPr>
    </w:p>
    <w:p w:rsidR="00E01FC3" w:rsidRPr="009638D2" w:rsidRDefault="00003CD3" w:rsidP="00E01FC3">
      <w:pPr>
        <w:pStyle w:val="Standard"/>
        <w:jc w:val="both"/>
        <w:rPr>
          <w:rFonts w:eastAsia="Calibri"/>
          <w:sz w:val="22"/>
          <w:szCs w:val="22"/>
          <w:lang w:eastAsia="en-US"/>
        </w:rPr>
      </w:pPr>
      <w:r w:rsidRPr="009638D2">
        <w:rPr>
          <w:rFonts w:eastAsia="Calibri"/>
          <w:sz w:val="22"/>
          <w:szCs w:val="22"/>
          <w:lang w:eastAsia="en-US"/>
        </w:rPr>
        <w:t>3</w:t>
      </w:r>
      <w:r w:rsidR="00E01FC3" w:rsidRPr="009638D2">
        <w:rPr>
          <w:rFonts w:eastAsia="Calibri"/>
          <w:sz w:val="22"/>
          <w:szCs w:val="22"/>
          <w:lang w:eastAsia="en-US"/>
        </w:rPr>
        <w:t>. Przez dochody uzasadniające zastosowanie obniżek czynszu rozumie się dochody osiągane przez osoby, których średni miesięczny dochód w okresie trzech miesięcy poprzedzających datę złożenia wniosku nie przekracza:</w:t>
      </w:r>
    </w:p>
    <w:p w:rsidR="00E01FC3" w:rsidRPr="009638D2" w:rsidRDefault="00E01FC3" w:rsidP="00E01FC3">
      <w:pPr>
        <w:pStyle w:val="Standard"/>
        <w:jc w:val="both"/>
        <w:rPr>
          <w:rFonts w:eastAsia="Calibri"/>
          <w:sz w:val="22"/>
          <w:szCs w:val="22"/>
          <w:lang w:eastAsia="en-US"/>
        </w:rPr>
      </w:pPr>
    </w:p>
    <w:p w:rsidR="00E01FC3" w:rsidRPr="009638D2" w:rsidRDefault="00E01FC3" w:rsidP="00E01FC3">
      <w:pPr>
        <w:pStyle w:val="Standard"/>
        <w:numPr>
          <w:ilvl w:val="0"/>
          <w:numId w:val="5"/>
        </w:numPr>
        <w:jc w:val="both"/>
        <w:rPr>
          <w:rFonts w:eastAsia="Calibri"/>
          <w:sz w:val="22"/>
          <w:szCs w:val="22"/>
          <w:lang w:eastAsia="en-US"/>
        </w:rPr>
      </w:pPr>
      <w:r w:rsidRPr="009638D2">
        <w:rPr>
          <w:rFonts w:eastAsia="Calibri"/>
          <w:sz w:val="22"/>
          <w:szCs w:val="22"/>
          <w:lang w:eastAsia="en-US"/>
        </w:rPr>
        <w:t>100 % kwoty najniższej emerytury w gospodarstwie jednoosobowym – wysokość obniżki czynszu 10%;</w:t>
      </w:r>
    </w:p>
    <w:p w:rsidR="00E01FC3" w:rsidRPr="009638D2" w:rsidRDefault="00E01FC3" w:rsidP="00E01FC3">
      <w:pPr>
        <w:pStyle w:val="Standard"/>
        <w:numPr>
          <w:ilvl w:val="0"/>
          <w:numId w:val="5"/>
        </w:numPr>
        <w:jc w:val="both"/>
        <w:rPr>
          <w:rFonts w:eastAsia="Calibri"/>
          <w:sz w:val="22"/>
          <w:szCs w:val="22"/>
          <w:lang w:eastAsia="en-US"/>
        </w:rPr>
      </w:pPr>
      <w:r w:rsidRPr="009638D2">
        <w:rPr>
          <w:rFonts w:eastAsia="Calibri"/>
          <w:sz w:val="22"/>
          <w:szCs w:val="22"/>
          <w:lang w:eastAsia="en-US"/>
        </w:rPr>
        <w:t xml:space="preserve"> </w:t>
      </w:r>
      <w:r w:rsidR="00003CD3" w:rsidRPr="009638D2">
        <w:rPr>
          <w:rFonts w:eastAsia="Calibri"/>
          <w:sz w:val="22"/>
          <w:szCs w:val="22"/>
          <w:lang w:eastAsia="en-US"/>
        </w:rPr>
        <w:t>5</w:t>
      </w:r>
      <w:r w:rsidRPr="009638D2">
        <w:rPr>
          <w:rFonts w:eastAsia="Calibri"/>
          <w:sz w:val="22"/>
          <w:szCs w:val="22"/>
          <w:lang w:eastAsia="en-US"/>
        </w:rPr>
        <w:t>0 % kwoty najniższej emerytury w gospodarstwie wieloosobowym – wysokość obniżki czynszu 20%.</w:t>
      </w:r>
    </w:p>
    <w:p w:rsidR="00E01FC3" w:rsidRPr="009638D2" w:rsidRDefault="00E01FC3" w:rsidP="00E01FC3">
      <w:pPr>
        <w:pStyle w:val="Standard"/>
        <w:rPr>
          <w:rFonts w:eastAsia="Calibri"/>
          <w:sz w:val="22"/>
          <w:szCs w:val="22"/>
          <w:lang w:eastAsia="en-US"/>
        </w:rPr>
      </w:pPr>
    </w:p>
    <w:p w:rsidR="00E01FC3" w:rsidRPr="009638D2" w:rsidRDefault="00003CD3" w:rsidP="00E01FC3">
      <w:pPr>
        <w:pStyle w:val="Standard"/>
        <w:jc w:val="both"/>
        <w:rPr>
          <w:sz w:val="22"/>
          <w:szCs w:val="22"/>
        </w:rPr>
      </w:pPr>
      <w:r w:rsidRPr="009638D2">
        <w:rPr>
          <w:bCs/>
          <w:sz w:val="22"/>
          <w:szCs w:val="22"/>
        </w:rPr>
        <w:t>4</w:t>
      </w:r>
      <w:r w:rsidR="00E01FC3" w:rsidRPr="009638D2">
        <w:rPr>
          <w:bCs/>
          <w:sz w:val="22"/>
          <w:szCs w:val="22"/>
        </w:rPr>
        <w:t>.</w:t>
      </w:r>
      <w:r w:rsidR="00E01FC3" w:rsidRPr="009638D2">
        <w:rPr>
          <w:b/>
          <w:color w:val="76923C"/>
          <w:sz w:val="22"/>
          <w:szCs w:val="22"/>
        </w:rPr>
        <w:t xml:space="preserve"> </w:t>
      </w:r>
      <w:r w:rsidR="00E01FC3" w:rsidRPr="009638D2">
        <w:rPr>
          <w:color w:val="000000"/>
          <w:sz w:val="22"/>
          <w:szCs w:val="22"/>
        </w:rPr>
        <w:t xml:space="preserve">Obniżki czynszu mają zastosowanie zgodnie z </w:t>
      </w:r>
      <w:r w:rsidR="00E01FC3" w:rsidRPr="009638D2">
        <w:rPr>
          <w:bCs/>
          <w:color w:val="000000"/>
          <w:sz w:val="22"/>
          <w:szCs w:val="22"/>
        </w:rPr>
        <w:t>§1</w:t>
      </w:r>
      <w:r w:rsidR="008254FF">
        <w:rPr>
          <w:bCs/>
          <w:color w:val="000000"/>
          <w:sz w:val="22"/>
          <w:szCs w:val="22"/>
        </w:rPr>
        <w:t>3</w:t>
      </w:r>
      <w:r w:rsidR="00E01FC3" w:rsidRPr="009638D2">
        <w:rPr>
          <w:bCs/>
          <w:color w:val="000000"/>
          <w:sz w:val="22"/>
          <w:szCs w:val="22"/>
        </w:rPr>
        <w:t xml:space="preserve"> </w:t>
      </w:r>
      <w:r w:rsidR="00E01FC3" w:rsidRPr="009638D2">
        <w:rPr>
          <w:color w:val="000000"/>
          <w:sz w:val="22"/>
          <w:szCs w:val="22"/>
        </w:rPr>
        <w:t>Wieloletniego Programu Gospodarowania Mieszkaniowym Zasobem Gminy Rogoźno.</w:t>
      </w:r>
    </w:p>
    <w:p w:rsidR="00ED3AE5" w:rsidRDefault="00ED3AE5" w:rsidP="00E01FC3">
      <w:pPr>
        <w:pStyle w:val="Standard"/>
        <w:jc w:val="center"/>
        <w:rPr>
          <w:sz w:val="22"/>
          <w:szCs w:val="22"/>
        </w:rPr>
      </w:pPr>
    </w:p>
    <w:p w:rsidR="008A7591" w:rsidRPr="009638D2" w:rsidRDefault="008A7591" w:rsidP="00E01FC3">
      <w:pPr>
        <w:pStyle w:val="Standard"/>
        <w:jc w:val="center"/>
        <w:rPr>
          <w:sz w:val="22"/>
          <w:szCs w:val="22"/>
        </w:rPr>
      </w:pPr>
    </w:p>
    <w:p w:rsidR="00E01FC3" w:rsidRPr="009638D2" w:rsidRDefault="008254FF" w:rsidP="00E01FC3">
      <w:pPr>
        <w:pStyle w:val="Standard"/>
        <w:jc w:val="center"/>
        <w:rPr>
          <w:b/>
          <w:bCs/>
          <w:sz w:val="22"/>
          <w:szCs w:val="22"/>
        </w:rPr>
      </w:pPr>
      <w:r>
        <w:rPr>
          <w:b/>
          <w:bCs/>
          <w:sz w:val="22"/>
          <w:szCs w:val="22"/>
        </w:rPr>
        <w:t>Rozdział 4</w:t>
      </w:r>
    </w:p>
    <w:p w:rsidR="00E01FC3" w:rsidRPr="009638D2" w:rsidRDefault="00A969A4" w:rsidP="00E01FC3">
      <w:pPr>
        <w:pStyle w:val="Standard"/>
        <w:jc w:val="center"/>
        <w:rPr>
          <w:b/>
          <w:bCs/>
          <w:sz w:val="22"/>
          <w:szCs w:val="22"/>
        </w:rPr>
      </w:pPr>
      <w:r w:rsidRPr="009638D2">
        <w:rPr>
          <w:b/>
          <w:bCs/>
          <w:sz w:val="22"/>
          <w:szCs w:val="22"/>
        </w:rPr>
        <w:t xml:space="preserve"> Kryteria wyboru osób, z którymi będą zawarte </w:t>
      </w:r>
      <w:r w:rsidR="00FB07C6" w:rsidRPr="009638D2">
        <w:rPr>
          <w:b/>
          <w:bCs/>
          <w:sz w:val="22"/>
          <w:szCs w:val="22"/>
        </w:rPr>
        <w:t xml:space="preserve">umowy najmu lokali mieszkalnych </w:t>
      </w:r>
      <w:r w:rsidR="00914626" w:rsidRPr="009638D2">
        <w:rPr>
          <w:b/>
          <w:bCs/>
          <w:sz w:val="22"/>
          <w:szCs w:val="22"/>
        </w:rPr>
        <w:t xml:space="preserve"> </w:t>
      </w:r>
    </w:p>
    <w:p w:rsidR="00914626" w:rsidRPr="009638D2" w:rsidRDefault="00914626" w:rsidP="00E01FC3">
      <w:pPr>
        <w:pStyle w:val="Standard"/>
        <w:jc w:val="center"/>
        <w:rPr>
          <w:b/>
          <w:bCs/>
          <w:sz w:val="22"/>
          <w:szCs w:val="22"/>
        </w:rPr>
      </w:pPr>
    </w:p>
    <w:p w:rsidR="00E01FC3" w:rsidRPr="009638D2" w:rsidRDefault="008254FF" w:rsidP="00ED3AE5">
      <w:pPr>
        <w:pStyle w:val="Tekstpodstawowy3"/>
        <w:rPr>
          <w:sz w:val="22"/>
          <w:szCs w:val="22"/>
        </w:rPr>
      </w:pPr>
      <w:r>
        <w:rPr>
          <w:b/>
          <w:bCs/>
          <w:sz w:val="22"/>
          <w:szCs w:val="22"/>
        </w:rPr>
        <w:t>§ 5</w:t>
      </w:r>
      <w:r w:rsidR="00E01FC3" w:rsidRPr="009638D2">
        <w:rPr>
          <w:b/>
          <w:bCs/>
          <w:sz w:val="22"/>
          <w:szCs w:val="22"/>
        </w:rPr>
        <w:t>.</w:t>
      </w:r>
      <w:r w:rsidR="00E01FC3" w:rsidRPr="009638D2">
        <w:rPr>
          <w:sz w:val="22"/>
          <w:szCs w:val="22"/>
        </w:rPr>
        <w:t xml:space="preserve"> 1</w:t>
      </w:r>
      <w:r w:rsidR="00B81033" w:rsidRPr="009638D2">
        <w:rPr>
          <w:sz w:val="22"/>
          <w:szCs w:val="22"/>
        </w:rPr>
        <w:t>.</w:t>
      </w:r>
      <w:r w:rsidR="00E01FC3" w:rsidRPr="009638D2">
        <w:rPr>
          <w:sz w:val="22"/>
          <w:szCs w:val="22"/>
        </w:rPr>
        <w:t xml:space="preserve"> Umowa najmu </w:t>
      </w:r>
      <w:r w:rsidR="00FB07C6" w:rsidRPr="009638D2">
        <w:rPr>
          <w:sz w:val="22"/>
          <w:szCs w:val="22"/>
        </w:rPr>
        <w:t xml:space="preserve">lokalu  mieszkalnego </w:t>
      </w:r>
      <w:r w:rsidR="00ED3AE5" w:rsidRPr="009638D2">
        <w:rPr>
          <w:sz w:val="22"/>
          <w:szCs w:val="22"/>
        </w:rPr>
        <w:t xml:space="preserve">może być zawarta z </w:t>
      </w:r>
      <w:r w:rsidR="00E01FC3" w:rsidRPr="009638D2">
        <w:rPr>
          <w:sz w:val="22"/>
          <w:szCs w:val="22"/>
        </w:rPr>
        <w:t>osobami spełniającymi</w:t>
      </w:r>
      <w:r w:rsidR="000F14A4" w:rsidRPr="009638D2">
        <w:rPr>
          <w:sz w:val="22"/>
          <w:szCs w:val="22"/>
        </w:rPr>
        <w:t xml:space="preserve"> jednocześnie warunki zamieszkania kwalifikujące </w:t>
      </w:r>
      <w:r w:rsidR="00ED3AE5" w:rsidRPr="009638D2">
        <w:rPr>
          <w:sz w:val="22"/>
          <w:szCs w:val="22"/>
        </w:rPr>
        <w:t xml:space="preserve">do ich poprawy </w:t>
      </w:r>
      <w:r w:rsidR="000F14A4" w:rsidRPr="009638D2">
        <w:rPr>
          <w:sz w:val="22"/>
          <w:szCs w:val="22"/>
        </w:rPr>
        <w:t xml:space="preserve"> </w:t>
      </w:r>
      <w:r w:rsidR="00E01FC3" w:rsidRPr="009638D2">
        <w:rPr>
          <w:sz w:val="22"/>
          <w:szCs w:val="22"/>
        </w:rPr>
        <w:t>oraz  osiągają dochody uprawniające d</w:t>
      </w:r>
      <w:r w:rsidR="00ED3AE5" w:rsidRPr="009638D2">
        <w:rPr>
          <w:sz w:val="22"/>
          <w:szCs w:val="22"/>
        </w:rPr>
        <w:t>o otrzymania</w:t>
      </w:r>
      <w:r w:rsidR="008A7591">
        <w:rPr>
          <w:sz w:val="22"/>
          <w:szCs w:val="22"/>
        </w:rPr>
        <w:t xml:space="preserve"> lokalu mieszkalnego</w:t>
      </w:r>
      <w:r w:rsidR="00E01FC3" w:rsidRPr="009638D2">
        <w:rPr>
          <w:sz w:val="22"/>
          <w:szCs w:val="22"/>
        </w:rPr>
        <w:t>, przy czym dopuszcza się przekroczenie o 10%</w:t>
      </w:r>
      <w:r w:rsidR="008A7591">
        <w:rPr>
          <w:sz w:val="22"/>
          <w:szCs w:val="22"/>
        </w:rPr>
        <w:t xml:space="preserve"> </w:t>
      </w:r>
      <w:r w:rsidR="00E01FC3" w:rsidRPr="009638D2">
        <w:rPr>
          <w:sz w:val="22"/>
          <w:szCs w:val="22"/>
        </w:rPr>
        <w:t>jednego</w:t>
      </w:r>
      <w:r w:rsidR="008A7591">
        <w:rPr>
          <w:sz w:val="22"/>
          <w:szCs w:val="22"/>
        </w:rPr>
        <w:t xml:space="preserve"> </w:t>
      </w:r>
      <w:r w:rsidR="00ED3AE5" w:rsidRPr="009638D2">
        <w:rPr>
          <w:sz w:val="22"/>
          <w:szCs w:val="22"/>
        </w:rPr>
        <w:t xml:space="preserve"> z kryteriów.</w:t>
      </w:r>
    </w:p>
    <w:p w:rsidR="00ED3AE5" w:rsidRPr="009638D2" w:rsidRDefault="00ED3AE5" w:rsidP="00ED3AE5">
      <w:pPr>
        <w:pStyle w:val="Tekstpodstawowy3"/>
        <w:rPr>
          <w:sz w:val="22"/>
          <w:szCs w:val="22"/>
        </w:rPr>
      </w:pPr>
    </w:p>
    <w:p w:rsidR="00ED3AE5" w:rsidRPr="009638D2" w:rsidRDefault="00ED3AE5" w:rsidP="00ED3AE5">
      <w:pPr>
        <w:pStyle w:val="Tekstpodstawowy3"/>
        <w:rPr>
          <w:sz w:val="22"/>
          <w:szCs w:val="22"/>
        </w:rPr>
      </w:pPr>
      <w:r w:rsidRPr="009638D2">
        <w:rPr>
          <w:sz w:val="22"/>
          <w:szCs w:val="22"/>
        </w:rPr>
        <w:t xml:space="preserve">2. Umowy najmu lokalu mieszkalnego mogą być </w:t>
      </w:r>
      <w:r w:rsidR="000D6BD6" w:rsidRPr="009638D2">
        <w:rPr>
          <w:sz w:val="22"/>
          <w:szCs w:val="22"/>
        </w:rPr>
        <w:t>zawierane</w:t>
      </w:r>
      <w:r w:rsidRPr="009638D2">
        <w:rPr>
          <w:sz w:val="22"/>
          <w:szCs w:val="22"/>
        </w:rPr>
        <w:t xml:space="preserve"> </w:t>
      </w:r>
      <w:r w:rsidR="00FB07C6" w:rsidRPr="009638D2">
        <w:rPr>
          <w:sz w:val="22"/>
          <w:szCs w:val="22"/>
        </w:rPr>
        <w:t xml:space="preserve"> także </w:t>
      </w:r>
      <w:r w:rsidR="007B66EC" w:rsidRPr="009638D2">
        <w:rPr>
          <w:sz w:val="22"/>
          <w:szCs w:val="22"/>
        </w:rPr>
        <w:t>z</w:t>
      </w:r>
      <w:r w:rsidR="00FB07C6" w:rsidRPr="009638D2">
        <w:rPr>
          <w:sz w:val="22"/>
          <w:szCs w:val="22"/>
        </w:rPr>
        <w:t>:</w:t>
      </w:r>
    </w:p>
    <w:p w:rsidR="00B81033" w:rsidRPr="009638D2" w:rsidRDefault="00B81033" w:rsidP="00B81033">
      <w:pPr>
        <w:pStyle w:val="Tekstpodstawowy3"/>
        <w:ind w:left="720"/>
        <w:rPr>
          <w:sz w:val="22"/>
          <w:szCs w:val="22"/>
        </w:rPr>
      </w:pPr>
    </w:p>
    <w:p w:rsidR="00E01FC3" w:rsidRPr="009638D2" w:rsidRDefault="00E01FC3" w:rsidP="00E01FC3">
      <w:pPr>
        <w:pStyle w:val="Tekstpodstawowy3"/>
        <w:numPr>
          <w:ilvl w:val="0"/>
          <w:numId w:val="6"/>
        </w:numPr>
        <w:rPr>
          <w:sz w:val="22"/>
          <w:szCs w:val="22"/>
        </w:rPr>
      </w:pPr>
      <w:r w:rsidRPr="009638D2">
        <w:rPr>
          <w:sz w:val="22"/>
          <w:szCs w:val="22"/>
        </w:rPr>
        <w:t>osobami uprawnionymi do otrzymania lokalu zamiennego z mocy ustawy;</w:t>
      </w:r>
    </w:p>
    <w:p w:rsidR="00B81033" w:rsidRPr="009638D2" w:rsidRDefault="00B81033" w:rsidP="00B81033">
      <w:pPr>
        <w:pStyle w:val="Tekstpodstawowy3"/>
        <w:rPr>
          <w:sz w:val="22"/>
          <w:szCs w:val="22"/>
        </w:rPr>
      </w:pPr>
    </w:p>
    <w:p w:rsidR="00E01FC3" w:rsidRPr="009638D2" w:rsidRDefault="002F1D87" w:rsidP="00E01FC3">
      <w:pPr>
        <w:pStyle w:val="Tekstpodstawowy3"/>
        <w:numPr>
          <w:ilvl w:val="0"/>
          <w:numId w:val="6"/>
        </w:numPr>
        <w:rPr>
          <w:sz w:val="22"/>
          <w:szCs w:val="22"/>
        </w:rPr>
      </w:pPr>
      <w:r>
        <w:rPr>
          <w:sz w:val="22"/>
          <w:szCs w:val="22"/>
        </w:rPr>
        <w:t>lokatorami</w:t>
      </w:r>
      <w:r w:rsidR="00E01FC3" w:rsidRPr="009638D2">
        <w:rPr>
          <w:sz w:val="22"/>
          <w:szCs w:val="22"/>
        </w:rPr>
        <w:t xml:space="preserve"> podlegającymi przekwaterowaniu do lokalu zamiennego z budynków przeznaczonych do rozbiórki z powodu zagrożenia bezpieczeństwa ludzi i mienia stwierdzonego przez właściwy organ nadzoru budowlanego;</w:t>
      </w:r>
    </w:p>
    <w:p w:rsidR="00B81033" w:rsidRPr="009638D2" w:rsidRDefault="00B81033" w:rsidP="00B81033">
      <w:pPr>
        <w:pStyle w:val="Tekstpodstawowy3"/>
        <w:rPr>
          <w:sz w:val="22"/>
          <w:szCs w:val="22"/>
        </w:rPr>
      </w:pPr>
    </w:p>
    <w:p w:rsidR="00E01FC3" w:rsidRPr="009638D2" w:rsidRDefault="002F1D87" w:rsidP="00E01FC3">
      <w:pPr>
        <w:pStyle w:val="Tekstpodstawowy3"/>
        <w:numPr>
          <w:ilvl w:val="0"/>
          <w:numId w:val="6"/>
        </w:numPr>
        <w:rPr>
          <w:sz w:val="22"/>
          <w:szCs w:val="22"/>
        </w:rPr>
      </w:pPr>
      <w:r>
        <w:rPr>
          <w:sz w:val="22"/>
          <w:szCs w:val="22"/>
        </w:rPr>
        <w:t>lokatorami</w:t>
      </w:r>
      <w:r w:rsidR="00E01FC3" w:rsidRPr="009638D2">
        <w:rPr>
          <w:b/>
          <w:bCs/>
          <w:sz w:val="22"/>
          <w:szCs w:val="22"/>
        </w:rPr>
        <w:t xml:space="preserve">  </w:t>
      </w:r>
      <w:r w:rsidR="00E01FC3" w:rsidRPr="009638D2">
        <w:rPr>
          <w:sz w:val="22"/>
          <w:szCs w:val="22"/>
        </w:rPr>
        <w:t>podlegającymi przekwaterowaniu z budynków przeznaczonych do remontu lub modernizacji po przedstawieniu przez składającego podanie ekspertyzy sporządzonej przez rzeczoznawcę, z której wynikać będzie taka konieczność;</w:t>
      </w:r>
    </w:p>
    <w:p w:rsidR="00B81033" w:rsidRPr="009638D2" w:rsidRDefault="00B81033" w:rsidP="00B81033">
      <w:pPr>
        <w:pStyle w:val="Tekstpodstawowy3"/>
        <w:rPr>
          <w:sz w:val="22"/>
          <w:szCs w:val="22"/>
        </w:rPr>
      </w:pPr>
    </w:p>
    <w:p w:rsidR="00E01FC3" w:rsidRPr="009638D2" w:rsidRDefault="00E01FC3" w:rsidP="00E01FC3">
      <w:pPr>
        <w:pStyle w:val="Tekstpodstawowy3"/>
        <w:numPr>
          <w:ilvl w:val="0"/>
          <w:numId w:val="6"/>
        </w:numPr>
        <w:rPr>
          <w:sz w:val="22"/>
          <w:szCs w:val="22"/>
        </w:rPr>
      </w:pPr>
      <w:r w:rsidRPr="009638D2">
        <w:rPr>
          <w:sz w:val="22"/>
          <w:szCs w:val="22"/>
        </w:rPr>
        <w:t>osobami zamieszkującymi na terenie gminy, które utraciły dotychczas zajmowane lokale wskutek klęski żywiołowej lub innego zdarzenia losowego;</w:t>
      </w:r>
    </w:p>
    <w:p w:rsidR="00B81033" w:rsidRPr="009638D2" w:rsidRDefault="00B81033" w:rsidP="00B81033">
      <w:pPr>
        <w:pStyle w:val="Tekstpodstawowy3"/>
        <w:rPr>
          <w:sz w:val="22"/>
          <w:szCs w:val="22"/>
        </w:rPr>
      </w:pPr>
    </w:p>
    <w:p w:rsidR="00E01FC3" w:rsidRPr="009638D2" w:rsidRDefault="00E01FC3" w:rsidP="00E01FC3">
      <w:pPr>
        <w:pStyle w:val="Tekstpodstawowy3"/>
        <w:numPr>
          <w:ilvl w:val="0"/>
          <w:numId w:val="6"/>
        </w:numPr>
        <w:rPr>
          <w:sz w:val="22"/>
          <w:szCs w:val="22"/>
        </w:rPr>
      </w:pPr>
      <w:r w:rsidRPr="009638D2">
        <w:rPr>
          <w:sz w:val="22"/>
          <w:szCs w:val="22"/>
        </w:rPr>
        <w:lastRenderedPageBreak/>
        <w:t>osobami, których zamieszkiwanie w budynkach administrowanych przez Centrum Usług Wspólnych</w:t>
      </w:r>
      <w:r w:rsidRPr="009638D2">
        <w:rPr>
          <w:b/>
          <w:bCs/>
          <w:sz w:val="22"/>
          <w:szCs w:val="22"/>
        </w:rPr>
        <w:t xml:space="preserve">  </w:t>
      </w:r>
      <w:r w:rsidRPr="009638D2">
        <w:rPr>
          <w:sz w:val="22"/>
          <w:szCs w:val="22"/>
        </w:rPr>
        <w:t>jest związane ze stosunkiem pracy;</w:t>
      </w:r>
    </w:p>
    <w:p w:rsidR="00B81033" w:rsidRPr="009638D2" w:rsidRDefault="00B81033" w:rsidP="00B81033">
      <w:pPr>
        <w:pStyle w:val="Tekstpodstawowy3"/>
        <w:rPr>
          <w:sz w:val="22"/>
          <w:szCs w:val="22"/>
        </w:rPr>
      </w:pPr>
    </w:p>
    <w:p w:rsidR="00E01FC3" w:rsidRPr="009638D2" w:rsidRDefault="00E01FC3" w:rsidP="00E01FC3">
      <w:pPr>
        <w:pStyle w:val="Tekstpodstawowy3"/>
        <w:numPr>
          <w:ilvl w:val="0"/>
          <w:numId w:val="6"/>
        </w:numPr>
        <w:rPr>
          <w:sz w:val="22"/>
          <w:szCs w:val="22"/>
        </w:rPr>
      </w:pPr>
      <w:r w:rsidRPr="009638D2">
        <w:rPr>
          <w:sz w:val="22"/>
          <w:szCs w:val="22"/>
        </w:rPr>
        <w:t xml:space="preserve">z osobami </w:t>
      </w:r>
      <w:r w:rsidR="00530903" w:rsidRPr="009638D2">
        <w:rPr>
          <w:sz w:val="22"/>
          <w:szCs w:val="22"/>
        </w:rPr>
        <w:t xml:space="preserve">przebywającymi lub </w:t>
      </w:r>
      <w:r w:rsidR="00B81033" w:rsidRPr="009638D2">
        <w:rPr>
          <w:sz w:val="22"/>
          <w:szCs w:val="22"/>
        </w:rPr>
        <w:t xml:space="preserve">opuszczającymi  pieczę </w:t>
      </w:r>
      <w:r w:rsidRPr="009638D2">
        <w:rPr>
          <w:sz w:val="22"/>
          <w:szCs w:val="22"/>
        </w:rPr>
        <w:t>zastępcz</w:t>
      </w:r>
      <w:r w:rsidR="00B81033" w:rsidRPr="009638D2">
        <w:rPr>
          <w:sz w:val="22"/>
          <w:szCs w:val="22"/>
        </w:rPr>
        <w:t xml:space="preserve">ą </w:t>
      </w:r>
      <w:r w:rsidRPr="009638D2">
        <w:rPr>
          <w:sz w:val="22"/>
          <w:szCs w:val="22"/>
        </w:rPr>
        <w:t>na skutek uzyskania samodzielności</w:t>
      </w:r>
      <w:r w:rsidR="00B81033" w:rsidRPr="009638D2">
        <w:rPr>
          <w:sz w:val="22"/>
          <w:szCs w:val="22"/>
        </w:rPr>
        <w:t xml:space="preserve"> </w:t>
      </w:r>
      <w:r w:rsidRPr="009638D2">
        <w:rPr>
          <w:sz w:val="22"/>
          <w:szCs w:val="22"/>
        </w:rPr>
        <w:t>i pełnoletności, w przypadku braku możliwości powrotu do domu rodzinnego, znajdującego się na terenie gminy;</w:t>
      </w:r>
    </w:p>
    <w:p w:rsidR="00B81033" w:rsidRPr="009638D2" w:rsidRDefault="00B81033" w:rsidP="00B81033">
      <w:pPr>
        <w:pStyle w:val="Tekstpodstawowy3"/>
        <w:rPr>
          <w:sz w:val="22"/>
          <w:szCs w:val="22"/>
        </w:rPr>
      </w:pPr>
    </w:p>
    <w:p w:rsidR="00E01FC3" w:rsidRPr="009638D2" w:rsidRDefault="00E01FC3" w:rsidP="00E01FC3">
      <w:pPr>
        <w:pStyle w:val="Tekstpodstawowy3"/>
        <w:numPr>
          <w:ilvl w:val="0"/>
          <w:numId w:val="6"/>
        </w:numPr>
        <w:rPr>
          <w:sz w:val="22"/>
          <w:szCs w:val="22"/>
        </w:rPr>
      </w:pPr>
      <w:r w:rsidRPr="009638D2">
        <w:rPr>
          <w:sz w:val="22"/>
          <w:szCs w:val="22"/>
        </w:rPr>
        <w:t>lokatorami, przekazującymi dotychczas zajmowany lokal do dyspozycji organu gminy                             w zamian za lokal dostarczony przez ten organ o ile leży to w interesie gminy;</w:t>
      </w:r>
    </w:p>
    <w:p w:rsidR="00C71B8D" w:rsidRPr="009638D2" w:rsidRDefault="00C71B8D" w:rsidP="00C71B8D">
      <w:pPr>
        <w:pStyle w:val="Tekstpodstawowy3"/>
        <w:ind w:left="720"/>
        <w:rPr>
          <w:sz w:val="22"/>
          <w:szCs w:val="22"/>
        </w:rPr>
      </w:pPr>
    </w:p>
    <w:p w:rsidR="00C71B8D" w:rsidRPr="009638D2" w:rsidRDefault="002F1D87" w:rsidP="00C71B8D">
      <w:pPr>
        <w:pStyle w:val="Standard"/>
        <w:numPr>
          <w:ilvl w:val="0"/>
          <w:numId w:val="6"/>
        </w:numPr>
        <w:jc w:val="both"/>
        <w:rPr>
          <w:sz w:val="22"/>
          <w:szCs w:val="22"/>
        </w:rPr>
      </w:pPr>
      <w:r>
        <w:rPr>
          <w:rFonts w:eastAsia="Calibri"/>
          <w:sz w:val="22"/>
          <w:szCs w:val="22"/>
          <w:lang w:eastAsia="en-US"/>
        </w:rPr>
        <w:t>osobami zamieszkującymi</w:t>
      </w:r>
      <w:r w:rsidR="00C71B8D" w:rsidRPr="009638D2">
        <w:rPr>
          <w:rFonts w:eastAsia="Calibri"/>
          <w:sz w:val="22"/>
          <w:szCs w:val="22"/>
          <w:lang w:eastAsia="en-US"/>
        </w:rPr>
        <w:t xml:space="preserve"> w </w:t>
      </w:r>
      <w:r w:rsidR="00530903" w:rsidRPr="009638D2">
        <w:rPr>
          <w:rFonts w:eastAsia="Calibri"/>
          <w:sz w:val="22"/>
          <w:szCs w:val="22"/>
          <w:lang w:eastAsia="en-US"/>
        </w:rPr>
        <w:t xml:space="preserve">schroniskach, </w:t>
      </w:r>
      <w:r w:rsidR="00C71B8D" w:rsidRPr="009638D2">
        <w:rPr>
          <w:rFonts w:eastAsia="Calibri"/>
          <w:sz w:val="22"/>
          <w:szCs w:val="22"/>
          <w:lang w:eastAsia="en-US"/>
        </w:rPr>
        <w:t>ośrodkach pomocy dla osób bezdomnych, jeżeli wcześniej zamieszkiwały na stałe na terenie Gminy Rogoźno;</w:t>
      </w:r>
    </w:p>
    <w:p w:rsidR="00B81033" w:rsidRPr="009638D2" w:rsidRDefault="00B81033" w:rsidP="00B81033">
      <w:pPr>
        <w:pStyle w:val="Tekstpodstawowy3"/>
        <w:ind w:left="720"/>
        <w:rPr>
          <w:sz w:val="22"/>
          <w:szCs w:val="22"/>
        </w:rPr>
      </w:pPr>
    </w:p>
    <w:p w:rsidR="00E01FC3" w:rsidRPr="009638D2" w:rsidRDefault="00E01FC3" w:rsidP="00E01FC3">
      <w:pPr>
        <w:pStyle w:val="Tekstpodstawowy3"/>
        <w:numPr>
          <w:ilvl w:val="0"/>
          <w:numId w:val="6"/>
        </w:numPr>
        <w:rPr>
          <w:sz w:val="22"/>
          <w:szCs w:val="22"/>
        </w:rPr>
      </w:pPr>
      <w:r w:rsidRPr="009638D2">
        <w:rPr>
          <w:sz w:val="22"/>
          <w:szCs w:val="22"/>
        </w:rPr>
        <w:t>osobami, które zakwalifikowane zostały do dokonania i wykonały na własny koszt                                  w mieszkaniowym zasobie gminy lub w obiektach budowlanych stanowiących własność gminy, na podstawie pozwolenia organu architektoniczno-budowlanego;</w:t>
      </w:r>
    </w:p>
    <w:p w:rsidR="00E01FC3" w:rsidRPr="009638D2" w:rsidRDefault="00E01FC3" w:rsidP="00E01FC3">
      <w:pPr>
        <w:pStyle w:val="Standard"/>
        <w:numPr>
          <w:ilvl w:val="0"/>
          <w:numId w:val="7"/>
        </w:numPr>
        <w:jc w:val="both"/>
        <w:rPr>
          <w:sz w:val="22"/>
          <w:szCs w:val="22"/>
        </w:rPr>
      </w:pPr>
      <w:r w:rsidRPr="009638D2">
        <w:rPr>
          <w:sz w:val="22"/>
          <w:szCs w:val="22"/>
        </w:rPr>
        <w:t>remontu kapitalnego lub odbudowy zniszczonego lokalu;</w:t>
      </w:r>
    </w:p>
    <w:p w:rsidR="00E01FC3" w:rsidRPr="009638D2" w:rsidRDefault="00E01FC3" w:rsidP="00E01FC3">
      <w:pPr>
        <w:pStyle w:val="Standard"/>
        <w:numPr>
          <w:ilvl w:val="0"/>
          <w:numId w:val="7"/>
        </w:numPr>
        <w:jc w:val="both"/>
        <w:rPr>
          <w:sz w:val="22"/>
          <w:szCs w:val="22"/>
        </w:rPr>
      </w:pPr>
      <w:r w:rsidRPr="009638D2">
        <w:rPr>
          <w:sz w:val="22"/>
          <w:szCs w:val="22"/>
        </w:rPr>
        <w:t>nadbudowy, przebudowy lub rozbudowy lub adaptacji pomieszczeń mieszkalnych         a ich dochód i warunki zamieszkania uzasadniają uzyskanie lokalu z zasobów gminy;</w:t>
      </w:r>
    </w:p>
    <w:p w:rsidR="00B81033" w:rsidRPr="009638D2" w:rsidRDefault="00B81033" w:rsidP="00B81033">
      <w:pPr>
        <w:pStyle w:val="Standard"/>
        <w:ind w:left="1440"/>
        <w:jc w:val="both"/>
        <w:rPr>
          <w:sz w:val="22"/>
          <w:szCs w:val="22"/>
        </w:rPr>
      </w:pPr>
    </w:p>
    <w:p w:rsidR="00E01FC3" w:rsidRPr="009638D2" w:rsidRDefault="00E01FC3" w:rsidP="00E01FC3">
      <w:pPr>
        <w:pStyle w:val="Standard"/>
        <w:numPr>
          <w:ilvl w:val="0"/>
          <w:numId w:val="6"/>
        </w:numPr>
        <w:jc w:val="both"/>
        <w:rPr>
          <w:sz w:val="22"/>
          <w:szCs w:val="22"/>
        </w:rPr>
      </w:pPr>
      <w:r w:rsidRPr="009638D2">
        <w:rPr>
          <w:sz w:val="22"/>
          <w:szCs w:val="22"/>
        </w:rPr>
        <w:t>osobami, których zamieszkanie na terenie gminy jest wskazane ze względu na rodzaj posiadanych kwalifikacji. Zawarcie takiej umowy wymaga szczegółowego uzasadnienia;</w:t>
      </w:r>
    </w:p>
    <w:p w:rsidR="00B81033" w:rsidRPr="009638D2" w:rsidRDefault="00B81033" w:rsidP="00B81033">
      <w:pPr>
        <w:pStyle w:val="Standard"/>
        <w:ind w:left="720"/>
        <w:jc w:val="both"/>
        <w:rPr>
          <w:sz w:val="22"/>
          <w:szCs w:val="22"/>
        </w:rPr>
      </w:pPr>
    </w:p>
    <w:p w:rsidR="00E01FC3" w:rsidRPr="009638D2" w:rsidRDefault="00E01FC3" w:rsidP="00E01FC3">
      <w:pPr>
        <w:pStyle w:val="Standard"/>
        <w:numPr>
          <w:ilvl w:val="0"/>
          <w:numId w:val="6"/>
        </w:numPr>
        <w:jc w:val="both"/>
        <w:rPr>
          <w:sz w:val="22"/>
          <w:szCs w:val="22"/>
        </w:rPr>
      </w:pPr>
      <w:r w:rsidRPr="009638D2">
        <w:rPr>
          <w:sz w:val="22"/>
          <w:szCs w:val="22"/>
        </w:rPr>
        <w:t>lokatorem lokalu, w którym nastąpiło opróżnienie jego części a nie jest to sprzeczne                  z interesem gminy;</w:t>
      </w:r>
    </w:p>
    <w:p w:rsidR="00B81033" w:rsidRPr="009638D2" w:rsidRDefault="00B81033" w:rsidP="00B81033">
      <w:pPr>
        <w:pStyle w:val="Standard"/>
        <w:jc w:val="both"/>
        <w:rPr>
          <w:sz w:val="22"/>
          <w:szCs w:val="22"/>
        </w:rPr>
      </w:pPr>
    </w:p>
    <w:p w:rsidR="00E01FC3" w:rsidRPr="009638D2" w:rsidRDefault="00E01FC3" w:rsidP="00E01FC3">
      <w:pPr>
        <w:pStyle w:val="Standard"/>
        <w:numPr>
          <w:ilvl w:val="0"/>
          <w:numId w:val="6"/>
        </w:numPr>
        <w:jc w:val="both"/>
        <w:rPr>
          <w:sz w:val="22"/>
          <w:szCs w:val="22"/>
        </w:rPr>
      </w:pPr>
      <w:r w:rsidRPr="009638D2">
        <w:rPr>
          <w:sz w:val="22"/>
          <w:szCs w:val="22"/>
        </w:rPr>
        <w:t>lokatorem  i  osobą  stale  z  nim   zamieszkującą  w  związku  z   wyodrębnieniem   w   wyniku  uzasadnionego podziału  lokalu wspólnie zajmowanego samodzielnych lokali;</w:t>
      </w:r>
    </w:p>
    <w:p w:rsidR="00B81033" w:rsidRPr="009638D2" w:rsidRDefault="00B81033" w:rsidP="00B81033">
      <w:pPr>
        <w:pStyle w:val="Standard"/>
        <w:jc w:val="both"/>
        <w:rPr>
          <w:sz w:val="22"/>
          <w:szCs w:val="22"/>
        </w:rPr>
      </w:pPr>
    </w:p>
    <w:p w:rsidR="00E01FC3" w:rsidRPr="009638D2" w:rsidRDefault="00E01FC3" w:rsidP="00E01FC3">
      <w:pPr>
        <w:pStyle w:val="Standard"/>
        <w:numPr>
          <w:ilvl w:val="0"/>
          <w:numId w:val="6"/>
        </w:numPr>
        <w:jc w:val="both"/>
        <w:rPr>
          <w:sz w:val="22"/>
          <w:szCs w:val="22"/>
        </w:rPr>
      </w:pPr>
      <w:r w:rsidRPr="009638D2">
        <w:rPr>
          <w:rFonts w:eastAsia="Calibri"/>
          <w:sz w:val="22"/>
          <w:szCs w:val="22"/>
          <w:lang w:eastAsia="en-US"/>
        </w:rPr>
        <w:t xml:space="preserve">osobami, którym  </w:t>
      </w:r>
      <w:r w:rsidR="002A4831" w:rsidRPr="009638D2">
        <w:rPr>
          <w:rFonts w:eastAsia="Calibri"/>
          <w:sz w:val="22"/>
          <w:szCs w:val="22"/>
          <w:lang w:eastAsia="en-US"/>
        </w:rPr>
        <w:t xml:space="preserve">umowa  najmu  </w:t>
      </w:r>
      <w:r w:rsidR="002A4831" w:rsidRPr="009638D2">
        <w:rPr>
          <w:rFonts w:eastAsia="Calibri"/>
          <w:bCs/>
          <w:iCs/>
          <w:sz w:val="22"/>
          <w:szCs w:val="22"/>
          <w:lang w:eastAsia="en-US"/>
        </w:rPr>
        <w:t>socjalnego lokalu</w:t>
      </w:r>
      <w:r w:rsidRPr="009638D2">
        <w:rPr>
          <w:rFonts w:eastAsia="Calibri"/>
          <w:sz w:val="22"/>
          <w:szCs w:val="22"/>
          <w:lang w:eastAsia="en-US"/>
        </w:rPr>
        <w:t xml:space="preserve"> wygasła lub uległa  rozwiązaniu,                      a  osoby  te osiągają  dochody  uprawniające do uzyskania lokalu mieszkalnego;</w:t>
      </w:r>
    </w:p>
    <w:p w:rsidR="00B81033" w:rsidRPr="009638D2" w:rsidRDefault="00B81033" w:rsidP="00B81033">
      <w:pPr>
        <w:pStyle w:val="Standard"/>
        <w:jc w:val="both"/>
        <w:rPr>
          <w:sz w:val="22"/>
          <w:szCs w:val="22"/>
        </w:rPr>
      </w:pPr>
    </w:p>
    <w:p w:rsidR="00E01FC3" w:rsidRPr="009638D2" w:rsidRDefault="00E01FC3" w:rsidP="00E01FC3">
      <w:pPr>
        <w:pStyle w:val="Standard"/>
        <w:numPr>
          <w:ilvl w:val="0"/>
          <w:numId w:val="6"/>
        </w:numPr>
        <w:jc w:val="both"/>
        <w:rPr>
          <w:sz w:val="22"/>
          <w:szCs w:val="22"/>
        </w:rPr>
      </w:pPr>
      <w:r w:rsidRPr="009638D2">
        <w:rPr>
          <w:rFonts w:eastAsia="Calibri"/>
          <w:sz w:val="22"/>
          <w:szCs w:val="22"/>
          <w:lang w:eastAsia="en-US"/>
        </w:rPr>
        <w:t xml:space="preserve">osobami które </w:t>
      </w:r>
      <w:r w:rsidR="002A4831" w:rsidRPr="009638D2">
        <w:rPr>
          <w:rFonts w:eastAsia="Calibri"/>
          <w:sz w:val="22"/>
          <w:szCs w:val="22"/>
          <w:lang w:eastAsia="en-US"/>
        </w:rPr>
        <w:t xml:space="preserve">znajdują się na liście </w:t>
      </w:r>
      <w:r w:rsidR="002A4831" w:rsidRPr="009638D2">
        <w:rPr>
          <w:rFonts w:eastAsia="Calibri"/>
          <w:bCs/>
          <w:iCs/>
          <w:sz w:val="22"/>
          <w:szCs w:val="22"/>
          <w:lang w:eastAsia="en-US"/>
        </w:rPr>
        <w:t>najmu socjalnego lokalu</w:t>
      </w:r>
      <w:r w:rsidR="002A4831" w:rsidRPr="009638D2">
        <w:rPr>
          <w:rFonts w:eastAsia="Calibri"/>
          <w:sz w:val="22"/>
          <w:szCs w:val="22"/>
          <w:lang w:eastAsia="en-US"/>
        </w:rPr>
        <w:t xml:space="preserve"> </w:t>
      </w:r>
      <w:r w:rsidRPr="009638D2">
        <w:rPr>
          <w:rFonts w:eastAsia="Calibri"/>
          <w:sz w:val="22"/>
          <w:szCs w:val="22"/>
          <w:lang w:eastAsia="en-US"/>
        </w:rPr>
        <w:t xml:space="preserve"> i które osiągają dochody uprawniające do  </w:t>
      </w:r>
      <w:r w:rsidR="007B66EC" w:rsidRPr="009638D2">
        <w:rPr>
          <w:rFonts w:eastAsia="Calibri"/>
          <w:sz w:val="22"/>
          <w:szCs w:val="22"/>
          <w:lang w:eastAsia="en-US"/>
        </w:rPr>
        <w:t>otrzymania lokalu  mieszkalnego;</w:t>
      </w:r>
    </w:p>
    <w:p w:rsidR="007B66EC" w:rsidRPr="009638D2" w:rsidRDefault="007B66EC" w:rsidP="007B66EC">
      <w:pPr>
        <w:pStyle w:val="Akapitzlist"/>
        <w:rPr>
          <w:sz w:val="22"/>
          <w:szCs w:val="22"/>
        </w:rPr>
      </w:pPr>
    </w:p>
    <w:p w:rsidR="007B66EC" w:rsidRPr="009638D2" w:rsidRDefault="007B66EC" w:rsidP="00E01FC3">
      <w:pPr>
        <w:pStyle w:val="Standard"/>
        <w:numPr>
          <w:ilvl w:val="0"/>
          <w:numId w:val="6"/>
        </w:numPr>
        <w:jc w:val="both"/>
        <w:rPr>
          <w:sz w:val="22"/>
          <w:szCs w:val="22"/>
        </w:rPr>
      </w:pPr>
      <w:r w:rsidRPr="009638D2">
        <w:rPr>
          <w:sz w:val="22"/>
          <w:szCs w:val="22"/>
        </w:rPr>
        <w:t xml:space="preserve"> osobami, które nabyły uprawnienia do zawarcia umowy najmu  lokalu na podstawie odrębnych przepisów prawa;</w:t>
      </w:r>
    </w:p>
    <w:p w:rsidR="007B66EC" w:rsidRPr="009638D2" w:rsidRDefault="007B66EC" w:rsidP="007B66EC">
      <w:pPr>
        <w:pStyle w:val="Akapitzlist"/>
        <w:rPr>
          <w:sz w:val="22"/>
          <w:szCs w:val="22"/>
        </w:rPr>
      </w:pPr>
    </w:p>
    <w:p w:rsidR="007B66EC" w:rsidRPr="009638D2" w:rsidRDefault="002F1D87" w:rsidP="00E01FC3">
      <w:pPr>
        <w:pStyle w:val="Standard"/>
        <w:numPr>
          <w:ilvl w:val="0"/>
          <w:numId w:val="6"/>
        </w:numPr>
        <w:jc w:val="both"/>
        <w:rPr>
          <w:sz w:val="22"/>
          <w:szCs w:val="22"/>
        </w:rPr>
      </w:pPr>
      <w:r>
        <w:rPr>
          <w:sz w:val="22"/>
          <w:szCs w:val="22"/>
        </w:rPr>
        <w:t xml:space="preserve">osobami </w:t>
      </w:r>
      <w:r w:rsidR="00DE3C2C" w:rsidRPr="009638D2">
        <w:rPr>
          <w:sz w:val="22"/>
          <w:szCs w:val="22"/>
        </w:rPr>
        <w:t xml:space="preserve">które </w:t>
      </w:r>
      <w:r w:rsidR="007B66EC" w:rsidRPr="009638D2">
        <w:rPr>
          <w:sz w:val="22"/>
          <w:szCs w:val="22"/>
        </w:rPr>
        <w:t xml:space="preserve">są najemcami lokalu wchodzącego w skład mieszkaniowego zasoby gminy </w:t>
      </w:r>
      <w:r w:rsidR="00DE3C2C" w:rsidRPr="009638D2">
        <w:rPr>
          <w:sz w:val="22"/>
          <w:szCs w:val="22"/>
        </w:rPr>
        <w:t>a dalsza eksploatacja albo remont budynku lub lokalu, w którym zamieszkują są nieopłacalne.</w:t>
      </w:r>
    </w:p>
    <w:p w:rsidR="000F407D" w:rsidRPr="009638D2" w:rsidRDefault="000F407D" w:rsidP="00E01FC3">
      <w:pPr>
        <w:pStyle w:val="Standard"/>
        <w:rPr>
          <w:bCs/>
          <w:sz w:val="22"/>
          <w:szCs w:val="22"/>
        </w:rPr>
      </w:pPr>
    </w:p>
    <w:p w:rsidR="00FB07C6" w:rsidRPr="009638D2" w:rsidRDefault="008254FF" w:rsidP="000F407D">
      <w:pPr>
        <w:pStyle w:val="Standard"/>
        <w:jc w:val="both"/>
        <w:rPr>
          <w:bCs/>
          <w:sz w:val="22"/>
          <w:szCs w:val="22"/>
        </w:rPr>
      </w:pPr>
      <w:r>
        <w:rPr>
          <w:bCs/>
          <w:sz w:val="22"/>
          <w:szCs w:val="22"/>
        </w:rPr>
        <w:t>3</w:t>
      </w:r>
      <w:r w:rsidR="000F407D" w:rsidRPr="009638D2">
        <w:rPr>
          <w:bCs/>
          <w:sz w:val="22"/>
          <w:szCs w:val="22"/>
        </w:rPr>
        <w:t>. Lokale o powierzchni użytkowej przekraczającej 80 m</w:t>
      </w:r>
      <w:r w:rsidR="000F407D" w:rsidRPr="009638D2">
        <w:rPr>
          <w:bCs/>
          <w:sz w:val="22"/>
          <w:szCs w:val="22"/>
          <w:vertAlign w:val="superscript"/>
        </w:rPr>
        <w:t>2</w:t>
      </w:r>
      <w:r w:rsidR="00E01FC3" w:rsidRPr="009638D2">
        <w:rPr>
          <w:bCs/>
          <w:sz w:val="22"/>
          <w:szCs w:val="22"/>
          <w:vertAlign w:val="superscript"/>
        </w:rPr>
        <w:t xml:space="preserve">  </w:t>
      </w:r>
      <w:r w:rsidR="000F407D" w:rsidRPr="009638D2">
        <w:rPr>
          <w:bCs/>
          <w:sz w:val="22"/>
          <w:szCs w:val="22"/>
        </w:rPr>
        <w:t xml:space="preserve">zwolnione przez dotychczasowych najemców, </w:t>
      </w:r>
      <w:r w:rsidR="00FB07C6" w:rsidRPr="009638D2">
        <w:rPr>
          <w:bCs/>
          <w:sz w:val="22"/>
          <w:szCs w:val="22"/>
        </w:rPr>
        <w:t>mogą być:</w:t>
      </w:r>
    </w:p>
    <w:p w:rsidR="00B6375A" w:rsidRPr="009638D2" w:rsidRDefault="00B6375A" w:rsidP="000F407D">
      <w:pPr>
        <w:pStyle w:val="Standard"/>
        <w:jc w:val="both"/>
        <w:rPr>
          <w:bCs/>
          <w:sz w:val="22"/>
          <w:szCs w:val="22"/>
        </w:rPr>
      </w:pPr>
    </w:p>
    <w:p w:rsidR="00B6375A" w:rsidRPr="009638D2" w:rsidRDefault="000F407D" w:rsidP="00B6375A">
      <w:pPr>
        <w:pStyle w:val="Standard"/>
        <w:numPr>
          <w:ilvl w:val="0"/>
          <w:numId w:val="25"/>
        </w:numPr>
        <w:jc w:val="both"/>
        <w:rPr>
          <w:sz w:val="22"/>
          <w:szCs w:val="22"/>
        </w:rPr>
      </w:pPr>
      <w:r w:rsidRPr="009638D2">
        <w:rPr>
          <w:bCs/>
          <w:sz w:val="22"/>
          <w:szCs w:val="22"/>
        </w:rPr>
        <w:t>wynajmowane będą na tych samych zasadach, co pozostałe lokale stan</w:t>
      </w:r>
      <w:r w:rsidR="00FB07C6" w:rsidRPr="009638D2">
        <w:rPr>
          <w:bCs/>
          <w:sz w:val="22"/>
          <w:szCs w:val="22"/>
        </w:rPr>
        <w:t>owiące mieszkaniowy zasób gminy;</w:t>
      </w:r>
    </w:p>
    <w:p w:rsidR="00DE3C2C" w:rsidRPr="009638D2" w:rsidRDefault="00DE3C2C" w:rsidP="00DE3C2C">
      <w:pPr>
        <w:pStyle w:val="Standard"/>
        <w:ind w:left="720"/>
        <w:jc w:val="both"/>
        <w:rPr>
          <w:sz w:val="22"/>
          <w:szCs w:val="22"/>
        </w:rPr>
      </w:pPr>
    </w:p>
    <w:p w:rsidR="00B6375A" w:rsidRPr="009638D2" w:rsidRDefault="00B6375A" w:rsidP="00B6375A">
      <w:pPr>
        <w:pStyle w:val="Standard"/>
        <w:numPr>
          <w:ilvl w:val="0"/>
          <w:numId w:val="25"/>
        </w:numPr>
        <w:jc w:val="both"/>
        <w:rPr>
          <w:sz w:val="22"/>
          <w:szCs w:val="22"/>
        </w:rPr>
      </w:pPr>
      <w:r w:rsidRPr="009638D2">
        <w:rPr>
          <w:rFonts w:eastAsiaTheme="minorHAnsi"/>
          <w:kern w:val="0"/>
          <w:sz w:val="22"/>
          <w:szCs w:val="22"/>
          <w:lang w:eastAsia="en-US" w:bidi="ar-SA"/>
        </w:rPr>
        <w:t xml:space="preserve">wynajmowane lub przekazywane do dyspozycji jednostkom organizacyjnym Urzędu Miasta Rogoźna lub miejskim jednostkom organizacyjnym, w ramach programów realizowanych przez Urząd Miejski w Rogoźnie, jeżeli zgłoszą wynajmującemu takie zapotrzebowanie; </w:t>
      </w:r>
    </w:p>
    <w:p w:rsidR="00DE3C2C" w:rsidRPr="009638D2" w:rsidRDefault="00DE3C2C" w:rsidP="00DE3C2C">
      <w:pPr>
        <w:pStyle w:val="Standard"/>
        <w:jc w:val="both"/>
        <w:rPr>
          <w:sz w:val="22"/>
          <w:szCs w:val="22"/>
        </w:rPr>
      </w:pPr>
    </w:p>
    <w:p w:rsidR="00E01FC3" w:rsidRPr="009638D2" w:rsidRDefault="00B6375A" w:rsidP="00DE3C2C">
      <w:pPr>
        <w:pStyle w:val="Standard"/>
        <w:numPr>
          <w:ilvl w:val="0"/>
          <w:numId w:val="25"/>
        </w:numPr>
        <w:jc w:val="both"/>
        <w:rPr>
          <w:sz w:val="22"/>
          <w:szCs w:val="22"/>
        </w:rPr>
      </w:pPr>
      <w:r w:rsidRPr="009638D2">
        <w:rPr>
          <w:rFonts w:eastAsiaTheme="minorHAnsi"/>
          <w:color w:val="000000"/>
          <w:kern w:val="0"/>
          <w:sz w:val="22"/>
          <w:szCs w:val="22"/>
          <w:lang w:eastAsia="en-US" w:bidi="ar-SA"/>
        </w:rPr>
        <w:t xml:space="preserve">przeznaczane na wykonywanie innych zadań jednostek samorządu terytorialnego, realizowanych na zasadach przewidzianych w ustawie o pomocy społecznej oraz ustawie o wspieraniu rodziny i systemie pieczy zastępczej: </w:t>
      </w:r>
      <w:r w:rsidR="00E01FC3" w:rsidRPr="009638D2">
        <w:rPr>
          <w:bCs/>
          <w:sz w:val="22"/>
          <w:szCs w:val="22"/>
        </w:rPr>
        <w:t xml:space="preserve">                                  </w:t>
      </w:r>
    </w:p>
    <w:p w:rsidR="00E01FC3" w:rsidRPr="009638D2" w:rsidRDefault="00E01FC3" w:rsidP="00E01FC3">
      <w:pPr>
        <w:pStyle w:val="Tekstpodstawowy2"/>
        <w:rPr>
          <w:b/>
          <w:sz w:val="22"/>
          <w:szCs w:val="22"/>
        </w:rPr>
      </w:pPr>
    </w:p>
    <w:p w:rsidR="007B66EC" w:rsidRPr="009638D2" w:rsidRDefault="007B66EC" w:rsidP="00E01FC3">
      <w:pPr>
        <w:pStyle w:val="Tekstpodstawowy2"/>
        <w:rPr>
          <w:b/>
          <w:sz w:val="22"/>
          <w:szCs w:val="22"/>
        </w:rPr>
      </w:pPr>
    </w:p>
    <w:p w:rsidR="00E01FC3" w:rsidRDefault="008254FF" w:rsidP="000F407D">
      <w:pPr>
        <w:pStyle w:val="Tekstpodstawowy2"/>
        <w:rPr>
          <w:sz w:val="22"/>
          <w:szCs w:val="22"/>
        </w:rPr>
      </w:pPr>
      <w:r w:rsidRPr="008254FF">
        <w:rPr>
          <w:bCs/>
          <w:sz w:val="22"/>
          <w:szCs w:val="22"/>
        </w:rPr>
        <w:t>4</w:t>
      </w:r>
      <w:r w:rsidR="00B42DE3" w:rsidRPr="009638D2">
        <w:rPr>
          <w:b/>
          <w:bCs/>
          <w:sz w:val="22"/>
          <w:szCs w:val="22"/>
        </w:rPr>
        <w:t>.</w:t>
      </w:r>
      <w:r w:rsidR="00B42DE3" w:rsidRPr="009638D2">
        <w:rPr>
          <w:sz w:val="22"/>
          <w:szCs w:val="22"/>
        </w:rPr>
        <w:t xml:space="preserve"> Pierwszeństwo najmu lokalu na czas nieoznaczony</w:t>
      </w:r>
      <w:r w:rsidR="00E01FC3" w:rsidRPr="009638D2">
        <w:rPr>
          <w:sz w:val="22"/>
          <w:szCs w:val="22"/>
        </w:rPr>
        <w:t xml:space="preserve"> przy</w:t>
      </w:r>
      <w:r w:rsidR="008A7591">
        <w:rPr>
          <w:sz w:val="22"/>
          <w:szCs w:val="22"/>
        </w:rPr>
        <w:t>sługuje osobom wymienionym w § 5</w:t>
      </w:r>
      <w:r w:rsidR="00E01FC3" w:rsidRPr="009638D2">
        <w:rPr>
          <w:sz w:val="22"/>
          <w:szCs w:val="22"/>
        </w:rPr>
        <w:t xml:space="preserve"> ust. 2  pkt </w:t>
      </w:r>
      <w:r w:rsidR="007B66EC" w:rsidRPr="009638D2">
        <w:rPr>
          <w:sz w:val="22"/>
          <w:szCs w:val="22"/>
        </w:rPr>
        <w:t xml:space="preserve">2, </w:t>
      </w:r>
      <w:r w:rsidR="00DE3C2C" w:rsidRPr="009638D2">
        <w:rPr>
          <w:sz w:val="22"/>
          <w:szCs w:val="22"/>
        </w:rPr>
        <w:t>4, 5, 6, 7, 10,13</w:t>
      </w:r>
      <w:r w:rsidR="00E01FC3" w:rsidRPr="009638D2">
        <w:rPr>
          <w:sz w:val="22"/>
          <w:szCs w:val="22"/>
        </w:rPr>
        <w:t>.</w:t>
      </w:r>
    </w:p>
    <w:p w:rsidR="008A7591" w:rsidRPr="009638D2" w:rsidRDefault="008A7591" w:rsidP="000F407D">
      <w:pPr>
        <w:pStyle w:val="Tekstpodstawowy2"/>
        <w:rPr>
          <w:sz w:val="22"/>
          <w:szCs w:val="22"/>
        </w:rPr>
      </w:pPr>
    </w:p>
    <w:p w:rsidR="00DE3C2C" w:rsidRPr="009638D2" w:rsidRDefault="00DE3C2C" w:rsidP="000F407D">
      <w:pPr>
        <w:pStyle w:val="Tekstpodstawowy2"/>
        <w:rPr>
          <w:sz w:val="22"/>
          <w:szCs w:val="22"/>
        </w:rPr>
      </w:pPr>
    </w:p>
    <w:p w:rsidR="00E01FC3" w:rsidRPr="009638D2" w:rsidRDefault="008254FF" w:rsidP="00E01FC3">
      <w:pPr>
        <w:pStyle w:val="Tekstpodstawowy2"/>
        <w:jc w:val="center"/>
        <w:rPr>
          <w:b/>
          <w:bCs/>
          <w:sz w:val="22"/>
          <w:szCs w:val="22"/>
        </w:rPr>
      </w:pPr>
      <w:r>
        <w:rPr>
          <w:b/>
          <w:bCs/>
          <w:sz w:val="22"/>
          <w:szCs w:val="22"/>
        </w:rPr>
        <w:t>Rozdział 5</w:t>
      </w:r>
    </w:p>
    <w:p w:rsidR="00E01FC3" w:rsidRPr="009638D2" w:rsidRDefault="009030D6" w:rsidP="00E01FC3">
      <w:pPr>
        <w:pStyle w:val="Tekstpodstawowy2"/>
        <w:jc w:val="center"/>
        <w:rPr>
          <w:b/>
          <w:bCs/>
          <w:sz w:val="22"/>
          <w:szCs w:val="22"/>
        </w:rPr>
      </w:pPr>
      <w:r w:rsidRPr="009638D2">
        <w:rPr>
          <w:b/>
          <w:bCs/>
          <w:sz w:val="22"/>
          <w:szCs w:val="22"/>
        </w:rPr>
        <w:t>Kryteria wyboru osób, z którymi zawierane będą umowy najmu socjalnego lokalu</w:t>
      </w:r>
    </w:p>
    <w:p w:rsidR="00E01FC3" w:rsidRPr="009638D2" w:rsidRDefault="00E01FC3" w:rsidP="00E01FC3">
      <w:pPr>
        <w:pStyle w:val="Tekstpodstawowy2"/>
        <w:rPr>
          <w:sz w:val="22"/>
          <w:szCs w:val="22"/>
        </w:rPr>
      </w:pPr>
    </w:p>
    <w:p w:rsidR="00E01FC3" w:rsidRPr="009638D2" w:rsidRDefault="00E01FC3" w:rsidP="00E01FC3">
      <w:pPr>
        <w:pStyle w:val="Standard"/>
        <w:jc w:val="both"/>
        <w:rPr>
          <w:sz w:val="22"/>
          <w:szCs w:val="22"/>
        </w:rPr>
      </w:pPr>
      <w:r w:rsidRPr="009638D2">
        <w:rPr>
          <w:b/>
          <w:bCs/>
          <w:sz w:val="22"/>
          <w:szCs w:val="22"/>
        </w:rPr>
        <w:t>§ 6.</w:t>
      </w:r>
      <w:r w:rsidRPr="009638D2">
        <w:rPr>
          <w:sz w:val="22"/>
          <w:szCs w:val="22"/>
        </w:rPr>
        <w:t xml:space="preserve"> </w:t>
      </w:r>
      <w:r w:rsidRPr="009638D2">
        <w:rPr>
          <w:rFonts w:eastAsia="Calibri"/>
          <w:bCs/>
          <w:sz w:val="22"/>
          <w:szCs w:val="22"/>
          <w:lang w:eastAsia="en-US"/>
        </w:rPr>
        <w:t xml:space="preserve"> </w:t>
      </w:r>
      <w:r w:rsidRPr="009638D2">
        <w:rPr>
          <w:rFonts w:eastAsia="Calibri"/>
          <w:sz w:val="22"/>
          <w:szCs w:val="22"/>
          <w:lang w:eastAsia="en-US"/>
        </w:rPr>
        <w:t xml:space="preserve">1. Umowę najmu </w:t>
      </w:r>
      <w:r w:rsidR="000D6BD6" w:rsidRPr="009638D2">
        <w:rPr>
          <w:rFonts w:eastAsia="Calibri"/>
          <w:sz w:val="22"/>
          <w:szCs w:val="22"/>
          <w:lang w:eastAsia="en-US"/>
        </w:rPr>
        <w:t xml:space="preserve">socjalnego lokalu </w:t>
      </w:r>
      <w:r w:rsidRPr="009638D2">
        <w:rPr>
          <w:rFonts w:eastAsia="Calibri"/>
          <w:sz w:val="22"/>
          <w:szCs w:val="22"/>
          <w:lang w:eastAsia="en-US"/>
        </w:rPr>
        <w:t>zawiera się na czas określony. Długość okresu,  na jaki jest zawierana określana jest Zarządzeniem Burmistrza Rogoźna.</w:t>
      </w:r>
    </w:p>
    <w:p w:rsidR="00E01FC3" w:rsidRPr="009638D2" w:rsidRDefault="00E01FC3" w:rsidP="00E01FC3">
      <w:pPr>
        <w:pStyle w:val="Standard"/>
        <w:jc w:val="both"/>
        <w:rPr>
          <w:sz w:val="22"/>
          <w:szCs w:val="22"/>
        </w:rPr>
      </w:pPr>
    </w:p>
    <w:p w:rsidR="00E01FC3" w:rsidRPr="009638D2" w:rsidRDefault="000D6BD6" w:rsidP="00E01FC3">
      <w:pPr>
        <w:pStyle w:val="Standard"/>
        <w:rPr>
          <w:sz w:val="22"/>
          <w:szCs w:val="22"/>
        </w:rPr>
      </w:pPr>
      <w:r w:rsidRPr="009638D2">
        <w:rPr>
          <w:rFonts w:eastAsia="Calibri"/>
          <w:sz w:val="22"/>
          <w:szCs w:val="22"/>
          <w:lang w:eastAsia="en-US"/>
        </w:rPr>
        <w:t>2.Umowy najmu</w:t>
      </w:r>
      <w:r w:rsidR="00E01FC3" w:rsidRPr="009638D2">
        <w:rPr>
          <w:rFonts w:eastAsia="Calibri"/>
          <w:sz w:val="22"/>
          <w:szCs w:val="22"/>
          <w:lang w:eastAsia="en-US"/>
        </w:rPr>
        <w:t xml:space="preserve"> socjalnego </w:t>
      </w:r>
      <w:r w:rsidRPr="009638D2">
        <w:rPr>
          <w:rFonts w:eastAsia="Calibri"/>
          <w:sz w:val="22"/>
          <w:szCs w:val="22"/>
          <w:lang w:eastAsia="en-US"/>
        </w:rPr>
        <w:t>lokalu mogą być zawierane</w:t>
      </w:r>
      <w:r w:rsidR="00E01FC3" w:rsidRPr="009638D2">
        <w:rPr>
          <w:rFonts w:eastAsia="Calibri"/>
          <w:sz w:val="22"/>
          <w:szCs w:val="22"/>
          <w:lang w:eastAsia="en-US"/>
        </w:rPr>
        <w:t xml:space="preserve"> z osobami :</w:t>
      </w:r>
    </w:p>
    <w:p w:rsidR="00E01FC3" w:rsidRPr="009638D2" w:rsidRDefault="00E01FC3" w:rsidP="00E01FC3">
      <w:pPr>
        <w:pStyle w:val="Standard"/>
        <w:rPr>
          <w:rFonts w:eastAsia="Calibri"/>
          <w:sz w:val="22"/>
          <w:szCs w:val="22"/>
          <w:lang w:eastAsia="en-US"/>
        </w:rPr>
      </w:pPr>
    </w:p>
    <w:p w:rsidR="00E01FC3" w:rsidRPr="009638D2" w:rsidRDefault="00705DD0" w:rsidP="00E01FC3">
      <w:pPr>
        <w:pStyle w:val="Standard"/>
        <w:numPr>
          <w:ilvl w:val="0"/>
          <w:numId w:val="8"/>
        </w:numPr>
        <w:jc w:val="both"/>
        <w:rPr>
          <w:sz w:val="22"/>
          <w:szCs w:val="22"/>
        </w:rPr>
      </w:pPr>
      <w:r w:rsidRPr="009638D2">
        <w:rPr>
          <w:rFonts w:eastAsia="Calibri"/>
          <w:sz w:val="22"/>
          <w:szCs w:val="22"/>
          <w:lang w:eastAsia="en-US"/>
        </w:rPr>
        <w:t xml:space="preserve">które spełniają kryteria </w:t>
      </w:r>
      <w:r w:rsidR="008A7591">
        <w:rPr>
          <w:rFonts w:eastAsia="Calibri"/>
          <w:sz w:val="22"/>
          <w:szCs w:val="22"/>
          <w:lang w:eastAsia="en-US"/>
        </w:rPr>
        <w:t xml:space="preserve">określone w </w:t>
      </w:r>
      <w:r w:rsidR="008A7591">
        <w:rPr>
          <w:sz w:val="22"/>
          <w:szCs w:val="22"/>
        </w:rPr>
        <w:t xml:space="preserve">§ 3 ust. 1 oraz kryteria </w:t>
      </w:r>
      <w:r w:rsidR="008A7591">
        <w:rPr>
          <w:rFonts w:eastAsia="Calibri"/>
          <w:sz w:val="22"/>
          <w:szCs w:val="22"/>
          <w:lang w:eastAsia="en-US"/>
        </w:rPr>
        <w:t xml:space="preserve"> </w:t>
      </w:r>
      <w:r w:rsidRPr="009638D2">
        <w:rPr>
          <w:rFonts w:eastAsia="Calibri"/>
          <w:sz w:val="22"/>
          <w:szCs w:val="22"/>
          <w:lang w:eastAsia="en-US"/>
        </w:rPr>
        <w:t xml:space="preserve">dochodowe </w:t>
      </w:r>
      <w:r w:rsidR="00303AAC" w:rsidRPr="009638D2">
        <w:rPr>
          <w:rFonts w:eastAsia="Calibri"/>
          <w:sz w:val="22"/>
          <w:szCs w:val="22"/>
          <w:lang w:eastAsia="en-US"/>
        </w:rPr>
        <w:t xml:space="preserve">określone </w:t>
      </w:r>
      <w:r w:rsidRPr="009638D2">
        <w:rPr>
          <w:rFonts w:eastAsia="Calibri"/>
          <w:sz w:val="22"/>
          <w:szCs w:val="22"/>
          <w:lang w:eastAsia="en-US"/>
        </w:rPr>
        <w:t xml:space="preserve">w </w:t>
      </w:r>
      <w:r w:rsidR="00825C38">
        <w:rPr>
          <w:sz w:val="22"/>
          <w:szCs w:val="22"/>
        </w:rPr>
        <w:t>§ 4 ust. 2</w:t>
      </w:r>
      <w:r w:rsidR="00303AAC" w:rsidRPr="009638D2">
        <w:rPr>
          <w:sz w:val="22"/>
          <w:szCs w:val="22"/>
        </w:rPr>
        <w:t xml:space="preserve"> </w:t>
      </w:r>
      <w:r w:rsidRPr="009638D2">
        <w:rPr>
          <w:sz w:val="22"/>
          <w:szCs w:val="22"/>
        </w:rPr>
        <w:t>do zawarcia umowy najmu socjalneg</w:t>
      </w:r>
      <w:r w:rsidR="002F1D87">
        <w:rPr>
          <w:sz w:val="22"/>
          <w:szCs w:val="22"/>
        </w:rPr>
        <w:t xml:space="preserve">o lokalu i zostały objęte wykazem </w:t>
      </w:r>
      <w:r w:rsidR="00357270">
        <w:rPr>
          <w:sz w:val="22"/>
          <w:szCs w:val="22"/>
        </w:rPr>
        <w:t>osób zakwalifikowanych do najmu socjalnego lokalu;</w:t>
      </w:r>
    </w:p>
    <w:p w:rsidR="000478F7" w:rsidRPr="009638D2" w:rsidRDefault="000478F7" w:rsidP="000478F7">
      <w:pPr>
        <w:pStyle w:val="Standard"/>
        <w:ind w:left="720"/>
        <w:jc w:val="both"/>
        <w:rPr>
          <w:sz w:val="22"/>
          <w:szCs w:val="22"/>
        </w:rPr>
      </w:pPr>
    </w:p>
    <w:p w:rsidR="00705DD0" w:rsidRPr="009638D2" w:rsidRDefault="00705DD0" w:rsidP="00E01FC3">
      <w:pPr>
        <w:pStyle w:val="Standard"/>
        <w:numPr>
          <w:ilvl w:val="0"/>
          <w:numId w:val="8"/>
        </w:numPr>
        <w:jc w:val="both"/>
        <w:rPr>
          <w:sz w:val="22"/>
          <w:szCs w:val="22"/>
        </w:rPr>
      </w:pPr>
      <w:r w:rsidRPr="009638D2">
        <w:rPr>
          <w:sz w:val="22"/>
          <w:szCs w:val="22"/>
        </w:rPr>
        <w:t xml:space="preserve">którym umowa najmu socjalnego wygasła i które spełniają kryteria dochodowe określone </w:t>
      </w:r>
      <w:r w:rsidRPr="009638D2">
        <w:rPr>
          <w:rFonts w:eastAsia="Calibri"/>
          <w:sz w:val="22"/>
          <w:szCs w:val="22"/>
          <w:lang w:eastAsia="en-US"/>
        </w:rPr>
        <w:t xml:space="preserve">w          </w:t>
      </w:r>
      <w:r w:rsidR="00825C38">
        <w:rPr>
          <w:sz w:val="22"/>
          <w:szCs w:val="22"/>
        </w:rPr>
        <w:t>§ 4 ust. 2</w:t>
      </w:r>
      <w:r w:rsidRPr="009638D2">
        <w:rPr>
          <w:sz w:val="22"/>
          <w:szCs w:val="22"/>
        </w:rPr>
        <w:t>;</w:t>
      </w:r>
    </w:p>
    <w:p w:rsidR="000478F7" w:rsidRPr="009638D2" w:rsidRDefault="000478F7" w:rsidP="000478F7">
      <w:pPr>
        <w:pStyle w:val="Standard"/>
        <w:jc w:val="both"/>
        <w:rPr>
          <w:sz w:val="22"/>
          <w:szCs w:val="22"/>
        </w:rPr>
      </w:pPr>
    </w:p>
    <w:p w:rsidR="000478F7" w:rsidRPr="009638D2" w:rsidRDefault="000478F7" w:rsidP="00E01FC3">
      <w:pPr>
        <w:pStyle w:val="Standard"/>
        <w:numPr>
          <w:ilvl w:val="0"/>
          <w:numId w:val="8"/>
        </w:numPr>
        <w:jc w:val="both"/>
        <w:rPr>
          <w:sz w:val="22"/>
          <w:szCs w:val="22"/>
        </w:rPr>
      </w:pPr>
      <w:r w:rsidRPr="009638D2">
        <w:rPr>
          <w:sz w:val="22"/>
          <w:szCs w:val="22"/>
        </w:rPr>
        <w:t>które są najemcami części lokalu wspólnego i złożyły wniosek o zawarcie umowy najmu zwolnionej części lokalu;</w:t>
      </w:r>
    </w:p>
    <w:p w:rsidR="000478F7" w:rsidRPr="009638D2" w:rsidRDefault="000478F7" w:rsidP="000478F7">
      <w:pPr>
        <w:pStyle w:val="Standard"/>
        <w:jc w:val="both"/>
        <w:rPr>
          <w:sz w:val="22"/>
          <w:szCs w:val="22"/>
        </w:rPr>
      </w:pPr>
    </w:p>
    <w:p w:rsidR="00303AAC" w:rsidRPr="009638D2" w:rsidRDefault="00E01FC3" w:rsidP="000478F7">
      <w:pPr>
        <w:pStyle w:val="Standard"/>
        <w:numPr>
          <w:ilvl w:val="0"/>
          <w:numId w:val="8"/>
        </w:numPr>
        <w:jc w:val="both"/>
        <w:rPr>
          <w:sz w:val="22"/>
          <w:szCs w:val="22"/>
        </w:rPr>
      </w:pPr>
      <w:r w:rsidRPr="009638D2">
        <w:rPr>
          <w:rFonts w:eastAsia="Calibri"/>
          <w:sz w:val="22"/>
          <w:szCs w:val="22"/>
          <w:lang w:eastAsia="en-US"/>
        </w:rPr>
        <w:t>znajdującymi się na liście mieszkalnej, osiągają dochody</w:t>
      </w:r>
      <w:r w:rsidR="00DA53A9" w:rsidRPr="009638D2">
        <w:rPr>
          <w:rFonts w:eastAsia="Calibri"/>
          <w:sz w:val="22"/>
          <w:szCs w:val="22"/>
          <w:lang w:eastAsia="en-US"/>
        </w:rPr>
        <w:t xml:space="preserve"> określone w </w:t>
      </w:r>
      <w:r w:rsidR="00825C38">
        <w:rPr>
          <w:sz w:val="22"/>
          <w:szCs w:val="22"/>
        </w:rPr>
        <w:t>§ 4 ust. 2</w:t>
      </w:r>
      <w:r w:rsidR="00825C38" w:rsidRPr="009638D2">
        <w:rPr>
          <w:sz w:val="22"/>
          <w:szCs w:val="22"/>
        </w:rPr>
        <w:t xml:space="preserve"> </w:t>
      </w:r>
      <w:r w:rsidRPr="009638D2">
        <w:rPr>
          <w:rFonts w:eastAsia="Calibri"/>
          <w:sz w:val="22"/>
          <w:szCs w:val="22"/>
          <w:lang w:eastAsia="en-US"/>
        </w:rPr>
        <w:t>uprawniające do otrzymania</w:t>
      </w:r>
      <w:r w:rsidR="00303AAC" w:rsidRPr="009638D2">
        <w:rPr>
          <w:rFonts w:eastAsia="Calibri"/>
          <w:sz w:val="22"/>
          <w:szCs w:val="22"/>
          <w:lang w:eastAsia="en-US"/>
        </w:rPr>
        <w:t xml:space="preserve"> umowy najmu socjalnego lokalu;</w:t>
      </w:r>
    </w:p>
    <w:p w:rsidR="00303AAC" w:rsidRPr="009638D2" w:rsidRDefault="00303AAC" w:rsidP="00303AAC">
      <w:pPr>
        <w:pStyle w:val="Akapitzlist"/>
        <w:rPr>
          <w:rFonts w:eastAsia="Calibri"/>
          <w:sz w:val="22"/>
          <w:szCs w:val="22"/>
          <w:lang w:eastAsia="en-US"/>
        </w:rPr>
      </w:pPr>
    </w:p>
    <w:p w:rsidR="00E01FC3" w:rsidRPr="009638D2" w:rsidRDefault="00303AAC" w:rsidP="00303AAC">
      <w:pPr>
        <w:pStyle w:val="Standard"/>
        <w:numPr>
          <w:ilvl w:val="0"/>
          <w:numId w:val="8"/>
        </w:numPr>
        <w:jc w:val="both"/>
        <w:rPr>
          <w:sz w:val="22"/>
          <w:szCs w:val="22"/>
        </w:rPr>
      </w:pPr>
      <w:r w:rsidRPr="009638D2">
        <w:rPr>
          <w:rFonts w:eastAsia="Calibri"/>
          <w:sz w:val="22"/>
          <w:szCs w:val="22"/>
          <w:lang w:eastAsia="en-US"/>
        </w:rPr>
        <w:t xml:space="preserve">które uzyskują lokal w drodze zamiany zajmowanego przez nie lokalu i spełniają kryteria dochodowe określone w </w:t>
      </w:r>
      <w:r w:rsidR="00825C38">
        <w:rPr>
          <w:sz w:val="22"/>
          <w:szCs w:val="22"/>
        </w:rPr>
        <w:t>§ 4 ust. 2</w:t>
      </w:r>
      <w:r w:rsidR="00825C38" w:rsidRPr="009638D2">
        <w:rPr>
          <w:sz w:val="22"/>
          <w:szCs w:val="22"/>
        </w:rPr>
        <w:t xml:space="preserve"> </w:t>
      </w:r>
      <w:r w:rsidRPr="009638D2">
        <w:rPr>
          <w:sz w:val="22"/>
          <w:szCs w:val="22"/>
        </w:rPr>
        <w:t>do zawarcia umowy najmu socjalnego lokalu;</w:t>
      </w:r>
    </w:p>
    <w:p w:rsidR="00303AAC" w:rsidRPr="009638D2" w:rsidRDefault="00303AAC" w:rsidP="00303AAC">
      <w:pPr>
        <w:pStyle w:val="Standard"/>
        <w:jc w:val="both"/>
        <w:rPr>
          <w:sz w:val="22"/>
          <w:szCs w:val="22"/>
        </w:rPr>
      </w:pPr>
    </w:p>
    <w:p w:rsidR="00E01FC3" w:rsidRPr="009638D2" w:rsidRDefault="00E01FC3" w:rsidP="00E01FC3">
      <w:pPr>
        <w:pStyle w:val="Standard"/>
        <w:numPr>
          <w:ilvl w:val="0"/>
          <w:numId w:val="8"/>
        </w:numPr>
        <w:jc w:val="both"/>
        <w:rPr>
          <w:sz w:val="22"/>
          <w:szCs w:val="22"/>
        </w:rPr>
      </w:pPr>
      <w:r w:rsidRPr="009638D2">
        <w:rPr>
          <w:rFonts w:eastAsia="Calibri"/>
          <w:sz w:val="22"/>
          <w:szCs w:val="22"/>
          <w:lang w:eastAsia="en-US"/>
        </w:rPr>
        <w:t xml:space="preserve">zamieszkujące w </w:t>
      </w:r>
      <w:r w:rsidR="00BB498C">
        <w:rPr>
          <w:rFonts w:eastAsia="Calibri"/>
          <w:sz w:val="22"/>
          <w:szCs w:val="22"/>
          <w:lang w:eastAsia="en-US"/>
        </w:rPr>
        <w:t xml:space="preserve">schroniskach, </w:t>
      </w:r>
      <w:r w:rsidRPr="009638D2">
        <w:rPr>
          <w:rFonts w:eastAsia="Calibri"/>
          <w:sz w:val="22"/>
          <w:szCs w:val="22"/>
          <w:lang w:eastAsia="en-US"/>
        </w:rPr>
        <w:t>ośrodkach pomocy dla osób bezdomnych, jeżeli wcześniej zamieszkiwały na</w:t>
      </w:r>
      <w:r w:rsidR="00C24B0F" w:rsidRPr="009638D2">
        <w:rPr>
          <w:rFonts w:eastAsia="Calibri"/>
          <w:sz w:val="22"/>
          <w:szCs w:val="22"/>
          <w:lang w:eastAsia="en-US"/>
        </w:rPr>
        <w:t xml:space="preserve"> stałe na terenie Gminy Rogoźno;</w:t>
      </w:r>
    </w:p>
    <w:p w:rsidR="00E01FC3" w:rsidRPr="009638D2" w:rsidRDefault="00E01FC3" w:rsidP="00E01FC3">
      <w:pPr>
        <w:pStyle w:val="Standard"/>
        <w:jc w:val="both"/>
        <w:rPr>
          <w:rFonts w:eastAsia="Calibri"/>
          <w:sz w:val="22"/>
          <w:szCs w:val="22"/>
          <w:lang w:eastAsia="en-US"/>
        </w:rPr>
      </w:pPr>
    </w:p>
    <w:p w:rsidR="007B2491" w:rsidRPr="009638D2" w:rsidRDefault="007B2491" w:rsidP="00E01FC3">
      <w:pPr>
        <w:pStyle w:val="Standard"/>
        <w:jc w:val="both"/>
        <w:rPr>
          <w:sz w:val="22"/>
          <w:szCs w:val="22"/>
        </w:rPr>
      </w:pPr>
      <w:r w:rsidRPr="009638D2">
        <w:rPr>
          <w:rFonts w:eastAsia="Calibri"/>
          <w:sz w:val="22"/>
          <w:szCs w:val="22"/>
          <w:lang w:eastAsia="en-US"/>
        </w:rPr>
        <w:t xml:space="preserve">3. </w:t>
      </w:r>
      <w:r w:rsidRPr="009638D2">
        <w:rPr>
          <w:sz w:val="22"/>
          <w:szCs w:val="22"/>
        </w:rPr>
        <w:t>Warunkiem zawarcia umowy najmu socjalnego lokalu z osobami, o których mowa w ust. 2 pkt 2                        i pkt 3, jest brak zaległości wobec wynajmującego lub zawarcie porozumienia w sprawie spłaty zaległości w ratach i wywiązanie się z jego postanowień.</w:t>
      </w:r>
    </w:p>
    <w:p w:rsidR="007B2491" w:rsidRPr="009638D2" w:rsidRDefault="007B2491" w:rsidP="00E01FC3">
      <w:pPr>
        <w:pStyle w:val="Standard"/>
        <w:jc w:val="both"/>
        <w:rPr>
          <w:sz w:val="22"/>
          <w:szCs w:val="22"/>
        </w:rPr>
      </w:pPr>
    </w:p>
    <w:p w:rsidR="007B2491" w:rsidRPr="009638D2" w:rsidRDefault="007B2491" w:rsidP="00E01FC3">
      <w:pPr>
        <w:pStyle w:val="Standard"/>
        <w:jc w:val="both"/>
        <w:rPr>
          <w:sz w:val="22"/>
          <w:szCs w:val="22"/>
        </w:rPr>
      </w:pPr>
      <w:r w:rsidRPr="009638D2">
        <w:rPr>
          <w:sz w:val="22"/>
          <w:szCs w:val="22"/>
        </w:rPr>
        <w:t>4. Zawarcie zawarcia umowy najmu socjalnego lokalu z osobami o których mowa § 6 ust. 2  może być uzależnione od objęcia tej osoby pracą socjalną prowadzoną na podstawie kontraktu socjalnego lub projektu socjalnego w rozumieniu przepisów ustawy o pomocy społecznej.</w:t>
      </w:r>
    </w:p>
    <w:p w:rsidR="007B2491" w:rsidRPr="009638D2" w:rsidRDefault="007B2491" w:rsidP="00E01FC3">
      <w:pPr>
        <w:pStyle w:val="Standard"/>
        <w:jc w:val="both"/>
        <w:rPr>
          <w:rFonts w:eastAsia="Calibri"/>
          <w:sz w:val="22"/>
          <w:szCs w:val="22"/>
          <w:lang w:eastAsia="en-US"/>
        </w:rPr>
      </w:pPr>
    </w:p>
    <w:p w:rsidR="00E01FC3" w:rsidRDefault="008254FF" w:rsidP="00E01FC3">
      <w:pPr>
        <w:pStyle w:val="Standard"/>
        <w:jc w:val="both"/>
        <w:rPr>
          <w:bCs/>
          <w:sz w:val="22"/>
          <w:szCs w:val="22"/>
        </w:rPr>
      </w:pPr>
      <w:r>
        <w:rPr>
          <w:bCs/>
          <w:sz w:val="22"/>
          <w:szCs w:val="22"/>
        </w:rPr>
        <w:t>5</w:t>
      </w:r>
      <w:r w:rsidR="00E01FC3" w:rsidRPr="009638D2">
        <w:rPr>
          <w:bCs/>
          <w:sz w:val="22"/>
          <w:szCs w:val="22"/>
        </w:rPr>
        <w:t>. W celu racjonalnego i efektywnego wykorzystania posiadanego zasobu mieszkanioweg</w:t>
      </w:r>
      <w:r w:rsidR="00230562" w:rsidRPr="009638D2">
        <w:rPr>
          <w:bCs/>
          <w:sz w:val="22"/>
          <w:szCs w:val="22"/>
        </w:rPr>
        <w:t>o dopuszcza się  najem socjalny lokalu  osobom wymienionym w §5</w:t>
      </w:r>
      <w:r w:rsidR="00E01FC3" w:rsidRPr="009638D2">
        <w:rPr>
          <w:bCs/>
          <w:sz w:val="22"/>
          <w:szCs w:val="22"/>
        </w:rPr>
        <w:t xml:space="preserve"> ust. 2, pkt 2,3,4,</w:t>
      </w:r>
      <w:r w:rsidR="00230562" w:rsidRPr="009638D2">
        <w:rPr>
          <w:bCs/>
          <w:sz w:val="22"/>
          <w:szCs w:val="22"/>
        </w:rPr>
        <w:t>5,6,7,16</w:t>
      </w:r>
    </w:p>
    <w:p w:rsidR="00917AAE" w:rsidRPr="009638D2" w:rsidRDefault="00917AAE" w:rsidP="00E01FC3">
      <w:pPr>
        <w:pStyle w:val="Standard"/>
        <w:jc w:val="both"/>
        <w:rPr>
          <w:sz w:val="22"/>
          <w:szCs w:val="22"/>
        </w:rPr>
      </w:pPr>
    </w:p>
    <w:p w:rsidR="00E01FC3" w:rsidRPr="009638D2" w:rsidRDefault="00E01FC3" w:rsidP="00E01FC3">
      <w:pPr>
        <w:pStyle w:val="Tekstpodstawowy2"/>
        <w:rPr>
          <w:sz w:val="22"/>
          <w:szCs w:val="22"/>
        </w:rPr>
      </w:pPr>
      <w:r w:rsidRPr="009638D2">
        <w:rPr>
          <w:b/>
          <w:bCs/>
          <w:sz w:val="22"/>
          <w:szCs w:val="22"/>
        </w:rPr>
        <w:t>§ 7.</w:t>
      </w:r>
      <w:r w:rsidR="00230562" w:rsidRPr="009638D2">
        <w:rPr>
          <w:sz w:val="22"/>
          <w:szCs w:val="22"/>
        </w:rPr>
        <w:t xml:space="preserve"> 1. Pierwszeństwo najmu socjalnego lokalu</w:t>
      </w:r>
      <w:r w:rsidRPr="009638D2">
        <w:rPr>
          <w:sz w:val="22"/>
          <w:szCs w:val="22"/>
        </w:rPr>
        <w:t xml:space="preserve"> przysługuje osobom wymieni</w:t>
      </w:r>
      <w:r w:rsidR="00357270">
        <w:rPr>
          <w:sz w:val="22"/>
          <w:szCs w:val="22"/>
        </w:rPr>
        <w:t xml:space="preserve">onym w § 6 </w:t>
      </w:r>
      <w:r w:rsidR="00DA53A9" w:rsidRPr="009638D2">
        <w:rPr>
          <w:sz w:val="22"/>
          <w:szCs w:val="22"/>
        </w:rPr>
        <w:t>ust. 2</w:t>
      </w:r>
      <w:r w:rsidR="00F05DC8">
        <w:rPr>
          <w:sz w:val="22"/>
          <w:szCs w:val="22"/>
        </w:rPr>
        <w:t xml:space="preserve">  pkt 2, 3, </w:t>
      </w:r>
      <w:r w:rsidR="00DA53A9" w:rsidRPr="009638D2">
        <w:rPr>
          <w:bCs/>
          <w:sz w:val="22"/>
          <w:szCs w:val="22"/>
        </w:rPr>
        <w:t>§5 ust. 2, pkt 3,4,5,6,7,16</w:t>
      </w:r>
      <w:r w:rsidR="00F05DC8">
        <w:rPr>
          <w:bCs/>
          <w:sz w:val="22"/>
          <w:szCs w:val="22"/>
        </w:rPr>
        <w:t>, §3 ust. 1, pkt 2.</w:t>
      </w:r>
    </w:p>
    <w:p w:rsidR="00E01FC3" w:rsidRPr="009638D2" w:rsidRDefault="00E01FC3" w:rsidP="00E01FC3">
      <w:pPr>
        <w:pStyle w:val="Tekstpodstawowy2"/>
        <w:rPr>
          <w:bCs/>
          <w:sz w:val="22"/>
          <w:szCs w:val="22"/>
        </w:rPr>
      </w:pPr>
    </w:p>
    <w:p w:rsidR="00E01FC3" w:rsidRPr="009638D2" w:rsidRDefault="00E01FC3" w:rsidP="00E01FC3">
      <w:pPr>
        <w:pStyle w:val="Standard"/>
        <w:jc w:val="both"/>
        <w:rPr>
          <w:sz w:val="22"/>
          <w:szCs w:val="22"/>
        </w:rPr>
      </w:pPr>
      <w:r w:rsidRPr="009638D2">
        <w:rPr>
          <w:bCs/>
          <w:sz w:val="22"/>
          <w:szCs w:val="22"/>
        </w:rPr>
        <w:t xml:space="preserve">2. Burmistrz po zasięgnięciu opinii Komisji </w:t>
      </w:r>
      <w:r w:rsidR="00DA53A9" w:rsidRPr="009638D2">
        <w:rPr>
          <w:bCs/>
          <w:sz w:val="22"/>
          <w:szCs w:val="22"/>
        </w:rPr>
        <w:t xml:space="preserve">ds. </w:t>
      </w:r>
      <w:r w:rsidRPr="009638D2">
        <w:rPr>
          <w:bCs/>
          <w:sz w:val="22"/>
          <w:szCs w:val="22"/>
        </w:rPr>
        <w:t xml:space="preserve">Mieszkaniowej może zastosować zasady pierwszeństwa </w:t>
      </w:r>
      <w:r w:rsidR="00DA53A9" w:rsidRPr="009638D2">
        <w:rPr>
          <w:bCs/>
          <w:sz w:val="22"/>
          <w:szCs w:val="22"/>
        </w:rPr>
        <w:t>do zawarcia umowy najmu socjalnego lokalu</w:t>
      </w:r>
      <w:r w:rsidRPr="009638D2">
        <w:rPr>
          <w:bCs/>
          <w:sz w:val="22"/>
          <w:szCs w:val="22"/>
        </w:rPr>
        <w:t>,</w:t>
      </w:r>
      <w:r w:rsidRPr="009638D2">
        <w:rPr>
          <w:rFonts w:eastAsia="Calibri"/>
          <w:sz w:val="22"/>
          <w:szCs w:val="22"/>
          <w:lang w:eastAsia="en-US"/>
        </w:rPr>
        <w:t xml:space="preserve"> które ukończyły 70 rok życia, mieszkają samotnie, a także małżeństwa mieszkające samotnie, nawet gdy jedno z małżonków ma mniej niż 70  lat, przy czym osoby te znajdują się n</w:t>
      </w:r>
      <w:r w:rsidR="00DA53A9" w:rsidRPr="009638D2">
        <w:rPr>
          <w:rFonts w:eastAsia="Calibri"/>
          <w:sz w:val="22"/>
          <w:szCs w:val="22"/>
          <w:lang w:eastAsia="en-US"/>
        </w:rPr>
        <w:t xml:space="preserve">a liście osób uprawnionych do </w:t>
      </w:r>
      <w:r w:rsidRPr="009638D2">
        <w:rPr>
          <w:rFonts w:eastAsia="Calibri"/>
          <w:sz w:val="22"/>
          <w:szCs w:val="22"/>
          <w:lang w:eastAsia="en-US"/>
        </w:rPr>
        <w:t>najmu</w:t>
      </w:r>
      <w:r w:rsidR="00DA53A9" w:rsidRPr="009638D2">
        <w:rPr>
          <w:rFonts w:eastAsia="Calibri"/>
          <w:sz w:val="22"/>
          <w:szCs w:val="22"/>
          <w:lang w:eastAsia="en-US"/>
        </w:rPr>
        <w:t xml:space="preserve"> socjalnego</w:t>
      </w:r>
      <w:r w:rsidRPr="009638D2">
        <w:rPr>
          <w:rFonts w:eastAsia="Calibri"/>
          <w:sz w:val="22"/>
          <w:szCs w:val="22"/>
          <w:lang w:eastAsia="en-US"/>
        </w:rPr>
        <w:t xml:space="preserve"> l</w:t>
      </w:r>
      <w:r w:rsidR="00DA53A9" w:rsidRPr="009638D2">
        <w:rPr>
          <w:rFonts w:eastAsia="Calibri"/>
          <w:sz w:val="22"/>
          <w:szCs w:val="22"/>
          <w:lang w:eastAsia="en-US"/>
        </w:rPr>
        <w:t>okalu</w:t>
      </w:r>
      <w:r w:rsidRPr="009638D2">
        <w:rPr>
          <w:rFonts w:eastAsia="Calibri"/>
          <w:sz w:val="22"/>
          <w:szCs w:val="22"/>
          <w:lang w:eastAsia="en-US"/>
        </w:rPr>
        <w:t>.</w:t>
      </w:r>
    </w:p>
    <w:p w:rsidR="00E01FC3" w:rsidRPr="009638D2" w:rsidRDefault="00E01FC3" w:rsidP="00E01FC3">
      <w:pPr>
        <w:pStyle w:val="Tekstpodstawowy2"/>
        <w:rPr>
          <w:sz w:val="22"/>
          <w:szCs w:val="22"/>
        </w:rPr>
      </w:pPr>
    </w:p>
    <w:p w:rsidR="00DA53A9" w:rsidRPr="009638D2" w:rsidRDefault="00DA53A9" w:rsidP="00E01FC3">
      <w:pPr>
        <w:pStyle w:val="Tekstpodstawowy2"/>
        <w:rPr>
          <w:sz w:val="22"/>
          <w:szCs w:val="22"/>
        </w:rPr>
      </w:pPr>
    </w:p>
    <w:p w:rsidR="00E01FC3" w:rsidRPr="009638D2" w:rsidRDefault="00E01FC3" w:rsidP="00C24B0F">
      <w:pPr>
        <w:pStyle w:val="Standard"/>
        <w:jc w:val="both"/>
        <w:rPr>
          <w:sz w:val="22"/>
          <w:szCs w:val="22"/>
        </w:rPr>
      </w:pPr>
      <w:r w:rsidRPr="009638D2">
        <w:rPr>
          <w:b/>
          <w:bCs/>
          <w:sz w:val="22"/>
          <w:szCs w:val="22"/>
        </w:rPr>
        <w:t>§ 8</w:t>
      </w:r>
      <w:r w:rsidRPr="009638D2">
        <w:rPr>
          <w:rFonts w:eastAsia="Calibri"/>
          <w:sz w:val="22"/>
          <w:szCs w:val="22"/>
          <w:lang w:eastAsia="en-US"/>
        </w:rPr>
        <w:t xml:space="preserve">.  </w:t>
      </w:r>
      <w:r w:rsidR="00DA53A9" w:rsidRPr="009638D2">
        <w:rPr>
          <w:sz w:val="22"/>
          <w:szCs w:val="22"/>
        </w:rPr>
        <w:t xml:space="preserve">Zawieranie umów najmu socjalnych lokali </w:t>
      </w:r>
      <w:r w:rsidRPr="009638D2">
        <w:rPr>
          <w:sz w:val="22"/>
          <w:szCs w:val="22"/>
        </w:rPr>
        <w:t xml:space="preserve">z osobami, które nabyły uprawnienia do zawarcia umowy na mocy prawomocnego orzeczenia sądowego, następuje z uwzględnieniem kolejności </w:t>
      </w:r>
      <w:r w:rsidRPr="009638D2">
        <w:rPr>
          <w:sz w:val="22"/>
          <w:szCs w:val="22"/>
        </w:rPr>
        <w:lastRenderedPageBreak/>
        <w:t>wynikającej z daty złożenia wniosku do realizacji, zasad racjonalnej gospodarki mieszkaniowym zasobem gminy i uzasadnionych względów społecznych.</w:t>
      </w:r>
    </w:p>
    <w:p w:rsidR="00624659" w:rsidRDefault="00624659" w:rsidP="00C24B0F">
      <w:pPr>
        <w:pStyle w:val="Standard"/>
        <w:jc w:val="both"/>
        <w:rPr>
          <w:sz w:val="22"/>
          <w:szCs w:val="22"/>
        </w:rPr>
      </w:pPr>
    </w:p>
    <w:p w:rsidR="008A7591" w:rsidRDefault="008A7591" w:rsidP="00C24B0F">
      <w:pPr>
        <w:pStyle w:val="Standard"/>
        <w:jc w:val="both"/>
        <w:rPr>
          <w:sz w:val="22"/>
          <w:szCs w:val="22"/>
        </w:rPr>
      </w:pPr>
    </w:p>
    <w:p w:rsidR="008254FF" w:rsidRPr="009638D2" w:rsidRDefault="008254FF" w:rsidP="00C24B0F">
      <w:pPr>
        <w:pStyle w:val="Standard"/>
        <w:jc w:val="both"/>
        <w:rPr>
          <w:sz w:val="22"/>
          <w:szCs w:val="22"/>
        </w:rPr>
      </w:pPr>
    </w:p>
    <w:p w:rsidR="00E01FC3" w:rsidRPr="009638D2" w:rsidRDefault="008254FF" w:rsidP="00E01FC3">
      <w:pPr>
        <w:pStyle w:val="Tekstpodstawowy2"/>
        <w:jc w:val="center"/>
        <w:rPr>
          <w:b/>
          <w:bCs/>
          <w:sz w:val="22"/>
          <w:szCs w:val="22"/>
        </w:rPr>
      </w:pPr>
      <w:r>
        <w:rPr>
          <w:b/>
          <w:bCs/>
          <w:sz w:val="22"/>
          <w:szCs w:val="22"/>
        </w:rPr>
        <w:t>Rozdział 6</w:t>
      </w:r>
    </w:p>
    <w:p w:rsidR="00E01FC3" w:rsidRPr="009638D2" w:rsidRDefault="0059238A" w:rsidP="00E01FC3">
      <w:pPr>
        <w:pStyle w:val="Tekstpodstawowy2"/>
        <w:jc w:val="center"/>
        <w:rPr>
          <w:b/>
          <w:bCs/>
          <w:sz w:val="22"/>
          <w:szCs w:val="22"/>
        </w:rPr>
      </w:pPr>
      <w:r w:rsidRPr="009638D2">
        <w:rPr>
          <w:b/>
          <w:bCs/>
          <w:sz w:val="22"/>
          <w:szCs w:val="22"/>
        </w:rPr>
        <w:t>Warunki dokonywania zami</w:t>
      </w:r>
      <w:r w:rsidR="00C10ED1" w:rsidRPr="009638D2">
        <w:rPr>
          <w:b/>
          <w:bCs/>
          <w:sz w:val="22"/>
          <w:szCs w:val="22"/>
        </w:rPr>
        <w:t>any</w:t>
      </w:r>
    </w:p>
    <w:p w:rsidR="00E01FC3" w:rsidRPr="009638D2" w:rsidRDefault="00E01FC3" w:rsidP="00E01FC3">
      <w:pPr>
        <w:pStyle w:val="Tekstpodstawowy2"/>
        <w:rPr>
          <w:b/>
          <w:bCs/>
          <w:sz w:val="22"/>
          <w:szCs w:val="22"/>
        </w:rPr>
      </w:pPr>
    </w:p>
    <w:p w:rsidR="00E01FC3" w:rsidRPr="009638D2" w:rsidRDefault="00E01FC3" w:rsidP="00E01FC3">
      <w:pPr>
        <w:pStyle w:val="Tekstpodstawowy2"/>
        <w:rPr>
          <w:sz w:val="22"/>
          <w:szCs w:val="22"/>
        </w:rPr>
      </w:pPr>
      <w:r w:rsidRPr="009638D2">
        <w:rPr>
          <w:b/>
          <w:bCs/>
          <w:sz w:val="22"/>
          <w:szCs w:val="22"/>
        </w:rPr>
        <w:t>§ 9</w:t>
      </w:r>
      <w:r w:rsidRPr="009638D2">
        <w:rPr>
          <w:sz w:val="22"/>
          <w:szCs w:val="22"/>
        </w:rPr>
        <w:t>. 1. Warunkiem zakwalifikowania do zamiany jest posiadanie tytułu prawnego do lokalu stanowiącego przedmiot zamiany.</w:t>
      </w:r>
    </w:p>
    <w:p w:rsidR="00E01FC3" w:rsidRPr="009638D2" w:rsidRDefault="00E01FC3" w:rsidP="00E01FC3">
      <w:pPr>
        <w:pStyle w:val="Tekstpodstawowy2"/>
        <w:rPr>
          <w:sz w:val="22"/>
          <w:szCs w:val="22"/>
        </w:rPr>
      </w:pPr>
    </w:p>
    <w:p w:rsidR="00E01FC3" w:rsidRPr="009638D2" w:rsidRDefault="00E01FC3" w:rsidP="00E01FC3">
      <w:pPr>
        <w:pStyle w:val="Tekstpodstawowy2"/>
        <w:rPr>
          <w:sz w:val="22"/>
          <w:szCs w:val="22"/>
        </w:rPr>
      </w:pPr>
      <w:r w:rsidRPr="009638D2">
        <w:rPr>
          <w:sz w:val="22"/>
          <w:szCs w:val="22"/>
        </w:rPr>
        <w:t>2. Zamiana może być dokonana pomiędzy :</w:t>
      </w:r>
    </w:p>
    <w:p w:rsidR="00E01FC3" w:rsidRPr="009638D2" w:rsidRDefault="00E01FC3" w:rsidP="00E01FC3">
      <w:pPr>
        <w:pStyle w:val="Tekstpodstawowy2"/>
        <w:rPr>
          <w:sz w:val="22"/>
          <w:szCs w:val="22"/>
        </w:rPr>
      </w:pPr>
    </w:p>
    <w:p w:rsidR="00E01FC3" w:rsidRPr="009638D2" w:rsidRDefault="00E01FC3" w:rsidP="00E01FC3">
      <w:pPr>
        <w:pStyle w:val="Tekstpodstawowy2"/>
        <w:numPr>
          <w:ilvl w:val="0"/>
          <w:numId w:val="9"/>
        </w:numPr>
        <w:rPr>
          <w:sz w:val="22"/>
          <w:szCs w:val="22"/>
        </w:rPr>
      </w:pPr>
      <w:r w:rsidRPr="009638D2">
        <w:rPr>
          <w:sz w:val="22"/>
          <w:szCs w:val="22"/>
        </w:rPr>
        <w:t>najemcami lokali mieszkaniowego zasobu gminy;</w:t>
      </w:r>
    </w:p>
    <w:p w:rsidR="00E01FC3" w:rsidRPr="009638D2" w:rsidRDefault="00E01FC3" w:rsidP="00E01FC3">
      <w:pPr>
        <w:pStyle w:val="Tekstpodstawowy2"/>
        <w:numPr>
          <w:ilvl w:val="0"/>
          <w:numId w:val="9"/>
        </w:numPr>
        <w:rPr>
          <w:sz w:val="22"/>
          <w:szCs w:val="22"/>
        </w:rPr>
      </w:pPr>
      <w:r w:rsidRPr="009638D2">
        <w:rPr>
          <w:sz w:val="22"/>
          <w:szCs w:val="22"/>
        </w:rPr>
        <w:t>najemcą lokalu z mieszkaniowego zasobu gminy a lokatorem lokalu spoza mieszkaniowego zasobu gminy za zgodą właściciela takiego lokalu.</w:t>
      </w:r>
    </w:p>
    <w:p w:rsidR="00E01FC3" w:rsidRPr="009638D2" w:rsidRDefault="00E01FC3" w:rsidP="00E01FC3">
      <w:pPr>
        <w:pStyle w:val="Tekstpodstawowy2"/>
        <w:rPr>
          <w:sz w:val="22"/>
          <w:szCs w:val="22"/>
        </w:rPr>
      </w:pPr>
    </w:p>
    <w:p w:rsidR="002C073A" w:rsidRPr="009638D2" w:rsidRDefault="00E01FC3" w:rsidP="002C073A">
      <w:pPr>
        <w:pStyle w:val="Tekstpodstawowy2"/>
        <w:rPr>
          <w:sz w:val="22"/>
          <w:szCs w:val="22"/>
        </w:rPr>
      </w:pPr>
      <w:r w:rsidRPr="009638D2">
        <w:rPr>
          <w:sz w:val="22"/>
          <w:szCs w:val="22"/>
        </w:rPr>
        <w:t>3.</w:t>
      </w:r>
      <w:r w:rsidR="002C073A" w:rsidRPr="009638D2">
        <w:rPr>
          <w:sz w:val="22"/>
          <w:szCs w:val="22"/>
        </w:rPr>
        <w:t xml:space="preserve"> </w:t>
      </w:r>
      <w:r w:rsidRPr="009638D2">
        <w:rPr>
          <w:sz w:val="22"/>
          <w:szCs w:val="22"/>
        </w:rPr>
        <w:t xml:space="preserve">Zamiana może również polegać na przekazaniu do dyspozycji gminy zajmowanego lokalu  w zamian za inny lokal </w:t>
      </w:r>
      <w:r w:rsidR="00C10ED1" w:rsidRPr="009638D2">
        <w:rPr>
          <w:sz w:val="22"/>
          <w:szCs w:val="22"/>
        </w:rPr>
        <w:t>w mieszkaniowym zasobie gmin</w:t>
      </w:r>
      <w:r w:rsidR="00227BEE">
        <w:rPr>
          <w:sz w:val="22"/>
          <w:szCs w:val="22"/>
        </w:rPr>
        <w:t>y</w:t>
      </w:r>
      <w:r w:rsidR="00C10ED1" w:rsidRPr="009638D2">
        <w:rPr>
          <w:sz w:val="22"/>
          <w:szCs w:val="22"/>
        </w:rPr>
        <w:t>,</w:t>
      </w:r>
      <w:r w:rsidRPr="009638D2">
        <w:rPr>
          <w:sz w:val="22"/>
          <w:szCs w:val="22"/>
        </w:rPr>
        <w:t xml:space="preserve"> gdy jest to uzasadnione ze względu na wyjątkową sytuację życiową najemc</w:t>
      </w:r>
      <w:r w:rsidR="002C073A" w:rsidRPr="009638D2">
        <w:rPr>
          <w:sz w:val="22"/>
          <w:szCs w:val="22"/>
        </w:rPr>
        <w:t>y,</w:t>
      </w:r>
      <w:r w:rsidRPr="009638D2">
        <w:rPr>
          <w:sz w:val="22"/>
          <w:szCs w:val="22"/>
        </w:rPr>
        <w:t xml:space="preserve"> </w:t>
      </w:r>
      <w:r w:rsidR="002C073A" w:rsidRPr="009638D2">
        <w:rPr>
          <w:sz w:val="22"/>
          <w:szCs w:val="22"/>
        </w:rPr>
        <w:t xml:space="preserve">nie sprzeczną z interesem gminy, </w:t>
      </w:r>
      <w:r w:rsidRPr="009638D2">
        <w:rPr>
          <w:sz w:val="22"/>
          <w:szCs w:val="22"/>
        </w:rPr>
        <w:t>związaną</w:t>
      </w:r>
      <w:r w:rsidR="00C10ED1" w:rsidRPr="009638D2">
        <w:rPr>
          <w:sz w:val="22"/>
          <w:szCs w:val="22"/>
        </w:rPr>
        <w:t>:</w:t>
      </w:r>
    </w:p>
    <w:p w:rsidR="002C073A" w:rsidRPr="009638D2" w:rsidRDefault="002C073A" w:rsidP="002C073A">
      <w:pPr>
        <w:pStyle w:val="Tekstpodstawowy2"/>
        <w:rPr>
          <w:sz w:val="22"/>
          <w:szCs w:val="22"/>
        </w:rPr>
      </w:pPr>
    </w:p>
    <w:p w:rsidR="002C073A" w:rsidRPr="009638D2" w:rsidRDefault="00E01FC3" w:rsidP="002C073A">
      <w:pPr>
        <w:pStyle w:val="Tekstpodstawowy2"/>
        <w:numPr>
          <w:ilvl w:val="0"/>
          <w:numId w:val="19"/>
        </w:numPr>
        <w:rPr>
          <w:sz w:val="22"/>
          <w:szCs w:val="22"/>
        </w:rPr>
      </w:pPr>
      <w:r w:rsidRPr="009638D2">
        <w:rPr>
          <w:sz w:val="22"/>
          <w:szCs w:val="22"/>
        </w:rPr>
        <w:t>ze stanem zdrowia potwierdzoną orzeczeniem lekarskim</w:t>
      </w:r>
      <w:r w:rsidR="00C10ED1" w:rsidRPr="009638D2">
        <w:rPr>
          <w:sz w:val="22"/>
          <w:szCs w:val="22"/>
        </w:rPr>
        <w:t>,</w:t>
      </w:r>
      <w:r w:rsidR="002C073A" w:rsidRPr="009638D2">
        <w:rPr>
          <w:sz w:val="22"/>
          <w:szCs w:val="22"/>
        </w:rPr>
        <w:t xml:space="preserve"> </w:t>
      </w:r>
    </w:p>
    <w:p w:rsidR="002C073A" w:rsidRPr="009638D2" w:rsidRDefault="00C10ED1" w:rsidP="002C073A">
      <w:pPr>
        <w:pStyle w:val="Tekstpodstawowy2"/>
        <w:numPr>
          <w:ilvl w:val="0"/>
          <w:numId w:val="19"/>
        </w:numPr>
        <w:rPr>
          <w:sz w:val="22"/>
          <w:szCs w:val="22"/>
        </w:rPr>
      </w:pPr>
      <w:r w:rsidRPr="009638D2">
        <w:rPr>
          <w:sz w:val="22"/>
          <w:szCs w:val="22"/>
        </w:rPr>
        <w:t>z</w:t>
      </w:r>
      <w:r w:rsidR="00E01FC3" w:rsidRPr="009638D2">
        <w:rPr>
          <w:sz w:val="22"/>
          <w:szCs w:val="22"/>
        </w:rPr>
        <w:t xml:space="preserve"> wiekiem,  </w:t>
      </w:r>
    </w:p>
    <w:p w:rsidR="002C073A" w:rsidRPr="009638D2" w:rsidRDefault="00C10ED1" w:rsidP="002C073A">
      <w:pPr>
        <w:pStyle w:val="Tekstpodstawowy2"/>
        <w:numPr>
          <w:ilvl w:val="0"/>
          <w:numId w:val="19"/>
        </w:numPr>
        <w:rPr>
          <w:sz w:val="22"/>
          <w:szCs w:val="22"/>
        </w:rPr>
      </w:pPr>
      <w:r w:rsidRPr="009638D2">
        <w:rPr>
          <w:sz w:val="22"/>
          <w:szCs w:val="22"/>
        </w:rPr>
        <w:t xml:space="preserve">z trudnościami </w:t>
      </w:r>
      <w:r w:rsidR="002C073A" w:rsidRPr="009638D2">
        <w:rPr>
          <w:sz w:val="22"/>
          <w:szCs w:val="22"/>
        </w:rPr>
        <w:t>w regulowaniu swoich zobowiązań finansowych wynikających z umowy najmu ,</w:t>
      </w:r>
    </w:p>
    <w:p w:rsidR="00E01FC3" w:rsidRPr="009638D2" w:rsidRDefault="002C073A" w:rsidP="002C073A">
      <w:pPr>
        <w:pStyle w:val="Tekstpodstawowy2"/>
        <w:numPr>
          <w:ilvl w:val="0"/>
          <w:numId w:val="19"/>
        </w:numPr>
        <w:rPr>
          <w:sz w:val="22"/>
          <w:szCs w:val="22"/>
        </w:rPr>
      </w:pPr>
      <w:r w:rsidRPr="009638D2">
        <w:rPr>
          <w:sz w:val="22"/>
          <w:szCs w:val="22"/>
        </w:rPr>
        <w:t>z utrudnionym dostępem do lokalu z powodów zdrowotnych potwierdzonym orzeczeniem lekarskim.</w:t>
      </w:r>
    </w:p>
    <w:p w:rsidR="00E01FC3" w:rsidRPr="009638D2" w:rsidRDefault="00E01FC3" w:rsidP="00E01FC3">
      <w:pPr>
        <w:pStyle w:val="Tekstpodstawowy2"/>
        <w:rPr>
          <w:sz w:val="22"/>
          <w:szCs w:val="22"/>
        </w:rPr>
      </w:pPr>
    </w:p>
    <w:p w:rsidR="00C1328B" w:rsidRPr="00C1328B" w:rsidRDefault="0059238A" w:rsidP="00C1328B">
      <w:pPr>
        <w:spacing w:after="0" w:line="240" w:lineRule="auto"/>
        <w:jc w:val="both"/>
        <w:rPr>
          <w:rFonts w:ascii="Times New Roman" w:eastAsia="Times New Roman" w:hAnsi="Times New Roman" w:cs="Times New Roman"/>
          <w:iCs/>
          <w:color w:val="000000" w:themeColor="text1"/>
          <w:sz w:val="22"/>
          <w:szCs w:val="22"/>
          <w:lang w:eastAsia="pl-PL"/>
        </w:rPr>
      </w:pPr>
      <w:r w:rsidRPr="00C1328B">
        <w:rPr>
          <w:rFonts w:ascii="Times New Roman" w:hAnsi="Times New Roman" w:cs="Times New Roman"/>
          <w:iCs/>
          <w:sz w:val="22"/>
          <w:szCs w:val="22"/>
        </w:rPr>
        <w:t>4.</w:t>
      </w:r>
      <w:r w:rsidR="00E01FC3" w:rsidRPr="00C1328B">
        <w:rPr>
          <w:rFonts w:ascii="Times New Roman" w:hAnsi="Times New Roman" w:cs="Times New Roman"/>
          <w:iCs/>
          <w:sz w:val="22"/>
          <w:szCs w:val="22"/>
        </w:rPr>
        <w:t xml:space="preserve"> Najemca lokalu wchodzącego w skład mieszkaniowego zasobu gminy może ubiegać się</w:t>
      </w:r>
      <w:r w:rsidR="00C1328B">
        <w:rPr>
          <w:rFonts w:ascii="Times New Roman" w:hAnsi="Times New Roman" w:cs="Times New Roman"/>
          <w:iCs/>
          <w:sz w:val="22"/>
          <w:szCs w:val="22"/>
        </w:rPr>
        <w:t xml:space="preserve"> </w:t>
      </w:r>
      <w:r w:rsidR="00BB498C" w:rsidRPr="00C1328B">
        <w:rPr>
          <w:rFonts w:ascii="Times New Roman" w:hAnsi="Times New Roman" w:cs="Times New Roman"/>
          <w:iCs/>
          <w:sz w:val="22"/>
          <w:szCs w:val="22"/>
        </w:rPr>
        <w:t xml:space="preserve">                  </w:t>
      </w:r>
      <w:r w:rsidR="00E01FC3" w:rsidRPr="00C1328B">
        <w:rPr>
          <w:rFonts w:ascii="Times New Roman" w:hAnsi="Times New Roman" w:cs="Times New Roman"/>
          <w:iCs/>
          <w:sz w:val="22"/>
          <w:szCs w:val="22"/>
        </w:rPr>
        <w:t xml:space="preserve"> o zamianę lokalu</w:t>
      </w:r>
      <w:r w:rsidR="002C073A" w:rsidRPr="00C1328B">
        <w:rPr>
          <w:rFonts w:ascii="Times New Roman" w:hAnsi="Times New Roman" w:cs="Times New Roman"/>
          <w:iCs/>
          <w:sz w:val="22"/>
          <w:szCs w:val="22"/>
        </w:rPr>
        <w:t xml:space="preserve"> </w:t>
      </w:r>
      <w:r w:rsidR="00E01FC3" w:rsidRPr="00C1328B">
        <w:rPr>
          <w:rFonts w:ascii="Times New Roman" w:hAnsi="Times New Roman" w:cs="Times New Roman"/>
          <w:iCs/>
          <w:sz w:val="22"/>
          <w:szCs w:val="22"/>
        </w:rPr>
        <w:t xml:space="preserve">w zamian za inny lokal, gdy zajmowany przez najemcę lokal nie odpowiada potrzebom </w:t>
      </w:r>
      <w:r w:rsidR="008034CA" w:rsidRPr="00C1328B">
        <w:rPr>
          <w:rFonts w:ascii="Times New Roman" w:hAnsi="Times New Roman" w:cs="Times New Roman"/>
          <w:iCs/>
          <w:sz w:val="22"/>
          <w:szCs w:val="22"/>
        </w:rPr>
        <w:t>gospodarstwa domowego</w:t>
      </w:r>
      <w:r w:rsidR="00E01FC3" w:rsidRPr="00C1328B">
        <w:rPr>
          <w:rFonts w:ascii="Times New Roman" w:hAnsi="Times New Roman" w:cs="Times New Roman"/>
          <w:iCs/>
          <w:sz w:val="22"/>
          <w:szCs w:val="22"/>
        </w:rPr>
        <w:t xml:space="preserve"> najemcy z uwagi na jego powierzchnię</w:t>
      </w:r>
      <w:r w:rsidR="00C1328B" w:rsidRPr="00C1328B">
        <w:rPr>
          <w:rFonts w:ascii="Times New Roman" w:hAnsi="Times New Roman" w:cs="Times New Roman"/>
          <w:iCs/>
          <w:sz w:val="22"/>
          <w:szCs w:val="22"/>
        </w:rPr>
        <w:t xml:space="preserve"> i</w:t>
      </w:r>
      <w:r w:rsidR="00C1328B" w:rsidRPr="00C1328B">
        <w:rPr>
          <w:rFonts w:ascii="Times New Roman" w:eastAsia="Times New Roman" w:hAnsi="Times New Roman" w:cs="Times New Roman"/>
          <w:iCs/>
          <w:color w:val="7030A0"/>
          <w:sz w:val="22"/>
          <w:szCs w:val="22"/>
          <w:lang w:eastAsia="pl-PL"/>
        </w:rPr>
        <w:t xml:space="preserve"> </w:t>
      </w:r>
      <w:r w:rsidR="00C1328B">
        <w:rPr>
          <w:rFonts w:ascii="Times New Roman" w:eastAsia="Times New Roman" w:hAnsi="Times New Roman" w:cs="Times New Roman"/>
          <w:iCs/>
          <w:color w:val="000000" w:themeColor="text1"/>
          <w:sz w:val="22"/>
          <w:szCs w:val="22"/>
          <w:lang w:eastAsia="pl-PL"/>
        </w:rPr>
        <w:t>nie jest ona sprzeczna</w:t>
      </w:r>
      <w:r w:rsidR="00C1328B" w:rsidRPr="00C1328B">
        <w:rPr>
          <w:rFonts w:ascii="Times New Roman" w:eastAsia="Times New Roman" w:hAnsi="Times New Roman" w:cs="Times New Roman"/>
          <w:iCs/>
          <w:color w:val="000000" w:themeColor="text1"/>
          <w:sz w:val="22"/>
          <w:szCs w:val="22"/>
          <w:lang w:eastAsia="pl-PL"/>
        </w:rPr>
        <w:t xml:space="preserve"> </w:t>
      </w:r>
      <w:r w:rsidR="00C1328B">
        <w:rPr>
          <w:rFonts w:ascii="Times New Roman" w:eastAsia="Times New Roman" w:hAnsi="Times New Roman" w:cs="Times New Roman"/>
          <w:iCs/>
          <w:color w:val="000000" w:themeColor="text1"/>
          <w:sz w:val="22"/>
          <w:szCs w:val="22"/>
          <w:lang w:eastAsia="pl-PL"/>
        </w:rPr>
        <w:t xml:space="preserve">          </w:t>
      </w:r>
      <w:r w:rsidR="00C1328B" w:rsidRPr="00C1328B">
        <w:rPr>
          <w:rFonts w:ascii="Times New Roman" w:eastAsia="Times New Roman" w:hAnsi="Times New Roman" w:cs="Times New Roman"/>
          <w:iCs/>
          <w:color w:val="000000" w:themeColor="text1"/>
          <w:sz w:val="22"/>
          <w:szCs w:val="22"/>
          <w:lang w:eastAsia="pl-PL"/>
        </w:rPr>
        <w:t>z interesem gminy</w:t>
      </w:r>
      <w:r w:rsidR="00C1328B" w:rsidRPr="00C1328B">
        <w:rPr>
          <w:rFonts w:ascii="Times New Roman" w:eastAsia="Times New Roman" w:hAnsi="Times New Roman" w:cs="Times New Roman"/>
          <w:iCs/>
          <w:color w:val="000000" w:themeColor="text1"/>
          <w:sz w:val="22"/>
          <w:szCs w:val="22"/>
          <w:lang w:eastAsia="pl-PL"/>
        </w:rPr>
        <w:t xml:space="preserve"> :</w:t>
      </w:r>
    </w:p>
    <w:p w:rsidR="008034CA" w:rsidRPr="00C1328B" w:rsidRDefault="00C1328B" w:rsidP="00E01FC3">
      <w:pPr>
        <w:pStyle w:val="Tekstpodstawowy2"/>
        <w:rPr>
          <w:iCs/>
          <w:color w:val="000000" w:themeColor="text1"/>
          <w:sz w:val="22"/>
          <w:szCs w:val="22"/>
        </w:rPr>
      </w:pPr>
      <w:r w:rsidRPr="00C1328B">
        <w:rPr>
          <w:iCs/>
          <w:color w:val="000000" w:themeColor="text1"/>
          <w:sz w:val="22"/>
          <w:szCs w:val="22"/>
        </w:rPr>
        <w:t xml:space="preserve"> </w:t>
      </w:r>
    </w:p>
    <w:p w:rsidR="008034CA" w:rsidRPr="009638D2" w:rsidRDefault="008034CA" w:rsidP="008034CA">
      <w:pPr>
        <w:pStyle w:val="Tekstpodstawowy2"/>
        <w:numPr>
          <w:ilvl w:val="0"/>
          <w:numId w:val="21"/>
        </w:numPr>
        <w:rPr>
          <w:iCs/>
          <w:sz w:val="22"/>
          <w:szCs w:val="22"/>
        </w:rPr>
      </w:pPr>
      <w:bookmarkStart w:id="0" w:name="_Hlk72089593"/>
      <w:r w:rsidRPr="009638D2">
        <w:rPr>
          <w:iCs/>
          <w:sz w:val="22"/>
          <w:szCs w:val="22"/>
        </w:rPr>
        <w:t xml:space="preserve">gdy </w:t>
      </w:r>
      <w:r w:rsidR="00E01FC3" w:rsidRPr="009638D2">
        <w:rPr>
          <w:iCs/>
          <w:sz w:val="22"/>
          <w:szCs w:val="22"/>
        </w:rPr>
        <w:t xml:space="preserve">powierzchnia pokoi w przeliczeniu na </w:t>
      </w:r>
      <w:r w:rsidRPr="009638D2">
        <w:rPr>
          <w:iCs/>
          <w:sz w:val="22"/>
          <w:szCs w:val="22"/>
        </w:rPr>
        <w:t xml:space="preserve">jednego </w:t>
      </w:r>
      <w:r w:rsidR="00E01FC3" w:rsidRPr="009638D2">
        <w:rPr>
          <w:iCs/>
          <w:sz w:val="22"/>
          <w:szCs w:val="22"/>
        </w:rPr>
        <w:t>członka rodziny nie  przekracza 5,5 m</w:t>
      </w:r>
      <w:r w:rsidR="00E01FC3" w:rsidRPr="009638D2">
        <w:rPr>
          <w:iCs/>
          <w:sz w:val="22"/>
          <w:szCs w:val="22"/>
          <w:vertAlign w:val="superscript"/>
        </w:rPr>
        <w:t>2</w:t>
      </w:r>
      <w:r w:rsidRPr="009638D2">
        <w:rPr>
          <w:iCs/>
          <w:sz w:val="22"/>
          <w:szCs w:val="22"/>
        </w:rPr>
        <w:t>,</w:t>
      </w:r>
    </w:p>
    <w:bookmarkEnd w:id="0"/>
    <w:p w:rsidR="00E01FC3" w:rsidRPr="009638D2" w:rsidRDefault="008034CA" w:rsidP="008034CA">
      <w:pPr>
        <w:pStyle w:val="Tekstpodstawowy2"/>
        <w:numPr>
          <w:ilvl w:val="0"/>
          <w:numId w:val="21"/>
        </w:numPr>
        <w:rPr>
          <w:iCs/>
          <w:sz w:val="22"/>
          <w:szCs w:val="22"/>
        </w:rPr>
      </w:pPr>
      <w:r w:rsidRPr="009638D2">
        <w:rPr>
          <w:iCs/>
          <w:sz w:val="22"/>
          <w:szCs w:val="22"/>
        </w:rPr>
        <w:t>gdy na jednego członka rodziny przypada powierzchnia większa niż 20 m</w:t>
      </w:r>
      <w:r w:rsidRPr="009638D2">
        <w:rPr>
          <w:iCs/>
          <w:sz w:val="22"/>
          <w:szCs w:val="22"/>
          <w:vertAlign w:val="superscript"/>
        </w:rPr>
        <w:t xml:space="preserve">2 </w:t>
      </w:r>
      <w:r w:rsidRPr="009638D2">
        <w:rPr>
          <w:iCs/>
          <w:sz w:val="22"/>
          <w:szCs w:val="22"/>
        </w:rPr>
        <w:t>powierzchni łącznej pokoi.</w:t>
      </w:r>
    </w:p>
    <w:p w:rsidR="00E01FC3" w:rsidRPr="009638D2" w:rsidRDefault="00E01FC3" w:rsidP="00E01FC3">
      <w:pPr>
        <w:pStyle w:val="Tekstpodstawowy2"/>
        <w:rPr>
          <w:iCs/>
          <w:sz w:val="22"/>
          <w:szCs w:val="22"/>
        </w:rPr>
      </w:pPr>
    </w:p>
    <w:p w:rsidR="00D2559A" w:rsidRPr="009638D2" w:rsidRDefault="00E01FC3" w:rsidP="00E01FC3">
      <w:pPr>
        <w:pStyle w:val="Tekstpodstawowy2"/>
        <w:rPr>
          <w:sz w:val="22"/>
          <w:szCs w:val="22"/>
        </w:rPr>
      </w:pPr>
      <w:r w:rsidRPr="009638D2">
        <w:rPr>
          <w:sz w:val="22"/>
          <w:szCs w:val="22"/>
        </w:rPr>
        <w:t>5. Zamiana</w:t>
      </w:r>
      <w:r w:rsidR="00D2559A" w:rsidRPr="009638D2">
        <w:rPr>
          <w:sz w:val="22"/>
          <w:szCs w:val="22"/>
        </w:rPr>
        <w:t xml:space="preserve"> </w:t>
      </w:r>
      <w:r w:rsidRPr="009638D2">
        <w:rPr>
          <w:sz w:val="22"/>
          <w:szCs w:val="22"/>
        </w:rPr>
        <w:t>może być uzależniona od uregulowania zaległości z tytułu najmu lokalu.</w:t>
      </w:r>
    </w:p>
    <w:p w:rsidR="00E01FC3" w:rsidRPr="009638D2" w:rsidRDefault="00E01FC3" w:rsidP="00E01FC3">
      <w:pPr>
        <w:pStyle w:val="Tekstpodstawowy2"/>
        <w:rPr>
          <w:sz w:val="22"/>
          <w:szCs w:val="22"/>
        </w:rPr>
      </w:pPr>
    </w:p>
    <w:p w:rsidR="00E01FC3" w:rsidRPr="009638D2" w:rsidRDefault="00EB6DD2" w:rsidP="00E01FC3">
      <w:pPr>
        <w:pStyle w:val="Tekstpodstawowy2"/>
        <w:rPr>
          <w:sz w:val="22"/>
          <w:szCs w:val="22"/>
        </w:rPr>
      </w:pPr>
      <w:r w:rsidRPr="009638D2">
        <w:rPr>
          <w:sz w:val="22"/>
          <w:szCs w:val="22"/>
        </w:rPr>
        <w:t>6</w:t>
      </w:r>
      <w:r w:rsidR="00E01FC3" w:rsidRPr="009638D2">
        <w:rPr>
          <w:sz w:val="22"/>
          <w:szCs w:val="22"/>
        </w:rPr>
        <w:t>. Zamiana poprzedzona jest opinią Komisji ds. Mieszkaniowych.</w:t>
      </w:r>
    </w:p>
    <w:p w:rsidR="009702DD" w:rsidRPr="009638D2" w:rsidRDefault="009702DD" w:rsidP="00E01FC3">
      <w:pPr>
        <w:pStyle w:val="Tekstpodstawowy2"/>
        <w:rPr>
          <w:sz w:val="22"/>
          <w:szCs w:val="22"/>
        </w:rPr>
      </w:pPr>
    </w:p>
    <w:p w:rsidR="009702DD" w:rsidRPr="009638D2" w:rsidRDefault="00EB6DD2" w:rsidP="009702DD">
      <w:pPr>
        <w:pStyle w:val="Standard"/>
        <w:jc w:val="both"/>
        <w:rPr>
          <w:sz w:val="22"/>
          <w:szCs w:val="22"/>
        </w:rPr>
      </w:pPr>
      <w:r w:rsidRPr="009638D2">
        <w:rPr>
          <w:sz w:val="22"/>
          <w:szCs w:val="22"/>
        </w:rPr>
        <w:t>7</w:t>
      </w:r>
      <w:r w:rsidR="009702DD" w:rsidRPr="009638D2">
        <w:rPr>
          <w:sz w:val="22"/>
          <w:szCs w:val="22"/>
        </w:rPr>
        <w:t>. W przypadku osób niepełnosprawnych, przy zawieraniu umowy najmu uwzględnia się warunki oraz położenie lokalu, a także jego dostępność dla osoby niepełnosprawnej.</w:t>
      </w:r>
    </w:p>
    <w:p w:rsidR="00DA53A9" w:rsidRPr="009638D2" w:rsidRDefault="00DA53A9" w:rsidP="00E01FC3">
      <w:pPr>
        <w:pStyle w:val="Tekstpodstawowy2"/>
        <w:rPr>
          <w:sz w:val="22"/>
          <w:szCs w:val="22"/>
        </w:rPr>
      </w:pPr>
    </w:p>
    <w:p w:rsidR="00DA53A9" w:rsidRDefault="00DA53A9" w:rsidP="00E01FC3">
      <w:pPr>
        <w:pStyle w:val="Tekstpodstawowy2"/>
        <w:rPr>
          <w:sz w:val="22"/>
          <w:szCs w:val="22"/>
        </w:rPr>
      </w:pPr>
    </w:p>
    <w:p w:rsidR="00C1328B" w:rsidRDefault="00C1328B" w:rsidP="00E01FC3">
      <w:pPr>
        <w:pStyle w:val="Tekstpodstawowy2"/>
        <w:rPr>
          <w:sz w:val="22"/>
          <w:szCs w:val="22"/>
        </w:rPr>
      </w:pPr>
    </w:p>
    <w:p w:rsidR="00C1328B" w:rsidRDefault="00C1328B" w:rsidP="00E01FC3">
      <w:pPr>
        <w:pStyle w:val="Tekstpodstawowy2"/>
        <w:rPr>
          <w:sz w:val="22"/>
          <w:szCs w:val="22"/>
        </w:rPr>
      </w:pPr>
    </w:p>
    <w:p w:rsidR="00C1328B" w:rsidRDefault="00C1328B" w:rsidP="00E01FC3">
      <w:pPr>
        <w:pStyle w:val="Tekstpodstawowy2"/>
        <w:rPr>
          <w:sz w:val="22"/>
          <w:szCs w:val="22"/>
        </w:rPr>
      </w:pPr>
    </w:p>
    <w:p w:rsidR="00C1328B" w:rsidRDefault="00C1328B" w:rsidP="00E01FC3">
      <w:pPr>
        <w:pStyle w:val="Tekstpodstawowy2"/>
        <w:rPr>
          <w:sz w:val="22"/>
          <w:szCs w:val="22"/>
        </w:rPr>
      </w:pPr>
    </w:p>
    <w:p w:rsidR="00C1328B" w:rsidRDefault="00C1328B" w:rsidP="00E01FC3">
      <w:pPr>
        <w:pStyle w:val="Tekstpodstawowy2"/>
        <w:rPr>
          <w:sz w:val="22"/>
          <w:szCs w:val="22"/>
        </w:rPr>
      </w:pPr>
    </w:p>
    <w:p w:rsidR="00C1328B" w:rsidRDefault="00C1328B" w:rsidP="00E01FC3">
      <w:pPr>
        <w:pStyle w:val="Tekstpodstawowy2"/>
        <w:rPr>
          <w:sz w:val="22"/>
          <w:szCs w:val="22"/>
        </w:rPr>
      </w:pPr>
    </w:p>
    <w:p w:rsidR="00C1328B" w:rsidRDefault="00C1328B" w:rsidP="00E01FC3">
      <w:pPr>
        <w:pStyle w:val="Tekstpodstawowy2"/>
        <w:rPr>
          <w:sz w:val="22"/>
          <w:szCs w:val="22"/>
        </w:rPr>
      </w:pPr>
    </w:p>
    <w:p w:rsidR="00C1328B" w:rsidRDefault="00C1328B" w:rsidP="00E01FC3">
      <w:pPr>
        <w:pStyle w:val="Tekstpodstawowy2"/>
        <w:rPr>
          <w:sz w:val="22"/>
          <w:szCs w:val="22"/>
        </w:rPr>
      </w:pPr>
    </w:p>
    <w:p w:rsidR="00C1328B" w:rsidRPr="009638D2" w:rsidRDefault="00C1328B" w:rsidP="00E01FC3">
      <w:pPr>
        <w:pStyle w:val="Tekstpodstawowy2"/>
        <w:rPr>
          <w:sz w:val="22"/>
          <w:szCs w:val="22"/>
        </w:rPr>
      </w:pPr>
    </w:p>
    <w:p w:rsidR="00DA53A9" w:rsidRPr="009638D2" w:rsidRDefault="00DA53A9" w:rsidP="00E01FC3">
      <w:pPr>
        <w:pStyle w:val="Tekstpodstawowy2"/>
        <w:rPr>
          <w:sz w:val="22"/>
          <w:szCs w:val="22"/>
        </w:rPr>
      </w:pPr>
    </w:p>
    <w:p w:rsidR="00E01FC3" w:rsidRPr="009638D2" w:rsidRDefault="008254FF" w:rsidP="00437457">
      <w:pPr>
        <w:pStyle w:val="Tekstpodstawowy2"/>
        <w:jc w:val="center"/>
        <w:rPr>
          <w:b/>
          <w:bCs/>
          <w:sz w:val="22"/>
          <w:szCs w:val="22"/>
        </w:rPr>
      </w:pPr>
      <w:r>
        <w:rPr>
          <w:b/>
          <w:bCs/>
          <w:sz w:val="22"/>
          <w:szCs w:val="22"/>
        </w:rPr>
        <w:lastRenderedPageBreak/>
        <w:t>Rozdział 7</w:t>
      </w:r>
    </w:p>
    <w:p w:rsidR="00E01FC3" w:rsidRPr="009638D2" w:rsidRDefault="00E01FC3" w:rsidP="00E01FC3">
      <w:pPr>
        <w:pStyle w:val="Tekstpodstawowy2"/>
        <w:jc w:val="center"/>
        <w:rPr>
          <w:b/>
          <w:bCs/>
          <w:sz w:val="22"/>
          <w:szCs w:val="22"/>
        </w:rPr>
      </w:pPr>
      <w:r w:rsidRPr="009638D2">
        <w:rPr>
          <w:b/>
          <w:bCs/>
          <w:sz w:val="22"/>
          <w:szCs w:val="22"/>
        </w:rPr>
        <w:t>Tryb rozpatrywania i załatwiania podań o najem lokali oraz sposób poddania tych</w:t>
      </w:r>
    </w:p>
    <w:p w:rsidR="00E01FC3" w:rsidRPr="009638D2" w:rsidRDefault="00E01FC3" w:rsidP="00E01FC3">
      <w:pPr>
        <w:pStyle w:val="Tekstpodstawowy2"/>
        <w:jc w:val="center"/>
        <w:rPr>
          <w:b/>
          <w:bCs/>
          <w:sz w:val="22"/>
          <w:szCs w:val="22"/>
        </w:rPr>
      </w:pPr>
      <w:r w:rsidRPr="009638D2">
        <w:rPr>
          <w:b/>
          <w:bCs/>
          <w:sz w:val="22"/>
          <w:szCs w:val="22"/>
        </w:rPr>
        <w:t>spraw kontroli społecznej</w:t>
      </w:r>
    </w:p>
    <w:p w:rsidR="00E01FC3" w:rsidRPr="009638D2" w:rsidRDefault="00E01FC3" w:rsidP="00E01FC3">
      <w:pPr>
        <w:pStyle w:val="Tekstpodstawowy2"/>
        <w:jc w:val="center"/>
        <w:rPr>
          <w:b/>
          <w:bCs/>
          <w:sz w:val="22"/>
          <w:szCs w:val="22"/>
        </w:rPr>
      </w:pPr>
    </w:p>
    <w:p w:rsidR="00E01FC3" w:rsidRPr="009638D2" w:rsidRDefault="00E01FC3" w:rsidP="00E01FC3">
      <w:pPr>
        <w:widowControl/>
        <w:suppressAutoHyphens w:val="0"/>
        <w:spacing w:after="0" w:line="240" w:lineRule="auto"/>
        <w:jc w:val="both"/>
        <w:textAlignment w:val="auto"/>
        <w:rPr>
          <w:rFonts w:ascii="Times New Roman" w:hAnsi="Times New Roman" w:cs="Times New Roman"/>
          <w:sz w:val="22"/>
          <w:szCs w:val="22"/>
        </w:rPr>
      </w:pPr>
      <w:r w:rsidRPr="009638D2">
        <w:rPr>
          <w:rFonts w:ascii="Times New Roman" w:eastAsia="Times New Roman" w:hAnsi="Times New Roman" w:cs="Times New Roman"/>
          <w:b/>
          <w:bCs/>
          <w:kern w:val="0"/>
          <w:sz w:val="22"/>
          <w:szCs w:val="22"/>
          <w:lang w:eastAsia="pl-PL" w:bidi="ar-SA"/>
        </w:rPr>
        <w:t>§ 10</w:t>
      </w:r>
      <w:r w:rsidRPr="009638D2">
        <w:rPr>
          <w:rFonts w:ascii="Times New Roman" w:eastAsia="Times New Roman" w:hAnsi="Times New Roman" w:cs="Times New Roman"/>
          <w:kern w:val="0"/>
          <w:sz w:val="22"/>
          <w:szCs w:val="22"/>
          <w:lang w:eastAsia="pl-PL" w:bidi="ar-SA"/>
        </w:rPr>
        <w:t xml:space="preserve">.1. Sprawy o najem lokalu </w:t>
      </w:r>
      <w:r w:rsidR="005C6496" w:rsidRPr="009638D2">
        <w:rPr>
          <w:rFonts w:ascii="Times New Roman" w:eastAsia="Times New Roman" w:hAnsi="Times New Roman" w:cs="Times New Roman"/>
          <w:kern w:val="0"/>
          <w:sz w:val="22"/>
          <w:szCs w:val="22"/>
          <w:lang w:eastAsia="pl-PL" w:bidi="ar-SA"/>
        </w:rPr>
        <w:t xml:space="preserve">na czas nieoznaczony i najem socjalny lokalu </w:t>
      </w:r>
      <w:r w:rsidRPr="009638D2">
        <w:rPr>
          <w:rFonts w:ascii="Times New Roman" w:eastAsia="Times New Roman" w:hAnsi="Times New Roman" w:cs="Times New Roman"/>
          <w:kern w:val="0"/>
          <w:sz w:val="22"/>
          <w:szCs w:val="22"/>
          <w:lang w:eastAsia="pl-PL" w:bidi="ar-SA"/>
        </w:rPr>
        <w:t>wszczyna się na podstawie podania o najem  lokalu złożonego w formie druku zatwierdzonego przez Burmistrza Rogoźna, za wyjątkiem przypadków, które nie wymagają złożenia takiego podania.</w:t>
      </w:r>
    </w:p>
    <w:p w:rsidR="00E01FC3" w:rsidRPr="009638D2" w:rsidRDefault="00E01FC3" w:rsidP="00E01FC3">
      <w:pPr>
        <w:widowControl/>
        <w:suppressAutoHyphens w:val="0"/>
        <w:spacing w:after="0" w:line="240" w:lineRule="auto"/>
        <w:jc w:val="both"/>
        <w:textAlignment w:val="auto"/>
        <w:rPr>
          <w:rFonts w:ascii="Times New Roman" w:eastAsia="Times New Roman" w:hAnsi="Times New Roman" w:cs="Times New Roman"/>
          <w:kern w:val="0"/>
          <w:sz w:val="22"/>
          <w:szCs w:val="22"/>
          <w:lang w:eastAsia="pl-PL" w:bidi="ar-SA"/>
        </w:rPr>
      </w:pPr>
    </w:p>
    <w:p w:rsidR="00E01FC3" w:rsidRPr="009638D2" w:rsidRDefault="00E01FC3" w:rsidP="00E01FC3">
      <w:pPr>
        <w:widowControl/>
        <w:suppressAutoHyphens w:val="0"/>
        <w:spacing w:after="0" w:line="240" w:lineRule="auto"/>
        <w:jc w:val="both"/>
        <w:textAlignment w:val="auto"/>
        <w:rPr>
          <w:rFonts w:ascii="Times New Roman" w:hAnsi="Times New Roman" w:cs="Times New Roman"/>
          <w:sz w:val="22"/>
          <w:szCs w:val="22"/>
        </w:rPr>
      </w:pPr>
      <w:r w:rsidRPr="009638D2">
        <w:rPr>
          <w:rFonts w:ascii="Times New Roman" w:eastAsia="Times New Roman" w:hAnsi="Times New Roman" w:cs="Times New Roman"/>
          <w:kern w:val="0"/>
          <w:sz w:val="22"/>
          <w:szCs w:val="22"/>
          <w:lang w:eastAsia="pl-PL" w:bidi="ar-SA"/>
        </w:rPr>
        <w:t>2. Wnioskodawca ma obowiązek złożenia dokumentów niezbędnych do</w:t>
      </w:r>
      <w:r w:rsidRPr="009638D2">
        <w:rPr>
          <w:rFonts w:ascii="Times New Roman" w:eastAsia="Times New Roman" w:hAnsi="Times New Roman" w:cs="Times New Roman"/>
          <w:b/>
          <w:bCs/>
          <w:kern w:val="0"/>
          <w:sz w:val="22"/>
          <w:szCs w:val="22"/>
          <w:lang w:eastAsia="pl-PL" w:bidi="ar-SA"/>
        </w:rPr>
        <w:t xml:space="preserve"> </w:t>
      </w:r>
      <w:r w:rsidRPr="009638D2">
        <w:rPr>
          <w:rFonts w:ascii="Times New Roman" w:eastAsia="Times New Roman" w:hAnsi="Times New Roman" w:cs="Times New Roman"/>
          <w:kern w:val="0"/>
          <w:sz w:val="22"/>
          <w:szCs w:val="22"/>
          <w:lang w:eastAsia="pl-PL" w:bidi="ar-SA"/>
        </w:rPr>
        <w:t>ustalenia, czy spełnia kryteria kwalifikujące do zawarcia umowy najmu z mieszkaniowego zasobu gminy.</w:t>
      </w:r>
    </w:p>
    <w:p w:rsidR="00E01FC3" w:rsidRPr="009638D2" w:rsidRDefault="00E01FC3" w:rsidP="00E01FC3">
      <w:pPr>
        <w:widowControl/>
        <w:suppressAutoHyphens w:val="0"/>
        <w:autoSpaceDE w:val="0"/>
        <w:spacing w:after="0" w:line="240" w:lineRule="auto"/>
        <w:textAlignment w:val="auto"/>
        <w:rPr>
          <w:rFonts w:ascii="Times New Roman" w:hAnsi="Times New Roman" w:cs="Times New Roman"/>
          <w:color w:val="000000"/>
          <w:kern w:val="0"/>
          <w:sz w:val="22"/>
          <w:szCs w:val="22"/>
          <w:lang w:bidi="ar-SA"/>
        </w:rPr>
      </w:pPr>
    </w:p>
    <w:p w:rsidR="00E01FC3" w:rsidRPr="009638D2" w:rsidRDefault="00E01FC3" w:rsidP="00E01FC3">
      <w:pPr>
        <w:widowControl/>
        <w:suppressAutoHyphens w:val="0"/>
        <w:autoSpaceDE w:val="0"/>
        <w:spacing w:after="0" w:line="240" w:lineRule="auto"/>
        <w:jc w:val="both"/>
        <w:textAlignment w:val="auto"/>
        <w:rPr>
          <w:rFonts w:ascii="Times New Roman" w:hAnsi="Times New Roman" w:cs="Times New Roman"/>
          <w:color w:val="000000"/>
          <w:kern w:val="0"/>
          <w:sz w:val="22"/>
          <w:szCs w:val="22"/>
          <w:lang w:bidi="ar-SA"/>
        </w:rPr>
      </w:pPr>
      <w:r w:rsidRPr="009638D2">
        <w:rPr>
          <w:rFonts w:ascii="Times New Roman" w:hAnsi="Times New Roman" w:cs="Times New Roman"/>
          <w:color w:val="000000"/>
          <w:kern w:val="0"/>
          <w:sz w:val="22"/>
          <w:szCs w:val="22"/>
          <w:lang w:bidi="ar-SA"/>
        </w:rPr>
        <w:t>3. Podania rozpatrywane są  przez  Burmistrza Rogoźna  w terminie 1 m-ca, a w przypadku konieczności przeprowadzenia postępowania wyjaśniającego w terminie do 2 m-</w:t>
      </w:r>
      <w:proofErr w:type="spellStart"/>
      <w:r w:rsidRPr="009638D2">
        <w:rPr>
          <w:rFonts w:ascii="Times New Roman" w:hAnsi="Times New Roman" w:cs="Times New Roman"/>
          <w:color w:val="000000"/>
          <w:kern w:val="0"/>
          <w:sz w:val="22"/>
          <w:szCs w:val="22"/>
          <w:lang w:bidi="ar-SA"/>
        </w:rPr>
        <w:t>cy</w:t>
      </w:r>
      <w:proofErr w:type="spellEnd"/>
      <w:r w:rsidRPr="009638D2">
        <w:rPr>
          <w:rFonts w:ascii="Times New Roman" w:hAnsi="Times New Roman" w:cs="Times New Roman"/>
          <w:color w:val="000000"/>
          <w:kern w:val="0"/>
          <w:sz w:val="22"/>
          <w:szCs w:val="22"/>
          <w:lang w:bidi="ar-SA"/>
        </w:rPr>
        <w:t xml:space="preserve"> od dnia złożenia.</w:t>
      </w:r>
    </w:p>
    <w:p w:rsidR="00E01FC3" w:rsidRPr="009638D2" w:rsidRDefault="00E01FC3" w:rsidP="00E01FC3">
      <w:pPr>
        <w:widowControl/>
        <w:suppressAutoHyphens w:val="0"/>
        <w:autoSpaceDE w:val="0"/>
        <w:spacing w:after="0" w:line="240" w:lineRule="auto"/>
        <w:jc w:val="both"/>
        <w:textAlignment w:val="auto"/>
        <w:rPr>
          <w:rFonts w:ascii="Times New Roman" w:hAnsi="Times New Roman" w:cs="Times New Roman"/>
          <w:iCs/>
          <w:color w:val="000000"/>
          <w:kern w:val="0"/>
          <w:sz w:val="22"/>
          <w:szCs w:val="22"/>
          <w:lang w:bidi="ar-SA"/>
        </w:rPr>
      </w:pPr>
    </w:p>
    <w:p w:rsidR="00E01FC3" w:rsidRDefault="004531DF" w:rsidP="00E01FC3">
      <w:pPr>
        <w:widowControl/>
        <w:suppressAutoHyphens w:val="0"/>
        <w:autoSpaceDE w:val="0"/>
        <w:spacing w:after="0" w:line="240" w:lineRule="auto"/>
        <w:jc w:val="both"/>
        <w:textAlignment w:val="auto"/>
        <w:rPr>
          <w:rFonts w:ascii="Times New Roman" w:hAnsi="Times New Roman" w:cs="Times New Roman"/>
          <w:iCs/>
          <w:sz w:val="22"/>
          <w:szCs w:val="22"/>
        </w:rPr>
      </w:pPr>
      <w:r w:rsidRPr="009638D2">
        <w:rPr>
          <w:rFonts w:ascii="Times New Roman" w:hAnsi="Times New Roman" w:cs="Times New Roman"/>
          <w:iCs/>
          <w:color w:val="000000"/>
          <w:kern w:val="0"/>
          <w:sz w:val="22"/>
          <w:szCs w:val="22"/>
          <w:lang w:bidi="ar-SA"/>
        </w:rPr>
        <w:t>4</w:t>
      </w:r>
      <w:r w:rsidR="00E01FC3" w:rsidRPr="009638D2">
        <w:rPr>
          <w:rFonts w:ascii="Times New Roman" w:hAnsi="Times New Roman" w:cs="Times New Roman"/>
          <w:iCs/>
          <w:color w:val="000000"/>
          <w:kern w:val="0"/>
          <w:sz w:val="22"/>
          <w:szCs w:val="22"/>
          <w:lang w:bidi="ar-SA"/>
        </w:rPr>
        <w:t xml:space="preserve">. </w:t>
      </w:r>
      <w:r w:rsidR="00E01FC3" w:rsidRPr="009638D2">
        <w:rPr>
          <w:rFonts w:ascii="Times New Roman" w:hAnsi="Times New Roman" w:cs="Times New Roman"/>
          <w:iCs/>
          <w:sz w:val="22"/>
          <w:szCs w:val="22"/>
        </w:rPr>
        <w:t>W przypadku wątpliwości co do wiarygodności danych zawartych w podaniu przeprowadzana jest wizja lokalowa w miejscu zamieszkiwania wnioskodawcy, w jego obecności bądź małżonka/konkubenta przez dwóch pracowników Urzędu Miejskiego w Rogoźnie.</w:t>
      </w:r>
    </w:p>
    <w:p w:rsidR="009638D2" w:rsidRDefault="009638D2" w:rsidP="00E01FC3">
      <w:pPr>
        <w:widowControl/>
        <w:suppressAutoHyphens w:val="0"/>
        <w:autoSpaceDE w:val="0"/>
        <w:spacing w:after="0" w:line="240" w:lineRule="auto"/>
        <w:jc w:val="both"/>
        <w:textAlignment w:val="auto"/>
        <w:rPr>
          <w:rFonts w:ascii="Times New Roman" w:hAnsi="Times New Roman" w:cs="Times New Roman"/>
          <w:iCs/>
          <w:sz w:val="22"/>
          <w:szCs w:val="22"/>
        </w:rPr>
      </w:pPr>
    </w:p>
    <w:p w:rsidR="009638D2" w:rsidRDefault="009638D2" w:rsidP="00E01FC3">
      <w:pPr>
        <w:widowControl/>
        <w:suppressAutoHyphens w:val="0"/>
        <w:autoSpaceDE w:val="0"/>
        <w:spacing w:after="0" w:line="240" w:lineRule="auto"/>
        <w:jc w:val="both"/>
        <w:textAlignment w:val="auto"/>
        <w:rPr>
          <w:rFonts w:ascii="Times New Roman" w:hAnsi="Times New Roman" w:cs="Times New Roman"/>
          <w:iCs/>
          <w:sz w:val="22"/>
          <w:szCs w:val="22"/>
        </w:rPr>
      </w:pPr>
      <w:r>
        <w:rPr>
          <w:rFonts w:ascii="Times New Roman" w:hAnsi="Times New Roman" w:cs="Times New Roman"/>
          <w:iCs/>
          <w:sz w:val="22"/>
          <w:szCs w:val="22"/>
        </w:rPr>
        <w:t xml:space="preserve">5. Dodatkowo w przypadku wątpliwości co do wiarygodności danych zawartych w podaniu </w:t>
      </w:r>
      <w:r w:rsidR="008254FF">
        <w:rPr>
          <w:rFonts w:ascii="Times New Roman" w:hAnsi="Times New Roman" w:cs="Times New Roman"/>
          <w:iCs/>
          <w:sz w:val="22"/>
          <w:szCs w:val="22"/>
        </w:rPr>
        <w:t>w sprawie może wypowiedzieć się Gminny Ośrodek Pomocy Społecznej.</w:t>
      </w:r>
    </w:p>
    <w:p w:rsidR="00E01FC3" w:rsidRPr="009638D2" w:rsidRDefault="00E01FC3" w:rsidP="00E01FC3">
      <w:pPr>
        <w:widowControl/>
        <w:suppressAutoHyphens w:val="0"/>
        <w:autoSpaceDE w:val="0"/>
        <w:spacing w:after="0" w:line="240" w:lineRule="auto"/>
        <w:jc w:val="both"/>
        <w:textAlignment w:val="auto"/>
        <w:rPr>
          <w:rFonts w:ascii="Times New Roman" w:hAnsi="Times New Roman" w:cs="Times New Roman"/>
          <w:sz w:val="22"/>
          <w:szCs w:val="22"/>
        </w:rPr>
      </w:pPr>
    </w:p>
    <w:p w:rsidR="00E01FC3" w:rsidRPr="009638D2" w:rsidRDefault="008254FF" w:rsidP="00E01FC3">
      <w:pPr>
        <w:pStyle w:val="Tekstpodstawowy2"/>
        <w:rPr>
          <w:sz w:val="22"/>
          <w:szCs w:val="22"/>
        </w:rPr>
      </w:pPr>
      <w:r>
        <w:rPr>
          <w:sz w:val="22"/>
          <w:szCs w:val="22"/>
        </w:rPr>
        <w:t>6</w:t>
      </w:r>
      <w:r w:rsidR="00E01FC3" w:rsidRPr="009638D2">
        <w:rPr>
          <w:sz w:val="22"/>
          <w:szCs w:val="22"/>
        </w:rPr>
        <w:t>. Burmistrz Rogoźna</w:t>
      </w:r>
      <w:r w:rsidR="00E01FC3" w:rsidRPr="009638D2">
        <w:rPr>
          <w:kern w:val="0"/>
          <w:sz w:val="22"/>
          <w:szCs w:val="22"/>
          <w:lang w:bidi="ar-SA"/>
        </w:rPr>
        <w:t xml:space="preserve"> przeprowadza corocznie  weryfikację zakwalifikowanych podań, której celem jest sprawdzenie spełniania nadal kryterium, w oparciu o które nastąpiło zakwalifikowanie wnioskodawcy do wynajmu lokalu. Weryfikacji nie podlegają podania, które zakwalifikowane zostały do wynajmu lokalu w terminie 3 ostatnich miesięcy przed jej przeprowadzaniem.</w:t>
      </w:r>
    </w:p>
    <w:p w:rsidR="00E01FC3" w:rsidRPr="009638D2" w:rsidRDefault="00E01FC3" w:rsidP="00E01FC3">
      <w:pPr>
        <w:widowControl/>
        <w:suppressAutoHyphens w:val="0"/>
        <w:spacing w:after="0" w:line="240" w:lineRule="auto"/>
        <w:jc w:val="both"/>
        <w:textAlignment w:val="auto"/>
        <w:rPr>
          <w:rFonts w:ascii="Times New Roman" w:eastAsia="Times New Roman" w:hAnsi="Times New Roman" w:cs="Times New Roman"/>
          <w:kern w:val="0"/>
          <w:sz w:val="22"/>
          <w:szCs w:val="22"/>
          <w:lang w:eastAsia="pl-PL" w:bidi="ar-SA"/>
        </w:rPr>
      </w:pPr>
    </w:p>
    <w:p w:rsidR="00E01FC3" w:rsidRPr="009638D2" w:rsidRDefault="00BB498C" w:rsidP="00E01FC3">
      <w:pPr>
        <w:widowControl/>
        <w:suppressAutoHyphens w:val="0"/>
        <w:spacing w:after="0" w:line="240" w:lineRule="auto"/>
        <w:jc w:val="both"/>
        <w:textAlignment w:val="auto"/>
        <w:rPr>
          <w:rFonts w:ascii="Times New Roman" w:hAnsi="Times New Roman" w:cs="Times New Roman"/>
          <w:sz w:val="22"/>
          <w:szCs w:val="22"/>
        </w:rPr>
      </w:pPr>
      <w:r>
        <w:rPr>
          <w:rFonts w:ascii="Times New Roman" w:eastAsia="Times New Roman" w:hAnsi="Times New Roman" w:cs="Times New Roman"/>
          <w:kern w:val="0"/>
          <w:sz w:val="22"/>
          <w:szCs w:val="22"/>
          <w:lang w:eastAsia="pl-PL" w:bidi="ar-SA"/>
        </w:rPr>
        <w:t>7</w:t>
      </w:r>
      <w:r w:rsidR="00E01FC3" w:rsidRPr="009638D2">
        <w:rPr>
          <w:rFonts w:ascii="Times New Roman" w:eastAsia="Times New Roman" w:hAnsi="Times New Roman" w:cs="Times New Roman"/>
          <w:kern w:val="0"/>
          <w:sz w:val="22"/>
          <w:szCs w:val="22"/>
          <w:lang w:eastAsia="pl-PL" w:bidi="ar-SA"/>
        </w:rPr>
        <w:t>. W terminie do dnia 30 listopada każdego roku Burmistrz</w:t>
      </w:r>
      <w:r w:rsidR="00E01FC3" w:rsidRPr="009638D2">
        <w:rPr>
          <w:rFonts w:ascii="Times New Roman" w:eastAsia="Times New Roman" w:hAnsi="Times New Roman" w:cs="Times New Roman"/>
          <w:b/>
          <w:bCs/>
          <w:kern w:val="0"/>
          <w:sz w:val="22"/>
          <w:szCs w:val="22"/>
          <w:lang w:eastAsia="pl-PL" w:bidi="ar-SA"/>
        </w:rPr>
        <w:t xml:space="preserve"> </w:t>
      </w:r>
      <w:r w:rsidR="00E01FC3" w:rsidRPr="009638D2">
        <w:rPr>
          <w:rFonts w:ascii="Times New Roman" w:eastAsia="Times New Roman" w:hAnsi="Times New Roman" w:cs="Times New Roman"/>
          <w:kern w:val="0"/>
          <w:sz w:val="22"/>
          <w:szCs w:val="22"/>
          <w:lang w:eastAsia="pl-PL" w:bidi="ar-SA"/>
        </w:rPr>
        <w:t>sporządz</w:t>
      </w:r>
      <w:r w:rsidR="00C15CC5">
        <w:rPr>
          <w:rFonts w:ascii="Times New Roman" w:eastAsia="Times New Roman" w:hAnsi="Times New Roman" w:cs="Times New Roman"/>
          <w:kern w:val="0"/>
          <w:sz w:val="22"/>
          <w:szCs w:val="22"/>
          <w:lang w:eastAsia="pl-PL" w:bidi="ar-SA"/>
        </w:rPr>
        <w:t xml:space="preserve">a  wykazy, obejmujący osoby zakwalifikowane do </w:t>
      </w:r>
      <w:r w:rsidR="00E01FC3" w:rsidRPr="009638D2">
        <w:rPr>
          <w:rFonts w:ascii="Times New Roman" w:eastAsia="Times New Roman" w:hAnsi="Times New Roman" w:cs="Times New Roman"/>
          <w:kern w:val="0"/>
          <w:sz w:val="22"/>
          <w:szCs w:val="22"/>
          <w:lang w:eastAsia="pl-PL" w:bidi="ar-SA"/>
        </w:rPr>
        <w:t>najmu lokalu, których podania zostały rozpatrzone w terminie do dnia 31 października  danego roku, który podlega zatwierdzeniu przez Burmistrza.</w:t>
      </w:r>
    </w:p>
    <w:p w:rsidR="00E01FC3" w:rsidRPr="009638D2" w:rsidRDefault="00E01FC3" w:rsidP="00E01FC3">
      <w:pPr>
        <w:widowControl/>
        <w:suppressAutoHyphens w:val="0"/>
        <w:spacing w:after="0" w:line="240" w:lineRule="auto"/>
        <w:jc w:val="both"/>
        <w:textAlignment w:val="auto"/>
        <w:rPr>
          <w:rFonts w:ascii="Times New Roman" w:eastAsia="Times New Roman" w:hAnsi="Times New Roman" w:cs="Times New Roman"/>
          <w:kern w:val="0"/>
          <w:sz w:val="22"/>
          <w:szCs w:val="22"/>
          <w:lang w:eastAsia="pl-PL" w:bidi="ar-SA"/>
        </w:rPr>
      </w:pPr>
    </w:p>
    <w:p w:rsidR="00E01FC3" w:rsidRPr="009638D2" w:rsidRDefault="00BB498C" w:rsidP="00E01FC3">
      <w:pPr>
        <w:pStyle w:val="Tekstpodstawowy2"/>
        <w:rPr>
          <w:sz w:val="22"/>
          <w:szCs w:val="22"/>
        </w:rPr>
      </w:pPr>
      <w:r>
        <w:rPr>
          <w:sz w:val="22"/>
          <w:szCs w:val="22"/>
        </w:rPr>
        <w:t>8</w:t>
      </w:r>
      <w:r w:rsidR="00E01FC3" w:rsidRPr="009638D2">
        <w:rPr>
          <w:sz w:val="22"/>
          <w:szCs w:val="22"/>
        </w:rPr>
        <w:t>. Wykazy wraz z dokumentacją udostępnia się Komisji ds. Mieszkaniowych do zaopiniowania.</w:t>
      </w:r>
    </w:p>
    <w:p w:rsidR="00E01FC3" w:rsidRPr="009638D2" w:rsidRDefault="00E01FC3" w:rsidP="00E01FC3">
      <w:pPr>
        <w:pStyle w:val="Tekstpodstawowy2"/>
        <w:rPr>
          <w:sz w:val="22"/>
          <w:szCs w:val="22"/>
        </w:rPr>
      </w:pPr>
    </w:p>
    <w:p w:rsidR="00E01FC3" w:rsidRPr="009638D2" w:rsidRDefault="00BB498C" w:rsidP="00E01FC3">
      <w:pPr>
        <w:pStyle w:val="Tekstpodstawowy2"/>
        <w:rPr>
          <w:sz w:val="22"/>
          <w:szCs w:val="22"/>
        </w:rPr>
      </w:pPr>
      <w:r>
        <w:rPr>
          <w:sz w:val="22"/>
          <w:szCs w:val="22"/>
        </w:rPr>
        <w:t>9</w:t>
      </w:r>
      <w:r w:rsidR="00E01FC3" w:rsidRPr="009638D2">
        <w:rPr>
          <w:sz w:val="22"/>
          <w:szCs w:val="22"/>
        </w:rPr>
        <w:t>. Uwagi i zastrzeżenia Komisji ds. Mieszkaniowych rozpatruje Burmistrz.</w:t>
      </w:r>
    </w:p>
    <w:p w:rsidR="00E01FC3" w:rsidRPr="009638D2" w:rsidRDefault="00E01FC3" w:rsidP="00E01FC3">
      <w:pPr>
        <w:pStyle w:val="Tekstpodstawowy2"/>
        <w:rPr>
          <w:sz w:val="22"/>
          <w:szCs w:val="22"/>
        </w:rPr>
      </w:pPr>
    </w:p>
    <w:p w:rsidR="00E01FC3" w:rsidRPr="009638D2" w:rsidRDefault="00BB498C" w:rsidP="00E01FC3">
      <w:pPr>
        <w:pStyle w:val="Tekstpodstawowy2"/>
        <w:rPr>
          <w:sz w:val="22"/>
          <w:szCs w:val="22"/>
        </w:rPr>
      </w:pPr>
      <w:r>
        <w:rPr>
          <w:sz w:val="22"/>
          <w:szCs w:val="22"/>
        </w:rPr>
        <w:t>10</w:t>
      </w:r>
      <w:r w:rsidR="00E01FC3" w:rsidRPr="009638D2">
        <w:rPr>
          <w:sz w:val="22"/>
          <w:szCs w:val="22"/>
        </w:rPr>
        <w:t>.Wykazy podawane są do publicznej wiadomości na czas 14 dni, poprzez wywieszenie na tablicy ogłoszeń Urzędu Miejskiego w Rogoźnie. Uwagi i zastrzeżenia do wykazów mogą być zgłaszane w terminie 14 dni od dnia ich podania do publicznej wiadomości.</w:t>
      </w:r>
    </w:p>
    <w:p w:rsidR="00E01FC3" w:rsidRPr="009638D2" w:rsidRDefault="00E01FC3" w:rsidP="00E01FC3">
      <w:pPr>
        <w:pStyle w:val="Tekstpodstawowy2"/>
        <w:rPr>
          <w:sz w:val="22"/>
          <w:szCs w:val="22"/>
        </w:rPr>
      </w:pPr>
    </w:p>
    <w:p w:rsidR="00E01FC3" w:rsidRPr="009638D2" w:rsidRDefault="00BB498C" w:rsidP="00E01FC3">
      <w:pPr>
        <w:widowControl/>
        <w:suppressAutoHyphens w:val="0"/>
        <w:autoSpaceDE w:val="0"/>
        <w:spacing w:after="0" w:line="240" w:lineRule="auto"/>
        <w:textAlignment w:val="auto"/>
        <w:rPr>
          <w:rFonts w:ascii="Times New Roman" w:hAnsi="Times New Roman" w:cs="Times New Roman"/>
          <w:sz w:val="22"/>
          <w:szCs w:val="22"/>
        </w:rPr>
      </w:pPr>
      <w:r>
        <w:rPr>
          <w:rFonts w:ascii="Times New Roman" w:hAnsi="Times New Roman" w:cs="Times New Roman"/>
          <w:color w:val="000000"/>
          <w:kern w:val="0"/>
          <w:sz w:val="22"/>
          <w:szCs w:val="22"/>
          <w:lang w:bidi="ar-SA"/>
        </w:rPr>
        <w:t>11</w:t>
      </w:r>
      <w:r w:rsidR="00E01FC3" w:rsidRPr="009638D2">
        <w:rPr>
          <w:rFonts w:ascii="Times New Roman" w:hAnsi="Times New Roman" w:cs="Times New Roman"/>
          <w:color w:val="000000"/>
          <w:kern w:val="0"/>
          <w:sz w:val="22"/>
          <w:szCs w:val="22"/>
          <w:lang w:bidi="ar-SA"/>
        </w:rPr>
        <w:t>.  Uwagi i zastrzeżenia  rozpatruje Burmistrz po zasięgnięciu opinii Komisji ds. Mieszkaniowych.</w:t>
      </w:r>
    </w:p>
    <w:p w:rsidR="00E01FC3" w:rsidRPr="009638D2" w:rsidRDefault="00E01FC3" w:rsidP="00E01FC3">
      <w:pPr>
        <w:pStyle w:val="Tekstpodstawowy2"/>
        <w:rPr>
          <w:kern w:val="0"/>
          <w:sz w:val="22"/>
          <w:szCs w:val="22"/>
          <w:lang w:bidi="ar-SA"/>
        </w:rPr>
      </w:pPr>
    </w:p>
    <w:p w:rsidR="00E01FC3" w:rsidRPr="009638D2" w:rsidRDefault="00E01FC3" w:rsidP="00E01FC3">
      <w:pPr>
        <w:pStyle w:val="Tekstpodstawowy2"/>
        <w:rPr>
          <w:sz w:val="22"/>
          <w:szCs w:val="22"/>
        </w:rPr>
      </w:pPr>
      <w:r w:rsidRPr="009638D2">
        <w:rPr>
          <w:sz w:val="22"/>
          <w:szCs w:val="22"/>
        </w:rPr>
        <w:t>1</w:t>
      </w:r>
      <w:r w:rsidR="00BB498C">
        <w:rPr>
          <w:sz w:val="22"/>
          <w:szCs w:val="22"/>
        </w:rPr>
        <w:t>2</w:t>
      </w:r>
      <w:r w:rsidR="00917AAE">
        <w:rPr>
          <w:sz w:val="22"/>
          <w:szCs w:val="22"/>
        </w:rPr>
        <w:t>.Wykazami obejmuje się osoby</w:t>
      </w:r>
      <w:r w:rsidR="00CF5D03">
        <w:rPr>
          <w:sz w:val="22"/>
          <w:szCs w:val="22"/>
        </w:rPr>
        <w:t xml:space="preserve">, o których mowa w § 5 </w:t>
      </w:r>
      <w:r w:rsidR="00917AAE">
        <w:rPr>
          <w:sz w:val="22"/>
          <w:szCs w:val="22"/>
        </w:rPr>
        <w:t xml:space="preserve">ust.1, ust.2 </w:t>
      </w:r>
      <w:r w:rsidRPr="009638D2">
        <w:rPr>
          <w:sz w:val="22"/>
          <w:szCs w:val="22"/>
        </w:rPr>
        <w:t xml:space="preserve"> pkt </w:t>
      </w:r>
      <w:r w:rsidR="00917AAE">
        <w:rPr>
          <w:sz w:val="22"/>
          <w:szCs w:val="22"/>
        </w:rPr>
        <w:t xml:space="preserve"> 1</w:t>
      </w:r>
      <w:r w:rsidR="00CF5D03">
        <w:rPr>
          <w:sz w:val="22"/>
          <w:szCs w:val="22"/>
        </w:rPr>
        <w:t>,</w:t>
      </w:r>
      <w:r w:rsidR="00C15CC5">
        <w:rPr>
          <w:sz w:val="22"/>
          <w:szCs w:val="22"/>
        </w:rPr>
        <w:t xml:space="preserve"> </w:t>
      </w:r>
      <w:r w:rsidR="00917AAE">
        <w:rPr>
          <w:sz w:val="22"/>
          <w:szCs w:val="22"/>
        </w:rPr>
        <w:t>3</w:t>
      </w:r>
      <w:r w:rsidR="00CF5D03">
        <w:rPr>
          <w:sz w:val="22"/>
          <w:szCs w:val="22"/>
        </w:rPr>
        <w:t>,</w:t>
      </w:r>
      <w:r w:rsidR="00C15CC5">
        <w:rPr>
          <w:sz w:val="22"/>
          <w:szCs w:val="22"/>
        </w:rPr>
        <w:t xml:space="preserve"> </w:t>
      </w:r>
      <w:r w:rsidRPr="009638D2">
        <w:rPr>
          <w:b/>
          <w:bCs/>
          <w:sz w:val="22"/>
          <w:szCs w:val="22"/>
        </w:rPr>
        <w:t xml:space="preserve"> </w:t>
      </w:r>
      <w:r w:rsidR="00917AAE">
        <w:rPr>
          <w:sz w:val="22"/>
          <w:szCs w:val="22"/>
        </w:rPr>
        <w:t>5, 6, 8, 16,  § 6 ust.2, pkt</w:t>
      </w:r>
      <w:r w:rsidR="00825C38">
        <w:rPr>
          <w:sz w:val="22"/>
          <w:szCs w:val="22"/>
        </w:rPr>
        <w:t xml:space="preserve"> 1, </w:t>
      </w:r>
      <w:r w:rsidR="00F05DC8">
        <w:rPr>
          <w:sz w:val="22"/>
          <w:szCs w:val="22"/>
        </w:rPr>
        <w:t>3, 6.</w:t>
      </w:r>
    </w:p>
    <w:p w:rsidR="00E01FC3" w:rsidRPr="009638D2" w:rsidRDefault="00E01FC3" w:rsidP="00E01FC3">
      <w:pPr>
        <w:pStyle w:val="Tekstpodstawowy2"/>
        <w:rPr>
          <w:sz w:val="22"/>
          <w:szCs w:val="22"/>
        </w:rPr>
      </w:pPr>
    </w:p>
    <w:p w:rsidR="00E01FC3" w:rsidRPr="009638D2" w:rsidRDefault="00E01FC3" w:rsidP="00E01FC3">
      <w:pPr>
        <w:pStyle w:val="Tekstpodstawowy2"/>
        <w:rPr>
          <w:sz w:val="22"/>
          <w:szCs w:val="22"/>
        </w:rPr>
      </w:pPr>
      <w:r w:rsidRPr="009638D2">
        <w:rPr>
          <w:sz w:val="22"/>
          <w:szCs w:val="22"/>
        </w:rPr>
        <w:t>1</w:t>
      </w:r>
      <w:r w:rsidR="00BB498C">
        <w:rPr>
          <w:sz w:val="22"/>
          <w:szCs w:val="22"/>
        </w:rPr>
        <w:t>3</w:t>
      </w:r>
      <w:r w:rsidRPr="009638D2">
        <w:rPr>
          <w:sz w:val="22"/>
          <w:szCs w:val="22"/>
        </w:rPr>
        <w:t>.Wynajmujący sporządza umowę najmu lokalu z lokatorem,  osobą uprawnioną, wskazaną przez Burmistrza w formie pisemnej, 1 egz. umowy wynajmujący zobowiązany jest przekazać do Urzędu Miejskiego.</w:t>
      </w:r>
    </w:p>
    <w:p w:rsidR="00E01FC3" w:rsidRPr="009638D2" w:rsidRDefault="00E01FC3" w:rsidP="00E01FC3">
      <w:pPr>
        <w:pStyle w:val="Tekstpodstawowy2"/>
        <w:rPr>
          <w:sz w:val="22"/>
          <w:szCs w:val="22"/>
        </w:rPr>
      </w:pPr>
      <w:r w:rsidRPr="009638D2">
        <w:rPr>
          <w:sz w:val="22"/>
          <w:szCs w:val="22"/>
        </w:rPr>
        <w:t xml:space="preserve"> </w:t>
      </w:r>
    </w:p>
    <w:p w:rsidR="00E01FC3" w:rsidRPr="009638D2" w:rsidRDefault="00E01FC3" w:rsidP="00E01FC3">
      <w:pPr>
        <w:pStyle w:val="Tekstpodstawowy2"/>
        <w:rPr>
          <w:sz w:val="22"/>
          <w:szCs w:val="22"/>
        </w:rPr>
      </w:pPr>
      <w:r w:rsidRPr="009638D2">
        <w:rPr>
          <w:sz w:val="22"/>
          <w:szCs w:val="22"/>
        </w:rPr>
        <w:t>1</w:t>
      </w:r>
      <w:r w:rsidR="00BB498C">
        <w:rPr>
          <w:sz w:val="22"/>
          <w:szCs w:val="22"/>
        </w:rPr>
        <w:t>4</w:t>
      </w:r>
      <w:r w:rsidRPr="009638D2">
        <w:rPr>
          <w:sz w:val="22"/>
          <w:szCs w:val="22"/>
        </w:rPr>
        <w:t>. Burmistrz powołuje Komisję ds. Mieszkaniowych, która stanowi organ kontroli społecznej                      i określa jej sposób działania.</w:t>
      </w:r>
    </w:p>
    <w:p w:rsidR="00DC41F4" w:rsidRPr="009638D2" w:rsidRDefault="00DC41F4" w:rsidP="00E01FC3">
      <w:pPr>
        <w:pStyle w:val="Tekstpodstawowy2"/>
        <w:rPr>
          <w:sz w:val="22"/>
          <w:szCs w:val="22"/>
        </w:rPr>
      </w:pPr>
    </w:p>
    <w:p w:rsidR="00DC41F4" w:rsidRPr="009638D2" w:rsidRDefault="00BB498C" w:rsidP="00E01FC3">
      <w:pPr>
        <w:pStyle w:val="Tekstpodstawowy2"/>
        <w:rPr>
          <w:sz w:val="22"/>
          <w:szCs w:val="22"/>
        </w:rPr>
      </w:pPr>
      <w:r>
        <w:rPr>
          <w:sz w:val="22"/>
          <w:szCs w:val="22"/>
        </w:rPr>
        <w:t>15</w:t>
      </w:r>
      <w:r w:rsidR="00DC41F4" w:rsidRPr="009638D2">
        <w:rPr>
          <w:sz w:val="22"/>
          <w:szCs w:val="22"/>
        </w:rPr>
        <w:t>. Komisję ds. Mieszkanio</w:t>
      </w:r>
      <w:r w:rsidR="005E0743" w:rsidRPr="009638D2">
        <w:rPr>
          <w:sz w:val="22"/>
          <w:szCs w:val="22"/>
        </w:rPr>
        <w:t>wych jest organem opiniodawczym i kontrolnym</w:t>
      </w:r>
      <w:r w:rsidR="00DC41F4" w:rsidRPr="009638D2">
        <w:rPr>
          <w:sz w:val="22"/>
          <w:szCs w:val="22"/>
        </w:rPr>
        <w:t xml:space="preserve"> w sprawach mieszkaniowych.</w:t>
      </w:r>
    </w:p>
    <w:p w:rsidR="00DC41F4" w:rsidRPr="009638D2" w:rsidRDefault="00DC41F4" w:rsidP="00E01FC3">
      <w:pPr>
        <w:pStyle w:val="Tekstpodstawowy2"/>
        <w:rPr>
          <w:sz w:val="22"/>
          <w:szCs w:val="22"/>
        </w:rPr>
      </w:pPr>
    </w:p>
    <w:p w:rsidR="00DC41F4" w:rsidRPr="009638D2" w:rsidRDefault="00BB498C" w:rsidP="00E01FC3">
      <w:pPr>
        <w:pStyle w:val="Tekstpodstawowy2"/>
        <w:rPr>
          <w:sz w:val="22"/>
          <w:szCs w:val="22"/>
        </w:rPr>
      </w:pPr>
      <w:r>
        <w:rPr>
          <w:sz w:val="22"/>
          <w:szCs w:val="22"/>
        </w:rPr>
        <w:t>16</w:t>
      </w:r>
      <w:r w:rsidR="00DC41F4" w:rsidRPr="009638D2">
        <w:rPr>
          <w:sz w:val="22"/>
          <w:szCs w:val="22"/>
        </w:rPr>
        <w:t>. Członkowie Komisji ds. Mieszkaniowych sprawują powierzoną im funkcje nieodpłatnie.</w:t>
      </w:r>
    </w:p>
    <w:p w:rsidR="00E01FC3" w:rsidRPr="009638D2" w:rsidRDefault="00E01FC3" w:rsidP="00E01FC3">
      <w:pPr>
        <w:pStyle w:val="Standard"/>
        <w:jc w:val="both"/>
        <w:rPr>
          <w:rFonts w:eastAsia="Calibri"/>
          <w:sz w:val="22"/>
          <w:szCs w:val="22"/>
          <w:lang w:eastAsia="en-US"/>
        </w:rPr>
      </w:pPr>
    </w:p>
    <w:p w:rsidR="00E01FC3" w:rsidRPr="009638D2" w:rsidRDefault="00E01FC3" w:rsidP="00E01FC3">
      <w:pPr>
        <w:pStyle w:val="Standard"/>
        <w:jc w:val="both"/>
        <w:rPr>
          <w:rFonts w:eastAsia="Calibri"/>
          <w:sz w:val="22"/>
          <w:szCs w:val="22"/>
          <w:lang w:eastAsia="en-US"/>
        </w:rPr>
      </w:pPr>
      <w:r w:rsidRPr="009638D2">
        <w:rPr>
          <w:rFonts w:eastAsia="Calibri"/>
          <w:sz w:val="22"/>
          <w:szCs w:val="22"/>
          <w:lang w:eastAsia="en-US"/>
        </w:rPr>
        <w:lastRenderedPageBreak/>
        <w:t>1</w:t>
      </w:r>
      <w:r w:rsidR="00BB498C">
        <w:rPr>
          <w:rFonts w:eastAsia="Calibri"/>
          <w:sz w:val="22"/>
          <w:szCs w:val="22"/>
          <w:lang w:eastAsia="en-US"/>
        </w:rPr>
        <w:t>7</w:t>
      </w:r>
      <w:r w:rsidRPr="009638D2">
        <w:rPr>
          <w:rFonts w:eastAsia="Calibri"/>
          <w:sz w:val="22"/>
          <w:szCs w:val="22"/>
          <w:lang w:eastAsia="en-US"/>
        </w:rPr>
        <w:t xml:space="preserve">. Dopuszcza się pozostawienie do 5% wolnych lokali </w:t>
      </w:r>
      <w:r w:rsidR="005C6496" w:rsidRPr="009638D2">
        <w:rPr>
          <w:rFonts w:eastAsia="Calibri"/>
          <w:sz w:val="22"/>
          <w:szCs w:val="22"/>
          <w:lang w:eastAsia="en-US"/>
        </w:rPr>
        <w:t xml:space="preserve">w tym </w:t>
      </w:r>
      <w:r w:rsidR="00966F54" w:rsidRPr="009638D2">
        <w:rPr>
          <w:rFonts w:eastAsia="Calibri"/>
          <w:sz w:val="22"/>
          <w:szCs w:val="22"/>
          <w:lang w:eastAsia="en-US"/>
        </w:rPr>
        <w:t xml:space="preserve">lokali </w:t>
      </w:r>
      <w:r w:rsidR="00966F54" w:rsidRPr="009638D2">
        <w:rPr>
          <w:rFonts w:eastAsia="Calibri"/>
          <w:bCs/>
          <w:iCs/>
          <w:sz w:val="22"/>
          <w:szCs w:val="22"/>
          <w:lang w:eastAsia="en-US"/>
        </w:rPr>
        <w:t>w ramach najmu</w:t>
      </w:r>
      <w:r w:rsidR="00966F54" w:rsidRPr="009638D2">
        <w:rPr>
          <w:rFonts w:eastAsia="Calibri"/>
          <w:sz w:val="22"/>
          <w:szCs w:val="22"/>
          <w:lang w:eastAsia="en-US"/>
        </w:rPr>
        <w:t xml:space="preserve"> socjalnego </w:t>
      </w:r>
      <w:r w:rsidRPr="009638D2">
        <w:rPr>
          <w:rFonts w:eastAsia="Calibri"/>
          <w:sz w:val="22"/>
          <w:szCs w:val="22"/>
          <w:lang w:eastAsia="en-US"/>
        </w:rPr>
        <w:t xml:space="preserve"> gminnego zasobu mieszkaniowego jako rezerwę.</w:t>
      </w:r>
    </w:p>
    <w:p w:rsidR="00E01FC3" w:rsidRPr="009638D2" w:rsidRDefault="00E01FC3" w:rsidP="00E01FC3">
      <w:pPr>
        <w:pStyle w:val="Standard"/>
        <w:jc w:val="both"/>
        <w:rPr>
          <w:rFonts w:eastAsia="Calibri"/>
          <w:sz w:val="22"/>
          <w:szCs w:val="22"/>
          <w:lang w:eastAsia="en-US"/>
        </w:rPr>
      </w:pPr>
    </w:p>
    <w:p w:rsidR="00E01FC3" w:rsidRPr="009638D2" w:rsidRDefault="00E01FC3" w:rsidP="00E01FC3">
      <w:pPr>
        <w:pStyle w:val="Standard"/>
        <w:jc w:val="both"/>
        <w:rPr>
          <w:rFonts w:eastAsia="Calibri"/>
          <w:sz w:val="22"/>
          <w:szCs w:val="22"/>
          <w:lang w:eastAsia="en-US"/>
        </w:rPr>
      </w:pPr>
      <w:r w:rsidRPr="009638D2">
        <w:rPr>
          <w:rFonts w:eastAsia="Calibri"/>
          <w:sz w:val="22"/>
          <w:szCs w:val="22"/>
          <w:lang w:eastAsia="en-US"/>
        </w:rPr>
        <w:t>1</w:t>
      </w:r>
      <w:r w:rsidR="00310718" w:rsidRPr="009638D2">
        <w:rPr>
          <w:rFonts w:eastAsia="Calibri"/>
          <w:sz w:val="22"/>
          <w:szCs w:val="22"/>
          <w:lang w:eastAsia="en-US"/>
        </w:rPr>
        <w:t>8</w:t>
      </w:r>
      <w:r w:rsidRPr="009638D2">
        <w:rPr>
          <w:rFonts w:eastAsia="Calibri"/>
          <w:sz w:val="22"/>
          <w:szCs w:val="22"/>
          <w:lang w:eastAsia="en-US"/>
        </w:rPr>
        <w:t>. Skreślenie z wykazów następuje w przypadku:</w:t>
      </w:r>
    </w:p>
    <w:p w:rsidR="00E01FC3" w:rsidRPr="009638D2" w:rsidRDefault="00E01FC3" w:rsidP="00E01FC3">
      <w:pPr>
        <w:pStyle w:val="Standard"/>
        <w:jc w:val="both"/>
        <w:rPr>
          <w:rFonts w:eastAsia="Calibri"/>
          <w:sz w:val="22"/>
          <w:szCs w:val="22"/>
          <w:lang w:eastAsia="en-US"/>
        </w:rPr>
      </w:pPr>
    </w:p>
    <w:p w:rsidR="00F05DC8" w:rsidRPr="00BB498C" w:rsidRDefault="00E01FC3" w:rsidP="00BB498C">
      <w:pPr>
        <w:pStyle w:val="Standard"/>
        <w:numPr>
          <w:ilvl w:val="0"/>
          <w:numId w:val="10"/>
        </w:numPr>
        <w:jc w:val="both"/>
        <w:rPr>
          <w:rFonts w:eastAsia="Calibri"/>
          <w:sz w:val="22"/>
          <w:szCs w:val="22"/>
          <w:lang w:eastAsia="en-US"/>
        </w:rPr>
      </w:pPr>
      <w:r w:rsidRPr="009638D2">
        <w:rPr>
          <w:rFonts w:eastAsia="Calibri"/>
          <w:sz w:val="22"/>
          <w:szCs w:val="22"/>
          <w:lang w:eastAsia="en-US"/>
        </w:rPr>
        <w:t xml:space="preserve">gdy wnioskodawca zrezygnował z ubiegania się </w:t>
      </w:r>
      <w:r w:rsidR="00825C38">
        <w:rPr>
          <w:rFonts w:eastAsia="Calibri"/>
          <w:sz w:val="22"/>
          <w:szCs w:val="22"/>
          <w:lang w:eastAsia="en-US"/>
        </w:rPr>
        <w:t>o najem</w:t>
      </w:r>
      <w:r w:rsidRPr="009638D2">
        <w:rPr>
          <w:rFonts w:eastAsia="Calibri"/>
          <w:sz w:val="22"/>
          <w:szCs w:val="22"/>
          <w:lang w:eastAsia="en-US"/>
        </w:rPr>
        <w:t xml:space="preserve"> lokalu;</w:t>
      </w:r>
    </w:p>
    <w:p w:rsidR="00F05DC8" w:rsidRPr="00BB498C" w:rsidRDefault="00E01FC3" w:rsidP="00F05DC8">
      <w:pPr>
        <w:pStyle w:val="Standard"/>
        <w:numPr>
          <w:ilvl w:val="0"/>
          <w:numId w:val="10"/>
        </w:numPr>
        <w:jc w:val="both"/>
        <w:rPr>
          <w:rFonts w:eastAsia="Calibri"/>
          <w:sz w:val="22"/>
          <w:szCs w:val="22"/>
          <w:lang w:eastAsia="en-US"/>
        </w:rPr>
      </w:pPr>
      <w:r w:rsidRPr="009638D2">
        <w:rPr>
          <w:rFonts w:eastAsia="Calibri"/>
          <w:sz w:val="22"/>
          <w:szCs w:val="22"/>
          <w:lang w:eastAsia="en-US"/>
        </w:rPr>
        <w:t>gdy wnioskodawca nie spełnia kryteriów będących podstawą weryfikacji;</w:t>
      </w:r>
    </w:p>
    <w:p w:rsidR="00E01FC3" w:rsidRPr="009638D2" w:rsidRDefault="00E01FC3" w:rsidP="00E01FC3">
      <w:pPr>
        <w:pStyle w:val="Standard"/>
        <w:numPr>
          <w:ilvl w:val="0"/>
          <w:numId w:val="10"/>
        </w:numPr>
        <w:jc w:val="both"/>
        <w:rPr>
          <w:rFonts w:eastAsia="Calibri"/>
          <w:sz w:val="22"/>
          <w:szCs w:val="22"/>
          <w:lang w:eastAsia="en-US"/>
        </w:rPr>
      </w:pPr>
      <w:r w:rsidRPr="009638D2">
        <w:rPr>
          <w:rFonts w:eastAsia="Calibri"/>
          <w:sz w:val="22"/>
          <w:szCs w:val="22"/>
          <w:lang w:eastAsia="en-US"/>
        </w:rPr>
        <w:t xml:space="preserve"> gdy wnioskodawca nie dostarczy w wyznaczonym terminie dokumentów będących podstawą </w:t>
      </w:r>
    </w:p>
    <w:p w:rsidR="00F05DC8" w:rsidRPr="009638D2" w:rsidRDefault="00E01FC3" w:rsidP="00E01FC3">
      <w:pPr>
        <w:pStyle w:val="Standard"/>
        <w:jc w:val="both"/>
        <w:rPr>
          <w:rFonts w:eastAsia="Calibri"/>
          <w:sz w:val="22"/>
          <w:szCs w:val="22"/>
          <w:lang w:eastAsia="en-US"/>
        </w:rPr>
      </w:pPr>
      <w:r w:rsidRPr="009638D2">
        <w:rPr>
          <w:rFonts w:eastAsia="Calibri"/>
          <w:sz w:val="22"/>
          <w:szCs w:val="22"/>
          <w:lang w:eastAsia="en-US"/>
        </w:rPr>
        <w:t xml:space="preserve">              weryfikacji;</w:t>
      </w:r>
    </w:p>
    <w:p w:rsidR="00E01FC3" w:rsidRPr="009638D2" w:rsidRDefault="00E01FC3" w:rsidP="00E01FC3">
      <w:pPr>
        <w:pStyle w:val="Standard"/>
        <w:numPr>
          <w:ilvl w:val="0"/>
          <w:numId w:val="10"/>
        </w:numPr>
        <w:jc w:val="both"/>
        <w:rPr>
          <w:rFonts w:eastAsia="Calibri"/>
          <w:sz w:val="22"/>
          <w:szCs w:val="22"/>
          <w:lang w:eastAsia="en-US"/>
        </w:rPr>
      </w:pPr>
      <w:r w:rsidRPr="009638D2">
        <w:rPr>
          <w:rFonts w:eastAsia="Calibri"/>
          <w:sz w:val="22"/>
          <w:szCs w:val="22"/>
          <w:lang w:eastAsia="en-US"/>
        </w:rPr>
        <w:t>gdy wnioskodawca, z którym jest utrudniony kontakt, nie podał informacji o zmianie adresu do korespondencji i nie okazał zainteresowania sprawą przydziału mieszkania przez okres 12 miesięcy.</w:t>
      </w:r>
    </w:p>
    <w:p w:rsidR="00E01FC3" w:rsidRPr="009638D2" w:rsidRDefault="00E01FC3" w:rsidP="00E01FC3">
      <w:pPr>
        <w:pStyle w:val="Standard"/>
        <w:ind w:left="720"/>
        <w:jc w:val="both"/>
        <w:rPr>
          <w:rFonts w:eastAsia="Calibri"/>
          <w:sz w:val="22"/>
          <w:szCs w:val="22"/>
          <w:lang w:eastAsia="en-US"/>
        </w:rPr>
      </w:pPr>
    </w:p>
    <w:p w:rsidR="00E01FC3" w:rsidRPr="009638D2" w:rsidRDefault="00BB498C" w:rsidP="00E01FC3">
      <w:pPr>
        <w:pStyle w:val="Standard"/>
        <w:jc w:val="both"/>
        <w:rPr>
          <w:rFonts w:eastAsia="Calibri"/>
          <w:sz w:val="22"/>
          <w:szCs w:val="22"/>
          <w:lang w:eastAsia="en-US"/>
        </w:rPr>
      </w:pPr>
      <w:r>
        <w:rPr>
          <w:rFonts w:eastAsia="Calibri"/>
          <w:sz w:val="22"/>
          <w:szCs w:val="22"/>
          <w:lang w:eastAsia="en-US"/>
        </w:rPr>
        <w:t>19</w:t>
      </w:r>
      <w:r w:rsidR="00E01FC3" w:rsidRPr="009638D2">
        <w:rPr>
          <w:rFonts w:eastAsia="Calibri"/>
          <w:sz w:val="22"/>
          <w:szCs w:val="22"/>
          <w:lang w:eastAsia="en-US"/>
        </w:rPr>
        <w:t xml:space="preserve">.  Przydział lokalu mieszkalnego lub </w:t>
      </w:r>
      <w:r w:rsidR="00966F54" w:rsidRPr="009638D2">
        <w:rPr>
          <w:rFonts w:eastAsia="Calibri"/>
          <w:sz w:val="22"/>
          <w:szCs w:val="22"/>
          <w:lang w:eastAsia="en-US"/>
        </w:rPr>
        <w:t xml:space="preserve"> </w:t>
      </w:r>
      <w:r w:rsidR="00966F54" w:rsidRPr="009638D2">
        <w:rPr>
          <w:rFonts w:eastAsia="Calibri"/>
          <w:bCs/>
          <w:iCs/>
          <w:sz w:val="22"/>
          <w:szCs w:val="22"/>
          <w:lang w:eastAsia="en-US"/>
        </w:rPr>
        <w:t>najmu</w:t>
      </w:r>
      <w:r w:rsidR="00966F54" w:rsidRPr="009638D2">
        <w:rPr>
          <w:rFonts w:eastAsia="Calibri"/>
          <w:sz w:val="22"/>
          <w:szCs w:val="22"/>
          <w:lang w:eastAsia="en-US"/>
        </w:rPr>
        <w:t xml:space="preserve"> </w:t>
      </w:r>
      <w:r w:rsidR="00E01FC3" w:rsidRPr="009638D2">
        <w:rPr>
          <w:rFonts w:eastAsia="Calibri"/>
          <w:sz w:val="22"/>
          <w:szCs w:val="22"/>
          <w:lang w:eastAsia="en-US"/>
        </w:rPr>
        <w:t xml:space="preserve">socjalnego </w:t>
      </w:r>
      <w:r w:rsidR="007B2491" w:rsidRPr="009638D2">
        <w:rPr>
          <w:rFonts w:eastAsia="Calibri"/>
          <w:sz w:val="22"/>
          <w:szCs w:val="22"/>
          <w:lang w:eastAsia="en-US"/>
        </w:rPr>
        <w:t xml:space="preserve">lokalu </w:t>
      </w:r>
      <w:r w:rsidR="00E01FC3" w:rsidRPr="009638D2">
        <w:rPr>
          <w:rFonts w:eastAsia="Calibri"/>
          <w:sz w:val="22"/>
          <w:szCs w:val="22"/>
          <w:lang w:eastAsia="en-US"/>
        </w:rPr>
        <w:t xml:space="preserve">opiniuje Komisja </w:t>
      </w:r>
      <w:r w:rsidR="005C6496" w:rsidRPr="009638D2">
        <w:rPr>
          <w:rFonts w:eastAsia="Calibri"/>
          <w:sz w:val="22"/>
          <w:szCs w:val="22"/>
          <w:lang w:eastAsia="en-US"/>
        </w:rPr>
        <w:t>ds. Mieszkaniowych.</w:t>
      </w:r>
    </w:p>
    <w:p w:rsidR="00E01FC3" w:rsidRPr="009638D2" w:rsidRDefault="00E01FC3" w:rsidP="00E01FC3">
      <w:pPr>
        <w:pStyle w:val="Standard"/>
        <w:jc w:val="both"/>
        <w:rPr>
          <w:rFonts w:eastAsia="Calibri"/>
          <w:sz w:val="22"/>
          <w:szCs w:val="22"/>
          <w:lang w:eastAsia="en-US"/>
        </w:rPr>
      </w:pPr>
    </w:p>
    <w:p w:rsidR="00E01FC3" w:rsidRDefault="00BB498C" w:rsidP="00E01FC3">
      <w:pPr>
        <w:pStyle w:val="Standard"/>
        <w:jc w:val="both"/>
        <w:rPr>
          <w:bCs/>
          <w:iCs/>
          <w:sz w:val="22"/>
          <w:szCs w:val="22"/>
        </w:rPr>
      </w:pPr>
      <w:r>
        <w:rPr>
          <w:rFonts w:eastAsia="Calibri"/>
          <w:bCs/>
          <w:iCs/>
          <w:sz w:val="22"/>
          <w:szCs w:val="22"/>
          <w:lang w:eastAsia="en-US"/>
        </w:rPr>
        <w:t>20</w:t>
      </w:r>
      <w:r w:rsidR="00E01FC3" w:rsidRPr="009638D2">
        <w:rPr>
          <w:rFonts w:eastAsia="Calibri"/>
          <w:bCs/>
          <w:iCs/>
          <w:sz w:val="22"/>
          <w:szCs w:val="22"/>
          <w:lang w:eastAsia="en-US"/>
        </w:rPr>
        <w:t xml:space="preserve">. </w:t>
      </w:r>
      <w:r w:rsidR="00E01FC3" w:rsidRPr="009638D2">
        <w:rPr>
          <w:bCs/>
          <w:iCs/>
          <w:sz w:val="22"/>
          <w:szCs w:val="22"/>
        </w:rPr>
        <w:t>W przypadku zaistnienia konieczności uzupełn</w:t>
      </w:r>
      <w:r w:rsidR="00C15CC5">
        <w:rPr>
          <w:bCs/>
          <w:iCs/>
          <w:sz w:val="22"/>
          <w:szCs w:val="22"/>
        </w:rPr>
        <w:t xml:space="preserve">ienia wykazów,  obejmujących osoby  zakwalifikowane do najmu lokalu </w:t>
      </w:r>
      <w:r w:rsidR="00E01FC3" w:rsidRPr="009638D2">
        <w:rPr>
          <w:bCs/>
          <w:iCs/>
          <w:sz w:val="22"/>
          <w:szCs w:val="22"/>
        </w:rPr>
        <w:t>sporządza się dodatkowe wykazy w ciągu roku.</w:t>
      </w:r>
    </w:p>
    <w:p w:rsidR="00917AAE" w:rsidRDefault="00917AAE" w:rsidP="00E01FC3">
      <w:pPr>
        <w:pStyle w:val="Standard"/>
        <w:jc w:val="both"/>
        <w:rPr>
          <w:bCs/>
          <w:iCs/>
          <w:sz w:val="22"/>
          <w:szCs w:val="22"/>
        </w:rPr>
      </w:pPr>
    </w:p>
    <w:p w:rsidR="00437457" w:rsidRDefault="00437457" w:rsidP="00E01FC3">
      <w:pPr>
        <w:pStyle w:val="Standard"/>
        <w:jc w:val="both"/>
        <w:rPr>
          <w:bCs/>
          <w:iCs/>
          <w:sz w:val="22"/>
          <w:szCs w:val="22"/>
        </w:rPr>
      </w:pPr>
    </w:p>
    <w:p w:rsidR="00EB6DD2" w:rsidRPr="009638D2" w:rsidRDefault="00EB6DD2" w:rsidP="00E01FC3">
      <w:pPr>
        <w:pStyle w:val="Standard"/>
        <w:jc w:val="both"/>
        <w:rPr>
          <w:rFonts w:eastAsia="Calibri"/>
          <w:b/>
          <w:bCs/>
          <w:iCs/>
          <w:sz w:val="22"/>
          <w:szCs w:val="22"/>
          <w:lang w:eastAsia="en-US"/>
        </w:rPr>
      </w:pPr>
    </w:p>
    <w:p w:rsidR="00E01FC3" w:rsidRPr="009638D2" w:rsidRDefault="00E01FC3" w:rsidP="00E01FC3">
      <w:pPr>
        <w:pStyle w:val="Standard"/>
        <w:jc w:val="both"/>
        <w:rPr>
          <w:rFonts w:eastAsia="Calibri"/>
          <w:sz w:val="22"/>
          <w:szCs w:val="22"/>
          <w:lang w:eastAsia="en-US"/>
        </w:rPr>
      </w:pPr>
    </w:p>
    <w:p w:rsidR="00E01FC3" w:rsidRPr="009638D2" w:rsidRDefault="008254FF" w:rsidP="00E01FC3">
      <w:pPr>
        <w:pStyle w:val="Tekstpodstawowy2"/>
        <w:jc w:val="center"/>
        <w:rPr>
          <w:b/>
          <w:bCs/>
          <w:sz w:val="22"/>
          <w:szCs w:val="22"/>
        </w:rPr>
      </w:pPr>
      <w:r>
        <w:rPr>
          <w:b/>
          <w:bCs/>
          <w:sz w:val="22"/>
          <w:szCs w:val="22"/>
        </w:rPr>
        <w:t>Rozdział  8</w:t>
      </w:r>
    </w:p>
    <w:p w:rsidR="00E01FC3" w:rsidRPr="009638D2" w:rsidRDefault="00E01FC3" w:rsidP="00E01FC3">
      <w:pPr>
        <w:pStyle w:val="Tekstpodstawowy2"/>
        <w:jc w:val="center"/>
        <w:rPr>
          <w:b/>
          <w:bCs/>
          <w:sz w:val="22"/>
          <w:szCs w:val="22"/>
        </w:rPr>
      </w:pPr>
      <w:r w:rsidRPr="009638D2">
        <w:rPr>
          <w:b/>
          <w:bCs/>
          <w:sz w:val="22"/>
          <w:szCs w:val="22"/>
        </w:rPr>
        <w:t>Zasady postępowania w stosunku do osób, które nie posiadają tytułu prawnego do zajmowanego lokalu</w:t>
      </w:r>
    </w:p>
    <w:p w:rsidR="00E01FC3" w:rsidRDefault="00E01FC3" w:rsidP="00E01FC3">
      <w:pPr>
        <w:pStyle w:val="Tekstpodstawowy2"/>
        <w:rPr>
          <w:b/>
          <w:bCs/>
          <w:sz w:val="22"/>
          <w:szCs w:val="22"/>
        </w:rPr>
      </w:pPr>
    </w:p>
    <w:p w:rsidR="00F05DC8" w:rsidRPr="009638D2" w:rsidRDefault="00F05DC8" w:rsidP="00E01FC3">
      <w:pPr>
        <w:pStyle w:val="Tekstpodstawowy2"/>
        <w:rPr>
          <w:b/>
          <w:bCs/>
          <w:sz w:val="22"/>
          <w:szCs w:val="22"/>
        </w:rPr>
      </w:pPr>
    </w:p>
    <w:p w:rsidR="00E01FC3" w:rsidRPr="009638D2" w:rsidRDefault="00E01FC3" w:rsidP="00E01FC3">
      <w:pPr>
        <w:pStyle w:val="Tekstpodstawowy2"/>
        <w:rPr>
          <w:sz w:val="22"/>
          <w:szCs w:val="22"/>
        </w:rPr>
      </w:pPr>
      <w:r w:rsidRPr="009638D2">
        <w:rPr>
          <w:b/>
          <w:bCs/>
          <w:sz w:val="22"/>
          <w:szCs w:val="22"/>
        </w:rPr>
        <w:t>§ 11.</w:t>
      </w:r>
      <w:r w:rsidRPr="009638D2">
        <w:rPr>
          <w:sz w:val="22"/>
          <w:szCs w:val="22"/>
        </w:rPr>
        <w:t xml:space="preserve"> 1.Umowa najmu lokalu zajmowanego bez tytułu prawnego może być zawarta z:</w:t>
      </w:r>
    </w:p>
    <w:p w:rsidR="00EB6DD2" w:rsidRPr="009638D2" w:rsidRDefault="00EB6DD2" w:rsidP="00E01FC3">
      <w:pPr>
        <w:pStyle w:val="Tekstpodstawowy2"/>
        <w:rPr>
          <w:sz w:val="22"/>
          <w:szCs w:val="22"/>
        </w:rPr>
      </w:pPr>
    </w:p>
    <w:p w:rsidR="00E01FC3" w:rsidRPr="009638D2" w:rsidRDefault="00E01FC3" w:rsidP="00E01FC3">
      <w:pPr>
        <w:pStyle w:val="Tekstpodstawowy2"/>
        <w:numPr>
          <w:ilvl w:val="0"/>
          <w:numId w:val="11"/>
        </w:numPr>
        <w:rPr>
          <w:sz w:val="22"/>
          <w:szCs w:val="22"/>
        </w:rPr>
      </w:pPr>
      <w:r w:rsidRPr="009638D2">
        <w:rPr>
          <w:sz w:val="22"/>
          <w:szCs w:val="22"/>
        </w:rPr>
        <w:t>osobami, które pozostały w lokalu opuszczonym przez dotychczasowego najemcę, jeżeli są jego zstępnymi, wstępnymi lub ich małżonkami, osobami przysposobionymi lub przysposabiającymi, pełnoletnim rodzeństwem, pod warunkiem stałego zamieszkiwania                  z najemcą i nieposiadania</w:t>
      </w:r>
      <w:r w:rsidRPr="009638D2">
        <w:rPr>
          <w:b/>
          <w:bCs/>
          <w:sz w:val="22"/>
          <w:szCs w:val="22"/>
        </w:rPr>
        <w:t xml:space="preserve"> </w:t>
      </w:r>
      <w:r w:rsidRPr="009638D2">
        <w:rPr>
          <w:sz w:val="22"/>
          <w:szCs w:val="22"/>
        </w:rPr>
        <w:t>własnego lokalu bądź możliwości zamieszkania w innym lokalu lub domu, do którego posiadają tytuł prawny;</w:t>
      </w:r>
    </w:p>
    <w:p w:rsidR="00EB6DD2" w:rsidRPr="009638D2" w:rsidRDefault="00EB6DD2" w:rsidP="00EB6DD2">
      <w:pPr>
        <w:pStyle w:val="Tekstpodstawowy2"/>
        <w:ind w:left="720"/>
        <w:rPr>
          <w:sz w:val="22"/>
          <w:szCs w:val="22"/>
        </w:rPr>
      </w:pPr>
    </w:p>
    <w:p w:rsidR="00E01FC3" w:rsidRPr="009638D2" w:rsidRDefault="00E01FC3" w:rsidP="00E01FC3">
      <w:pPr>
        <w:pStyle w:val="Tekstpodstawowy2"/>
        <w:numPr>
          <w:ilvl w:val="0"/>
          <w:numId w:val="11"/>
        </w:numPr>
        <w:rPr>
          <w:sz w:val="22"/>
          <w:szCs w:val="22"/>
        </w:rPr>
      </w:pPr>
      <w:r w:rsidRPr="009638D2">
        <w:rPr>
          <w:sz w:val="22"/>
          <w:szCs w:val="22"/>
        </w:rPr>
        <w:t>osobami, które nie wstąpiły w stosunek najmu po śmierci najemcy jeżeli są jego zstępnymi, wstępnymi lub ich małżonkami, innymi niż wymienione w art. 691 Kodeksu cywilnego, rodzeństwem, pod warunkiem stałego zamieszkiwania z najemcą i nieposiadania własnego lokalu bądź możliwości zamieszkania w innym lokalu lub domu, do którego posiadają tytuł prawny;</w:t>
      </w:r>
    </w:p>
    <w:p w:rsidR="00EB6DD2" w:rsidRPr="009638D2" w:rsidRDefault="00EB6DD2" w:rsidP="00EB6DD2">
      <w:pPr>
        <w:pStyle w:val="Tekstpodstawowy2"/>
        <w:rPr>
          <w:sz w:val="22"/>
          <w:szCs w:val="22"/>
        </w:rPr>
      </w:pPr>
    </w:p>
    <w:p w:rsidR="00E01FC3" w:rsidRDefault="00E01FC3" w:rsidP="00E01FC3">
      <w:pPr>
        <w:pStyle w:val="Tekstpodstawowy2"/>
        <w:numPr>
          <w:ilvl w:val="0"/>
          <w:numId w:val="11"/>
        </w:numPr>
        <w:rPr>
          <w:sz w:val="22"/>
          <w:szCs w:val="22"/>
        </w:rPr>
      </w:pPr>
      <w:r w:rsidRPr="009638D2">
        <w:rPr>
          <w:sz w:val="22"/>
          <w:szCs w:val="22"/>
        </w:rPr>
        <w:t>osobami, które utraciły tytuł prawny do lokalu na skutek wypowiedzenia umowy najmu lub prawomocnego orzeczenia sądowego nakazującego opuszczenie i opróżnienie lokalu,                        a przyczyny utraty tytułu prawnego ustały</w:t>
      </w:r>
      <w:r w:rsidR="00286943" w:rsidRPr="009638D2">
        <w:rPr>
          <w:sz w:val="22"/>
          <w:szCs w:val="22"/>
        </w:rPr>
        <w:t>.</w:t>
      </w:r>
    </w:p>
    <w:p w:rsidR="00F05DC8" w:rsidRDefault="00F05DC8" w:rsidP="00F05DC8">
      <w:pPr>
        <w:pStyle w:val="Akapitzlist"/>
        <w:rPr>
          <w:sz w:val="22"/>
          <w:szCs w:val="22"/>
        </w:rPr>
      </w:pPr>
    </w:p>
    <w:p w:rsidR="00F05DC8" w:rsidRPr="009638D2" w:rsidRDefault="00F05DC8" w:rsidP="00F05DC8">
      <w:pPr>
        <w:pStyle w:val="Tekstpodstawowy2"/>
        <w:ind w:left="720"/>
        <w:rPr>
          <w:sz w:val="22"/>
          <w:szCs w:val="22"/>
        </w:rPr>
      </w:pPr>
    </w:p>
    <w:p w:rsidR="00286943" w:rsidRPr="009638D2" w:rsidRDefault="00286943" w:rsidP="00286943">
      <w:pPr>
        <w:pStyle w:val="Akapitzlist"/>
        <w:rPr>
          <w:sz w:val="22"/>
          <w:szCs w:val="22"/>
        </w:rPr>
      </w:pPr>
    </w:p>
    <w:p w:rsidR="00286943" w:rsidRPr="009638D2" w:rsidRDefault="00286943" w:rsidP="00286943">
      <w:pPr>
        <w:pStyle w:val="Tekstpodstawowy2"/>
        <w:rPr>
          <w:rFonts w:eastAsiaTheme="minorHAnsi"/>
          <w:color w:val="000000"/>
          <w:kern w:val="0"/>
          <w:sz w:val="22"/>
          <w:szCs w:val="22"/>
          <w:lang w:eastAsia="en-US" w:bidi="ar-SA"/>
        </w:rPr>
      </w:pPr>
      <w:r w:rsidRPr="009638D2">
        <w:rPr>
          <w:sz w:val="22"/>
          <w:szCs w:val="22"/>
        </w:rPr>
        <w:t xml:space="preserve">2. </w:t>
      </w:r>
      <w:r w:rsidRPr="009638D2">
        <w:rPr>
          <w:rFonts w:eastAsiaTheme="minorHAnsi"/>
          <w:color w:val="000000"/>
          <w:kern w:val="0"/>
          <w:sz w:val="22"/>
          <w:szCs w:val="22"/>
          <w:lang w:eastAsia="en-US" w:bidi="ar-SA"/>
        </w:rPr>
        <w:t xml:space="preserve">Warunkiem zawarcia umowy z osobami, o których mowa w ust. 1 jest: </w:t>
      </w:r>
    </w:p>
    <w:p w:rsidR="00286943" w:rsidRPr="009638D2" w:rsidRDefault="00286943" w:rsidP="00286943">
      <w:pPr>
        <w:pStyle w:val="Tekstpodstawowy2"/>
        <w:rPr>
          <w:sz w:val="22"/>
          <w:szCs w:val="22"/>
        </w:rPr>
      </w:pPr>
    </w:p>
    <w:p w:rsidR="00825C38" w:rsidRPr="00BB498C" w:rsidRDefault="00286943" w:rsidP="00BB498C">
      <w:pPr>
        <w:pStyle w:val="Akapitzlist"/>
        <w:numPr>
          <w:ilvl w:val="0"/>
          <w:numId w:val="24"/>
        </w:numPr>
        <w:suppressAutoHyphens w:val="0"/>
        <w:autoSpaceDE w:val="0"/>
        <w:adjustRightInd w:val="0"/>
        <w:jc w:val="both"/>
        <w:textAlignment w:val="auto"/>
        <w:rPr>
          <w:rFonts w:eastAsiaTheme="minorHAnsi"/>
          <w:color w:val="000000"/>
          <w:kern w:val="0"/>
          <w:sz w:val="22"/>
          <w:szCs w:val="22"/>
          <w:lang w:eastAsia="en-US" w:bidi="ar-SA"/>
        </w:rPr>
      </w:pPr>
      <w:r w:rsidRPr="009638D2">
        <w:rPr>
          <w:rFonts w:eastAsiaTheme="minorHAnsi"/>
          <w:color w:val="000000"/>
          <w:kern w:val="0"/>
          <w:sz w:val="22"/>
          <w:szCs w:val="22"/>
          <w:lang w:eastAsia="en-US" w:bidi="ar-SA"/>
        </w:rPr>
        <w:t xml:space="preserve">brak zaległości w opłatach za korzystanie z lokalu, przy czym warunek ten uważa się za spełniony również w przypadku, jeżeli zostało zawarte i jest realizowane porozumienie w sprawie spłaty należności; </w:t>
      </w:r>
    </w:p>
    <w:p w:rsidR="00825C38" w:rsidRPr="00BB498C" w:rsidRDefault="00286943" w:rsidP="00825C38">
      <w:pPr>
        <w:pStyle w:val="Akapitzlist"/>
        <w:numPr>
          <w:ilvl w:val="0"/>
          <w:numId w:val="24"/>
        </w:numPr>
        <w:suppressAutoHyphens w:val="0"/>
        <w:autoSpaceDE w:val="0"/>
        <w:adjustRightInd w:val="0"/>
        <w:jc w:val="both"/>
        <w:textAlignment w:val="auto"/>
        <w:rPr>
          <w:rFonts w:eastAsiaTheme="minorHAnsi"/>
          <w:color w:val="000000"/>
          <w:kern w:val="0"/>
          <w:sz w:val="22"/>
          <w:szCs w:val="22"/>
          <w:lang w:eastAsia="en-US" w:bidi="ar-SA"/>
        </w:rPr>
      </w:pPr>
      <w:r w:rsidRPr="009638D2">
        <w:rPr>
          <w:rFonts w:eastAsiaTheme="minorHAnsi"/>
          <w:color w:val="000000"/>
          <w:kern w:val="0"/>
          <w:sz w:val="22"/>
          <w:szCs w:val="22"/>
          <w:lang w:eastAsia="en-US" w:bidi="ar-SA"/>
        </w:rPr>
        <w:t xml:space="preserve">spełnienie kryteriów dochodowych określonych w </w:t>
      </w:r>
      <w:r w:rsidR="006B212B" w:rsidRPr="009638D2">
        <w:rPr>
          <w:rFonts w:eastAsiaTheme="minorHAnsi"/>
          <w:color w:val="000000"/>
          <w:kern w:val="0"/>
          <w:sz w:val="22"/>
          <w:szCs w:val="22"/>
          <w:lang w:eastAsia="en-US" w:bidi="ar-SA"/>
        </w:rPr>
        <w:t>uchwale</w:t>
      </w:r>
      <w:r w:rsidR="00825C38">
        <w:rPr>
          <w:rFonts w:eastAsiaTheme="minorHAnsi"/>
          <w:color w:val="000000"/>
          <w:kern w:val="0"/>
          <w:sz w:val="22"/>
          <w:szCs w:val="22"/>
          <w:lang w:eastAsia="en-US" w:bidi="ar-SA"/>
        </w:rPr>
        <w:t xml:space="preserve"> - </w:t>
      </w:r>
      <w:r w:rsidR="00825C38" w:rsidRPr="00825C38">
        <w:rPr>
          <w:rFonts w:eastAsia="Calibri"/>
          <w:bCs/>
          <w:sz w:val="22"/>
          <w:szCs w:val="22"/>
          <w:lang w:eastAsia="en-US"/>
        </w:rPr>
        <w:t>§ 4</w:t>
      </w:r>
      <w:r w:rsidR="00825C38">
        <w:rPr>
          <w:rFonts w:eastAsia="Calibri"/>
          <w:bCs/>
          <w:sz w:val="22"/>
          <w:szCs w:val="22"/>
          <w:lang w:eastAsia="en-US"/>
        </w:rPr>
        <w:t xml:space="preserve"> ust </w:t>
      </w:r>
      <w:r w:rsidR="00825C38" w:rsidRPr="00825C38">
        <w:rPr>
          <w:rFonts w:eastAsia="Calibri"/>
          <w:sz w:val="22"/>
          <w:szCs w:val="22"/>
          <w:lang w:eastAsia="en-US"/>
        </w:rPr>
        <w:t>1</w:t>
      </w:r>
      <w:r w:rsidR="00825C38" w:rsidRPr="009638D2">
        <w:rPr>
          <w:rFonts w:eastAsia="Calibri"/>
          <w:sz w:val="22"/>
          <w:szCs w:val="22"/>
          <w:lang w:eastAsia="en-US"/>
        </w:rPr>
        <w:t>.</w:t>
      </w:r>
    </w:p>
    <w:p w:rsidR="00F05DC8" w:rsidRDefault="00286943" w:rsidP="006B212B">
      <w:pPr>
        <w:pStyle w:val="Akapitzlist"/>
        <w:numPr>
          <w:ilvl w:val="0"/>
          <w:numId w:val="24"/>
        </w:numPr>
        <w:suppressAutoHyphens w:val="0"/>
        <w:autoSpaceDE w:val="0"/>
        <w:adjustRightInd w:val="0"/>
        <w:textAlignment w:val="auto"/>
        <w:rPr>
          <w:rFonts w:eastAsiaTheme="minorHAnsi"/>
          <w:color w:val="000000"/>
          <w:kern w:val="0"/>
          <w:sz w:val="22"/>
          <w:szCs w:val="22"/>
          <w:lang w:eastAsia="en-US" w:bidi="ar-SA"/>
        </w:rPr>
      </w:pPr>
      <w:r w:rsidRPr="009638D2">
        <w:rPr>
          <w:rFonts w:eastAsiaTheme="minorHAnsi"/>
          <w:color w:val="000000"/>
          <w:kern w:val="0"/>
          <w:sz w:val="22"/>
          <w:szCs w:val="22"/>
          <w:lang w:eastAsia="en-US" w:bidi="ar-SA"/>
        </w:rPr>
        <w:t>nie wykracza</w:t>
      </w:r>
      <w:r w:rsidR="006B212B" w:rsidRPr="009638D2">
        <w:rPr>
          <w:rFonts w:eastAsiaTheme="minorHAnsi"/>
          <w:color w:val="000000"/>
          <w:kern w:val="0"/>
          <w:sz w:val="22"/>
          <w:szCs w:val="22"/>
          <w:lang w:eastAsia="en-US" w:bidi="ar-SA"/>
        </w:rPr>
        <w:t>nie</w:t>
      </w:r>
      <w:r w:rsidRPr="009638D2">
        <w:rPr>
          <w:rFonts w:eastAsiaTheme="minorHAnsi"/>
          <w:color w:val="000000"/>
          <w:kern w:val="0"/>
          <w:sz w:val="22"/>
          <w:szCs w:val="22"/>
          <w:lang w:eastAsia="en-US" w:bidi="ar-SA"/>
        </w:rPr>
        <w:t xml:space="preserve"> w sposób rażący lub uporczywy przeciwko porządkowi domowemu</w:t>
      </w:r>
      <w:r w:rsidR="00524E5A" w:rsidRPr="009638D2">
        <w:rPr>
          <w:rFonts w:eastAsiaTheme="minorHAnsi"/>
          <w:color w:val="000000"/>
          <w:kern w:val="0"/>
          <w:sz w:val="22"/>
          <w:szCs w:val="22"/>
          <w:lang w:eastAsia="en-US" w:bidi="ar-SA"/>
        </w:rPr>
        <w:t>.</w:t>
      </w:r>
    </w:p>
    <w:p w:rsidR="00BB498C" w:rsidRPr="00BB498C" w:rsidRDefault="00BB498C" w:rsidP="00BB498C">
      <w:pPr>
        <w:pStyle w:val="Akapitzlist"/>
        <w:rPr>
          <w:rFonts w:eastAsiaTheme="minorHAnsi"/>
          <w:color w:val="000000"/>
          <w:kern w:val="0"/>
          <w:sz w:val="22"/>
          <w:szCs w:val="22"/>
          <w:lang w:eastAsia="en-US" w:bidi="ar-SA"/>
        </w:rPr>
      </w:pPr>
    </w:p>
    <w:p w:rsidR="00BB498C" w:rsidRPr="00BB498C" w:rsidRDefault="00BB498C" w:rsidP="00BB498C">
      <w:pPr>
        <w:pStyle w:val="Akapitzlist"/>
        <w:suppressAutoHyphens w:val="0"/>
        <w:autoSpaceDE w:val="0"/>
        <w:adjustRightInd w:val="0"/>
        <w:textAlignment w:val="auto"/>
        <w:rPr>
          <w:rFonts w:eastAsiaTheme="minorHAnsi"/>
          <w:color w:val="000000"/>
          <w:kern w:val="0"/>
          <w:sz w:val="22"/>
          <w:szCs w:val="22"/>
          <w:lang w:eastAsia="en-US" w:bidi="ar-SA"/>
        </w:rPr>
      </w:pPr>
      <w:bookmarkStart w:id="1" w:name="_GoBack"/>
      <w:bookmarkEnd w:id="1"/>
    </w:p>
    <w:p w:rsidR="00F05DC8" w:rsidRDefault="006B212B" w:rsidP="00BB498C">
      <w:pPr>
        <w:suppressAutoHyphens w:val="0"/>
        <w:autoSpaceDE w:val="0"/>
        <w:adjustRightInd w:val="0"/>
        <w:spacing w:after="0" w:line="240" w:lineRule="auto"/>
        <w:jc w:val="both"/>
        <w:textAlignment w:val="auto"/>
        <w:rPr>
          <w:rFonts w:ascii="Times New Roman" w:hAnsi="Times New Roman" w:cs="Times New Roman"/>
          <w:sz w:val="22"/>
          <w:szCs w:val="22"/>
        </w:rPr>
      </w:pPr>
      <w:r w:rsidRPr="009638D2">
        <w:rPr>
          <w:rFonts w:ascii="Times New Roman" w:hAnsi="Times New Roman" w:cs="Times New Roman"/>
          <w:sz w:val="22"/>
          <w:szCs w:val="22"/>
        </w:rPr>
        <w:t xml:space="preserve">3. Burmistrz </w:t>
      </w:r>
      <w:r w:rsidR="007B2491" w:rsidRPr="009638D2">
        <w:rPr>
          <w:rFonts w:ascii="Times New Roman" w:hAnsi="Times New Roman" w:cs="Times New Roman"/>
          <w:bCs/>
          <w:sz w:val="22"/>
          <w:szCs w:val="22"/>
        </w:rPr>
        <w:t>Rogoźna</w:t>
      </w:r>
      <w:r w:rsidR="007B2491" w:rsidRPr="009638D2">
        <w:rPr>
          <w:rFonts w:ascii="Times New Roman" w:hAnsi="Times New Roman" w:cs="Times New Roman"/>
          <w:b/>
          <w:bCs/>
          <w:sz w:val="22"/>
          <w:szCs w:val="22"/>
        </w:rPr>
        <w:t xml:space="preserve"> </w:t>
      </w:r>
      <w:r w:rsidRPr="009638D2">
        <w:rPr>
          <w:rFonts w:ascii="Times New Roman" w:hAnsi="Times New Roman" w:cs="Times New Roman"/>
          <w:sz w:val="22"/>
          <w:szCs w:val="22"/>
        </w:rPr>
        <w:t xml:space="preserve">może podjąć decyzję o zawarciu umowy najmu lokalu zajmowanego bez tytułu </w:t>
      </w:r>
    </w:p>
    <w:p w:rsidR="00F05DC8" w:rsidRDefault="006B212B" w:rsidP="00BB498C">
      <w:pPr>
        <w:suppressAutoHyphens w:val="0"/>
        <w:autoSpaceDE w:val="0"/>
        <w:adjustRightInd w:val="0"/>
        <w:spacing w:after="0" w:line="240" w:lineRule="auto"/>
        <w:jc w:val="both"/>
        <w:textAlignment w:val="auto"/>
        <w:rPr>
          <w:rFonts w:ascii="Times New Roman" w:hAnsi="Times New Roman" w:cs="Times New Roman"/>
          <w:sz w:val="22"/>
          <w:szCs w:val="22"/>
        </w:rPr>
      </w:pPr>
      <w:r w:rsidRPr="009638D2">
        <w:rPr>
          <w:rFonts w:ascii="Times New Roman" w:hAnsi="Times New Roman" w:cs="Times New Roman"/>
          <w:sz w:val="22"/>
          <w:szCs w:val="22"/>
        </w:rPr>
        <w:t>prawnego z osobami wymienionymi w ust. 1, bądź z innymi osobami niż wymienione w ust. 1, bez konieczności spełnienia przesłanek określonych w ust. 2, po uzyskaniu pozytywnej opinii Komisji ds. Mieszkaniowych.</w:t>
      </w:r>
    </w:p>
    <w:p w:rsidR="00BB498C" w:rsidRDefault="00BB498C" w:rsidP="00BB498C">
      <w:pPr>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2"/>
          <w:szCs w:val="22"/>
          <w:lang w:eastAsia="en-US" w:bidi="ar-SA"/>
        </w:rPr>
      </w:pPr>
    </w:p>
    <w:p w:rsidR="00BB498C" w:rsidRDefault="00BB498C" w:rsidP="00BB498C">
      <w:pPr>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2"/>
          <w:szCs w:val="22"/>
          <w:lang w:eastAsia="en-US" w:bidi="ar-SA"/>
        </w:rPr>
      </w:pPr>
    </w:p>
    <w:p w:rsidR="00BB498C" w:rsidRDefault="00BB498C" w:rsidP="00BB498C">
      <w:pPr>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2"/>
          <w:szCs w:val="22"/>
          <w:lang w:eastAsia="en-US" w:bidi="ar-SA"/>
        </w:rPr>
      </w:pPr>
    </w:p>
    <w:p w:rsidR="00BB498C" w:rsidRPr="00F05DC8" w:rsidRDefault="00BB498C" w:rsidP="00BB498C">
      <w:pPr>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2"/>
          <w:szCs w:val="22"/>
          <w:lang w:eastAsia="en-US" w:bidi="ar-SA"/>
        </w:rPr>
      </w:pPr>
    </w:p>
    <w:p w:rsidR="00E1449D" w:rsidRPr="00825C38" w:rsidRDefault="00E1449D" w:rsidP="00E1449D">
      <w:pPr>
        <w:widowControl/>
        <w:suppressAutoHyphens w:val="0"/>
        <w:autoSpaceDE w:val="0"/>
        <w:adjustRightInd w:val="0"/>
        <w:spacing w:after="0" w:line="240" w:lineRule="auto"/>
        <w:jc w:val="center"/>
        <w:textAlignment w:val="auto"/>
        <w:rPr>
          <w:rFonts w:ascii="Times New Roman" w:eastAsiaTheme="minorHAnsi" w:hAnsi="Times New Roman" w:cs="Times New Roman"/>
          <w:b/>
          <w:bCs/>
          <w:color w:val="000000"/>
          <w:kern w:val="0"/>
          <w:sz w:val="22"/>
          <w:szCs w:val="22"/>
          <w:lang w:eastAsia="en-US" w:bidi="ar-SA"/>
        </w:rPr>
      </w:pPr>
      <w:r w:rsidRPr="00825C38">
        <w:rPr>
          <w:rFonts w:ascii="Times New Roman" w:eastAsiaTheme="minorHAnsi" w:hAnsi="Times New Roman" w:cs="Times New Roman"/>
          <w:b/>
          <w:bCs/>
          <w:color w:val="000000"/>
          <w:kern w:val="0"/>
          <w:sz w:val="22"/>
          <w:szCs w:val="22"/>
          <w:lang w:eastAsia="en-US" w:bidi="ar-SA"/>
        </w:rPr>
        <w:t>Rozdział 9.</w:t>
      </w:r>
    </w:p>
    <w:p w:rsidR="00E1449D" w:rsidRPr="009638D2" w:rsidRDefault="00E1449D" w:rsidP="00E1449D">
      <w:pPr>
        <w:widowControl/>
        <w:suppressAutoHyphens w:val="0"/>
        <w:autoSpaceDE w:val="0"/>
        <w:adjustRightInd w:val="0"/>
        <w:spacing w:after="0" w:line="240" w:lineRule="auto"/>
        <w:jc w:val="center"/>
        <w:textAlignment w:val="auto"/>
        <w:rPr>
          <w:rFonts w:ascii="Times New Roman" w:eastAsiaTheme="minorHAnsi" w:hAnsi="Times New Roman" w:cs="Times New Roman"/>
          <w:b/>
          <w:bCs/>
          <w:color w:val="000000"/>
          <w:kern w:val="0"/>
          <w:sz w:val="22"/>
          <w:szCs w:val="22"/>
          <w:lang w:eastAsia="en-US" w:bidi="ar-SA"/>
        </w:rPr>
      </w:pPr>
      <w:r w:rsidRPr="00825C38">
        <w:rPr>
          <w:rFonts w:ascii="Times New Roman" w:eastAsiaTheme="minorHAnsi" w:hAnsi="Times New Roman" w:cs="Times New Roman"/>
          <w:b/>
          <w:bCs/>
          <w:color w:val="000000"/>
          <w:kern w:val="0"/>
          <w:sz w:val="22"/>
          <w:szCs w:val="22"/>
          <w:lang w:eastAsia="en-US" w:bidi="ar-SA"/>
        </w:rPr>
        <w:t>Warunki, jakie musi spełniać lokal wskazywany dla osób niepełnosprawnych</w:t>
      </w:r>
      <w:r w:rsidRPr="009638D2">
        <w:rPr>
          <w:rFonts w:ascii="Times New Roman" w:eastAsiaTheme="minorHAnsi" w:hAnsi="Times New Roman" w:cs="Times New Roman"/>
          <w:b/>
          <w:bCs/>
          <w:color w:val="000000"/>
          <w:kern w:val="0"/>
          <w:sz w:val="22"/>
          <w:szCs w:val="22"/>
          <w:lang w:eastAsia="en-US" w:bidi="ar-SA"/>
        </w:rPr>
        <w:t>, z uwzględnieniem rzeczywistych potrzeb wynikających z rodzaju niepełnosprawności</w:t>
      </w:r>
    </w:p>
    <w:p w:rsidR="00E1449D" w:rsidRPr="009638D2" w:rsidRDefault="00E1449D" w:rsidP="00E1449D">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22"/>
          <w:szCs w:val="22"/>
          <w:lang w:eastAsia="en-US" w:bidi="ar-SA"/>
        </w:rPr>
      </w:pPr>
    </w:p>
    <w:p w:rsidR="00E1449D" w:rsidRPr="009638D2" w:rsidRDefault="008254FF" w:rsidP="00E1449D">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2"/>
          <w:szCs w:val="22"/>
          <w:lang w:eastAsia="en-US" w:bidi="ar-SA"/>
        </w:rPr>
      </w:pPr>
      <w:r>
        <w:rPr>
          <w:rFonts w:ascii="Times New Roman" w:eastAsiaTheme="minorHAnsi" w:hAnsi="Times New Roman" w:cs="Times New Roman"/>
          <w:b/>
          <w:bCs/>
          <w:color w:val="000000"/>
          <w:kern w:val="0"/>
          <w:sz w:val="22"/>
          <w:szCs w:val="22"/>
          <w:lang w:eastAsia="en-US" w:bidi="ar-SA"/>
        </w:rPr>
        <w:t>§ 12</w:t>
      </w:r>
      <w:r w:rsidR="00E1449D" w:rsidRPr="009638D2">
        <w:rPr>
          <w:rFonts w:ascii="Times New Roman" w:eastAsiaTheme="minorHAnsi" w:hAnsi="Times New Roman" w:cs="Times New Roman"/>
          <w:b/>
          <w:bCs/>
          <w:color w:val="000000"/>
          <w:kern w:val="0"/>
          <w:sz w:val="22"/>
          <w:szCs w:val="22"/>
          <w:lang w:eastAsia="en-US" w:bidi="ar-SA"/>
        </w:rPr>
        <w:t xml:space="preserve">. </w:t>
      </w:r>
      <w:r w:rsidR="00E1449D" w:rsidRPr="009638D2">
        <w:rPr>
          <w:rFonts w:ascii="Times New Roman" w:eastAsiaTheme="minorHAnsi" w:hAnsi="Times New Roman" w:cs="Times New Roman"/>
          <w:color w:val="000000"/>
          <w:kern w:val="0"/>
          <w:sz w:val="22"/>
          <w:szCs w:val="22"/>
          <w:lang w:eastAsia="en-US" w:bidi="ar-SA"/>
        </w:rPr>
        <w:t>1. Ze względu na orzeczony stopnień niepełnosprawności i rzeczywiste potrzeby wy</w:t>
      </w:r>
      <w:r w:rsidR="00825C38">
        <w:rPr>
          <w:rFonts w:ascii="Times New Roman" w:eastAsiaTheme="minorHAnsi" w:hAnsi="Times New Roman" w:cs="Times New Roman"/>
          <w:color w:val="000000"/>
          <w:kern w:val="0"/>
          <w:sz w:val="22"/>
          <w:szCs w:val="22"/>
          <w:lang w:eastAsia="en-US" w:bidi="ar-SA"/>
        </w:rPr>
        <w:t>nikające ze stanu zdrowia, osobom</w:t>
      </w:r>
      <w:r w:rsidR="00E1449D" w:rsidRPr="009638D2">
        <w:rPr>
          <w:rFonts w:ascii="Times New Roman" w:eastAsiaTheme="minorHAnsi" w:hAnsi="Times New Roman" w:cs="Times New Roman"/>
          <w:color w:val="000000"/>
          <w:kern w:val="0"/>
          <w:sz w:val="22"/>
          <w:szCs w:val="22"/>
          <w:lang w:eastAsia="en-US" w:bidi="ar-SA"/>
        </w:rPr>
        <w:t xml:space="preserve"> niepełnosprawnym wskazuje się lokale dostosowane do potrzeb życiowych, w tym zdrowotnych, które spełniają warunki określone w Rozporządzeniu Ministra Infrastruktury z dnia 12 kwietnia 2002 r. w sprawie warunków technicznych, jakim powinny odpowiadać budynki i ich usytuowanie. </w:t>
      </w:r>
    </w:p>
    <w:p w:rsidR="00E1449D" w:rsidRPr="009638D2" w:rsidRDefault="00E1449D" w:rsidP="00E1449D">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2"/>
          <w:szCs w:val="22"/>
          <w:lang w:eastAsia="en-US" w:bidi="ar-SA"/>
        </w:rPr>
      </w:pPr>
    </w:p>
    <w:p w:rsidR="00EB6DD2" w:rsidRPr="009638D2" w:rsidRDefault="00E1449D" w:rsidP="008254FF">
      <w:pPr>
        <w:pStyle w:val="Tekstpodstawowy2"/>
        <w:numPr>
          <w:ilvl w:val="0"/>
          <w:numId w:val="30"/>
        </w:numPr>
        <w:rPr>
          <w:rFonts w:eastAsiaTheme="minorHAnsi"/>
          <w:color w:val="000000"/>
          <w:kern w:val="0"/>
          <w:sz w:val="22"/>
          <w:szCs w:val="22"/>
          <w:lang w:eastAsia="en-US" w:bidi="ar-SA"/>
        </w:rPr>
      </w:pPr>
      <w:r w:rsidRPr="009638D2">
        <w:rPr>
          <w:rFonts w:eastAsiaTheme="minorHAnsi"/>
          <w:color w:val="000000"/>
          <w:kern w:val="0"/>
          <w:sz w:val="22"/>
          <w:szCs w:val="22"/>
          <w:lang w:eastAsia="en-US" w:bidi="ar-SA"/>
        </w:rPr>
        <w:t>Lokal wskazany dla osoby niepełnosprawnej poruszającej się na wózku inwalidzkim oraz dla osoby niepełnosprawnej ruchowo, nie poruszającej się na wózku inwalidzkim, musi być położony na parterze budynku</w:t>
      </w:r>
      <w:r w:rsidR="005C6496" w:rsidRPr="009638D2">
        <w:rPr>
          <w:rFonts w:eastAsiaTheme="minorHAnsi"/>
          <w:color w:val="000000"/>
          <w:kern w:val="0"/>
          <w:sz w:val="22"/>
          <w:szCs w:val="22"/>
          <w:lang w:eastAsia="en-US" w:bidi="ar-SA"/>
        </w:rPr>
        <w:t>.</w:t>
      </w:r>
    </w:p>
    <w:p w:rsidR="00EB6DD2" w:rsidRPr="009638D2" w:rsidRDefault="00EB6DD2" w:rsidP="00E1449D">
      <w:pPr>
        <w:pStyle w:val="Tekstpodstawowy2"/>
        <w:rPr>
          <w:b/>
          <w:bCs/>
          <w:sz w:val="22"/>
          <w:szCs w:val="22"/>
        </w:rPr>
      </w:pPr>
    </w:p>
    <w:p w:rsidR="00EB6DD2" w:rsidRPr="009638D2" w:rsidRDefault="00EB6DD2" w:rsidP="00E1449D">
      <w:pPr>
        <w:pStyle w:val="Tekstpodstawowy2"/>
        <w:rPr>
          <w:b/>
          <w:bCs/>
          <w:sz w:val="22"/>
          <w:szCs w:val="22"/>
        </w:rPr>
      </w:pPr>
    </w:p>
    <w:p w:rsidR="00C24B0F" w:rsidRPr="009638D2" w:rsidRDefault="008254FF" w:rsidP="00C24B0F">
      <w:pPr>
        <w:pStyle w:val="Tekstpodstawowy2"/>
        <w:jc w:val="center"/>
        <w:rPr>
          <w:b/>
          <w:bCs/>
          <w:sz w:val="22"/>
          <w:szCs w:val="22"/>
        </w:rPr>
      </w:pPr>
      <w:r>
        <w:rPr>
          <w:b/>
          <w:bCs/>
          <w:sz w:val="22"/>
          <w:szCs w:val="22"/>
        </w:rPr>
        <w:t>Rozdział 10.</w:t>
      </w:r>
    </w:p>
    <w:p w:rsidR="00445553" w:rsidRPr="009638D2" w:rsidRDefault="00445553" w:rsidP="00EB6DD2">
      <w:pPr>
        <w:widowControl/>
        <w:suppressAutoHyphens w:val="0"/>
        <w:autoSpaceDE w:val="0"/>
        <w:adjustRightInd w:val="0"/>
        <w:spacing w:after="0" w:line="240" w:lineRule="auto"/>
        <w:jc w:val="center"/>
        <w:textAlignment w:val="auto"/>
        <w:rPr>
          <w:rFonts w:ascii="Times New Roman" w:eastAsiaTheme="minorHAnsi" w:hAnsi="Times New Roman" w:cs="Times New Roman"/>
          <w:b/>
          <w:bCs/>
          <w:color w:val="000000"/>
          <w:kern w:val="0"/>
          <w:sz w:val="22"/>
          <w:szCs w:val="22"/>
          <w:lang w:eastAsia="en-US" w:bidi="ar-SA"/>
        </w:rPr>
      </w:pPr>
      <w:r w:rsidRPr="009638D2">
        <w:rPr>
          <w:rFonts w:ascii="Times New Roman" w:eastAsiaTheme="minorHAnsi" w:hAnsi="Times New Roman" w:cs="Times New Roman"/>
          <w:b/>
          <w:bCs/>
          <w:color w:val="000000"/>
          <w:kern w:val="0"/>
          <w:sz w:val="22"/>
          <w:szCs w:val="22"/>
          <w:lang w:eastAsia="en-US" w:bidi="ar-SA"/>
        </w:rPr>
        <w:t xml:space="preserve">Zasady </w:t>
      </w:r>
      <w:r w:rsidR="00EB6DD2" w:rsidRPr="009638D2">
        <w:rPr>
          <w:rFonts w:ascii="Times New Roman" w:eastAsiaTheme="minorHAnsi" w:hAnsi="Times New Roman" w:cs="Times New Roman"/>
          <w:b/>
          <w:bCs/>
          <w:color w:val="000000"/>
          <w:kern w:val="0"/>
          <w:sz w:val="22"/>
          <w:szCs w:val="22"/>
          <w:lang w:eastAsia="en-US" w:bidi="ar-SA"/>
        </w:rPr>
        <w:t xml:space="preserve">przeznaczania lokali na realizację zadań </w:t>
      </w:r>
      <w:r w:rsidRPr="009638D2">
        <w:rPr>
          <w:rFonts w:ascii="Times New Roman" w:eastAsiaTheme="minorHAnsi" w:hAnsi="Times New Roman" w:cs="Times New Roman"/>
          <w:b/>
          <w:bCs/>
          <w:color w:val="000000"/>
          <w:kern w:val="0"/>
          <w:sz w:val="22"/>
          <w:szCs w:val="22"/>
          <w:lang w:eastAsia="en-US" w:bidi="ar-SA"/>
        </w:rPr>
        <w:t xml:space="preserve">z zakresu pomocy społecznej, wspieraniu </w:t>
      </w:r>
    </w:p>
    <w:p w:rsidR="00445553" w:rsidRPr="009638D2" w:rsidRDefault="00445553" w:rsidP="00EB6DD2">
      <w:pPr>
        <w:widowControl/>
        <w:suppressAutoHyphens w:val="0"/>
        <w:autoSpaceDE w:val="0"/>
        <w:adjustRightInd w:val="0"/>
        <w:spacing w:after="0" w:line="240" w:lineRule="auto"/>
        <w:jc w:val="center"/>
        <w:textAlignment w:val="auto"/>
        <w:rPr>
          <w:rFonts w:ascii="Times New Roman" w:eastAsiaTheme="minorHAnsi" w:hAnsi="Times New Roman" w:cs="Times New Roman"/>
          <w:b/>
          <w:bCs/>
          <w:color w:val="000000"/>
          <w:kern w:val="0"/>
          <w:sz w:val="22"/>
          <w:szCs w:val="22"/>
          <w:lang w:eastAsia="en-US" w:bidi="ar-SA"/>
        </w:rPr>
      </w:pPr>
      <w:r w:rsidRPr="009638D2">
        <w:rPr>
          <w:rFonts w:ascii="Times New Roman" w:eastAsiaTheme="minorHAnsi" w:hAnsi="Times New Roman" w:cs="Times New Roman"/>
          <w:b/>
          <w:bCs/>
          <w:color w:val="000000"/>
          <w:kern w:val="0"/>
          <w:sz w:val="22"/>
          <w:szCs w:val="22"/>
          <w:lang w:eastAsia="en-US" w:bidi="ar-SA"/>
        </w:rPr>
        <w:t>rodziny i systemu pieczy zastępczej</w:t>
      </w:r>
    </w:p>
    <w:p w:rsidR="00E30065" w:rsidRDefault="00E30065" w:rsidP="008254FF">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2"/>
          <w:szCs w:val="22"/>
          <w:lang w:eastAsia="en-US" w:bidi="ar-SA"/>
        </w:rPr>
      </w:pPr>
    </w:p>
    <w:p w:rsidR="00825C38" w:rsidRPr="009638D2" w:rsidRDefault="00825C38" w:rsidP="008254FF">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2"/>
          <w:szCs w:val="22"/>
          <w:lang w:eastAsia="en-US" w:bidi="ar-SA"/>
        </w:rPr>
      </w:pPr>
    </w:p>
    <w:p w:rsidR="00E30065" w:rsidRDefault="008254FF" w:rsidP="008254FF">
      <w:pPr>
        <w:suppressAutoHyphens w:val="0"/>
        <w:autoSpaceDE w:val="0"/>
        <w:adjustRightInd w:val="0"/>
        <w:spacing w:line="240" w:lineRule="auto"/>
        <w:jc w:val="both"/>
        <w:textAlignment w:val="auto"/>
        <w:rPr>
          <w:rFonts w:ascii="Times New Roman" w:eastAsiaTheme="minorHAnsi" w:hAnsi="Times New Roman" w:cs="Times New Roman"/>
          <w:color w:val="000000"/>
          <w:kern w:val="0"/>
          <w:sz w:val="22"/>
          <w:szCs w:val="22"/>
          <w:lang w:eastAsia="en-US" w:bidi="ar-SA"/>
        </w:rPr>
      </w:pPr>
      <w:r>
        <w:rPr>
          <w:rFonts w:ascii="Times New Roman" w:hAnsi="Times New Roman" w:cs="Times New Roman"/>
          <w:b/>
          <w:bCs/>
          <w:sz w:val="22"/>
          <w:szCs w:val="22"/>
        </w:rPr>
        <w:t>§ 13</w:t>
      </w:r>
      <w:r w:rsidR="00336DEA" w:rsidRPr="009638D2">
        <w:rPr>
          <w:rFonts w:ascii="Times New Roman" w:hAnsi="Times New Roman" w:cs="Times New Roman"/>
          <w:b/>
          <w:bCs/>
          <w:sz w:val="22"/>
          <w:szCs w:val="22"/>
        </w:rPr>
        <w:t>. 1</w:t>
      </w:r>
      <w:r w:rsidR="00336DEA" w:rsidRPr="009638D2">
        <w:rPr>
          <w:rFonts w:ascii="Times New Roman" w:hAnsi="Times New Roman" w:cs="Times New Roman"/>
          <w:sz w:val="22"/>
          <w:szCs w:val="22"/>
        </w:rPr>
        <w:t xml:space="preserve">. Lokale wchodzące </w:t>
      </w:r>
      <w:r w:rsidR="00336DEA" w:rsidRPr="009638D2">
        <w:rPr>
          <w:rFonts w:ascii="Times New Roman" w:eastAsiaTheme="minorHAnsi" w:hAnsi="Times New Roman" w:cs="Times New Roman"/>
          <w:color w:val="000000"/>
          <w:kern w:val="0"/>
          <w:sz w:val="22"/>
          <w:szCs w:val="22"/>
          <w:lang w:eastAsia="en-US" w:bidi="ar-SA"/>
        </w:rPr>
        <w:t xml:space="preserve">w skład mieszkaniowego zasobu gminy mogą zostać przeznaczone na </w:t>
      </w:r>
      <w:r w:rsidR="00445553" w:rsidRPr="009638D2">
        <w:rPr>
          <w:rFonts w:ascii="Times New Roman" w:eastAsiaTheme="minorHAnsi" w:hAnsi="Times New Roman" w:cs="Times New Roman"/>
          <w:color w:val="000000"/>
          <w:kern w:val="0"/>
          <w:sz w:val="22"/>
          <w:szCs w:val="22"/>
          <w:lang w:eastAsia="en-US" w:bidi="ar-SA"/>
        </w:rPr>
        <w:t xml:space="preserve">cele społeczne, w tym na potrzeby związane z </w:t>
      </w:r>
      <w:r w:rsidR="00336DEA" w:rsidRPr="009638D2">
        <w:rPr>
          <w:rFonts w:ascii="Times New Roman" w:eastAsiaTheme="minorHAnsi" w:hAnsi="Times New Roman" w:cs="Times New Roman"/>
          <w:color w:val="000000"/>
          <w:kern w:val="0"/>
          <w:sz w:val="22"/>
          <w:szCs w:val="22"/>
          <w:lang w:eastAsia="en-US" w:bidi="ar-SA"/>
        </w:rPr>
        <w:t>wykonanie</w:t>
      </w:r>
      <w:r w:rsidR="00445553" w:rsidRPr="009638D2">
        <w:rPr>
          <w:rFonts w:ascii="Times New Roman" w:eastAsiaTheme="minorHAnsi" w:hAnsi="Times New Roman" w:cs="Times New Roman"/>
          <w:color w:val="000000"/>
          <w:kern w:val="0"/>
          <w:sz w:val="22"/>
          <w:szCs w:val="22"/>
          <w:lang w:eastAsia="en-US" w:bidi="ar-SA"/>
        </w:rPr>
        <w:t>m</w:t>
      </w:r>
      <w:r w:rsidR="00336DEA" w:rsidRPr="009638D2">
        <w:rPr>
          <w:rFonts w:ascii="Times New Roman" w:eastAsiaTheme="minorHAnsi" w:hAnsi="Times New Roman" w:cs="Times New Roman"/>
          <w:color w:val="000000"/>
          <w:kern w:val="0"/>
          <w:sz w:val="22"/>
          <w:szCs w:val="22"/>
          <w:lang w:eastAsia="en-US" w:bidi="ar-SA"/>
        </w:rPr>
        <w:t xml:space="preserve"> zadań jednostek samorządu terytorialnego</w:t>
      </w:r>
      <w:r w:rsidR="00445553" w:rsidRPr="009638D2">
        <w:rPr>
          <w:rFonts w:ascii="Times New Roman" w:eastAsiaTheme="minorHAnsi" w:hAnsi="Times New Roman" w:cs="Times New Roman"/>
          <w:color w:val="000000"/>
          <w:kern w:val="0"/>
          <w:sz w:val="22"/>
          <w:szCs w:val="22"/>
          <w:lang w:eastAsia="en-US" w:bidi="ar-SA"/>
        </w:rPr>
        <w:t>,</w:t>
      </w:r>
      <w:r w:rsidR="00336DEA" w:rsidRPr="009638D2">
        <w:rPr>
          <w:rFonts w:ascii="Times New Roman" w:eastAsiaTheme="minorHAnsi" w:hAnsi="Times New Roman" w:cs="Times New Roman"/>
          <w:color w:val="000000"/>
          <w:kern w:val="0"/>
          <w:sz w:val="22"/>
          <w:szCs w:val="22"/>
          <w:lang w:eastAsia="en-US" w:bidi="ar-SA"/>
        </w:rPr>
        <w:t xml:space="preserve"> realizowanych na zasadach przewidzianych w ustawie z dnia 12 marca 2004r. o pomocy społecznej oraz ustawie z dnia 9 czerwca 2011 roku o wspieraniu rodziny i systemie pieczy zastępczej</w:t>
      </w:r>
      <w:r w:rsidR="00445553" w:rsidRPr="009638D2">
        <w:rPr>
          <w:rFonts w:ascii="Times New Roman" w:eastAsiaTheme="minorHAnsi" w:hAnsi="Times New Roman" w:cs="Times New Roman"/>
          <w:color w:val="000000"/>
          <w:kern w:val="0"/>
          <w:sz w:val="22"/>
          <w:szCs w:val="22"/>
          <w:lang w:eastAsia="en-US" w:bidi="ar-SA"/>
        </w:rPr>
        <w:t xml:space="preserve"> obejmujące w szczególności mieszkania chronione, mieszkania wspomagane, mieszkania treningowe.</w:t>
      </w:r>
    </w:p>
    <w:p w:rsidR="00825C38" w:rsidRPr="009638D2" w:rsidRDefault="00825C38" w:rsidP="008254FF">
      <w:pPr>
        <w:suppressAutoHyphens w:val="0"/>
        <w:autoSpaceDE w:val="0"/>
        <w:adjustRightInd w:val="0"/>
        <w:spacing w:line="240" w:lineRule="auto"/>
        <w:jc w:val="both"/>
        <w:textAlignment w:val="auto"/>
        <w:rPr>
          <w:rFonts w:ascii="Times New Roman" w:eastAsiaTheme="minorHAnsi" w:hAnsi="Times New Roman" w:cs="Times New Roman"/>
          <w:color w:val="000000"/>
          <w:kern w:val="0"/>
          <w:sz w:val="22"/>
          <w:szCs w:val="22"/>
          <w:lang w:eastAsia="en-US" w:bidi="ar-SA"/>
        </w:rPr>
      </w:pPr>
    </w:p>
    <w:p w:rsidR="001B4C4E" w:rsidRDefault="00450D06" w:rsidP="008254FF">
      <w:pPr>
        <w:pStyle w:val="Akapitzlist"/>
        <w:numPr>
          <w:ilvl w:val="0"/>
          <w:numId w:val="31"/>
        </w:numPr>
        <w:suppressAutoHyphens w:val="0"/>
        <w:autoSpaceDE w:val="0"/>
        <w:adjustRightInd w:val="0"/>
        <w:jc w:val="both"/>
        <w:textAlignment w:val="auto"/>
        <w:rPr>
          <w:rFonts w:eastAsiaTheme="minorHAnsi"/>
          <w:color w:val="000000"/>
          <w:kern w:val="0"/>
          <w:sz w:val="22"/>
          <w:szCs w:val="22"/>
          <w:lang w:eastAsia="en-US" w:bidi="ar-SA"/>
        </w:rPr>
      </w:pPr>
      <w:r w:rsidRPr="008254FF">
        <w:rPr>
          <w:sz w:val="22"/>
          <w:szCs w:val="22"/>
        </w:rPr>
        <w:t xml:space="preserve">Lokale wchodzące </w:t>
      </w:r>
      <w:r w:rsidRPr="008254FF">
        <w:rPr>
          <w:rFonts w:eastAsiaTheme="minorHAnsi"/>
          <w:color w:val="000000"/>
          <w:kern w:val="0"/>
          <w:sz w:val="22"/>
          <w:szCs w:val="22"/>
          <w:lang w:eastAsia="en-US" w:bidi="ar-SA"/>
        </w:rPr>
        <w:t xml:space="preserve">w skład mieszkaniowego zasobu gminy </w:t>
      </w:r>
      <w:r w:rsidR="00445553" w:rsidRPr="008254FF">
        <w:rPr>
          <w:rFonts w:eastAsiaTheme="minorHAnsi"/>
          <w:color w:val="000000"/>
          <w:kern w:val="0"/>
          <w:sz w:val="22"/>
          <w:szCs w:val="22"/>
          <w:lang w:eastAsia="en-US" w:bidi="ar-SA"/>
        </w:rPr>
        <w:t>mogą być przeznaczane na cele, o których mowa w ust. 1, na wniosek właściwych instytucji</w:t>
      </w:r>
      <w:r w:rsidR="00E1449D" w:rsidRPr="008254FF">
        <w:rPr>
          <w:rFonts w:eastAsiaTheme="minorHAnsi"/>
          <w:color w:val="000000"/>
          <w:kern w:val="0"/>
          <w:sz w:val="22"/>
          <w:szCs w:val="22"/>
          <w:lang w:eastAsia="en-US" w:bidi="ar-SA"/>
        </w:rPr>
        <w:t xml:space="preserve">, w szczególności </w:t>
      </w:r>
      <w:r w:rsidR="00445553" w:rsidRPr="008254FF">
        <w:rPr>
          <w:rFonts w:eastAsiaTheme="minorHAnsi"/>
          <w:color w:val="000000"/>
          <w:kern w:val="0"/>
          <w:sz w:val="22"/>
          <w:szCs w:val="22"/>
          <w:lang w:eastAsia="en-US" w:bidi="ar-SA"/>
        </w:rPr>
        <w:t xml:space="preserve"> </w:t>
      </w:r>
      <w:r w:rsidR="00607601" w:rsidRPr="008254FF">
        <w:rPr>
          <w:rFonts w:eastAsiaTheme="minorHAnsi"/>
          <w:color w:val="000000"/>
          <w:kern w:val="0"/>
          <w:sz w:val="22"/>
          <w:szCs w:val="22"/>
          <w:lang w:eastAsia="en-US" w:bidi="ar-SA"/>
        </w:rPr>
        <w:t>Gmin</w:t>
      </w:r>
      <w:r w:rsidR="00E1449D" w:rsidRPr="008254FF">
        <w:rPr>
          <w:rFonts w:eastAsiaTheme="minorHAnsi"/>
          <w:color w:val="000000"/>
          <w:kern w:val="0"/>
          <w:sz w:val="22"/>
          <w:szCs w:val="22"/>
          <w:lang w:eastAsia="en-US" w:bidi="ar-SA"/>
        </w:rPr>
        <w:t>nego</w:t>
      </w:r>
      <w:r w:rsidR="00607601" w:rsidRPr="008254FF">
        <w:rPr>
          <w:rFonts w:eastAsiaTheme="minorHAnsi"/>
          <w:color w:val="000000"/>
          <w:kern w:val="0"/>
          <w:sz w:val="22"/>
          <w:szCs w:val="22"/>
          <w:lang w:eastAsia="en-US" w:bidi="ar-SA"/>
        </w:rPr>
        <w:t xml:space="preserve"> Ośrodk</w:t>
      </w:r>
      <w:r w:rsidR="00E1449D" w:rsidRPr="008254FF">
        <w:rPr>
          <w:rFonts w:eastAsiaTheme="minorHAnsi"/>
          <w:color w:val="000000"/>
          <w:kern w:val="0"/>
          <w:sz w:val="22"/>
          <w:szCs w:val="22"/>
          <w:lang w:eastAsia="en-US" w:bidi="ar-SA"/>
        </w:rPr>
        <w:t>a</w:t>
      </w:r>
      <w:r w:rsidR="00607601" w:rsidRPr="008254FF">
        <w:rPr>
          <w:rFonts w:eastAsiaTheme="minorHAnsi"/>
          <w:color w:val="000000"/>
          <w:kern w:val="0"/>
          <w:sz w:val="22"/>
          <w:szCs w:val="22"/>
          <w:lang w:eastAsia="en-US" w:bidi="ar-SA"/>
        </w:rPr>
        <w:t xml:space="preserve"> Pomocy Społecznej</w:t>
      </w:r>
      <w:r w:rsidR="00E1449D" w:rsidRPr="008254FF">
        <w:rPr>
          <w:rFonts w:eastAsiaTheme="minorHAnsi"/>
          <w:color w:val="000000"/>
          <w:kern w:val="0"/>
          <w:sz w:val="22"/>
          <w:szCs w:val="22"/>
          <w:lang w:eastAsia="en-US" w:bidi="ar-SA"/>
        </w:rPr>
        <w:t xml:space="preserve"> w </w:t>
      </w:r>
      <w:r w:rsidR="009638D2" w:rsidRPr="008254FF">
        <w:rPr>
          <w:rFonts w:eastAsiaTheme="minorHAnsi"/>
          <w:bCs/>
          <w:color w:val="000000"/>
          <w:kern w:val="0"/>
          <w:sz w:val="22"/>
          <w:szCs w:val="22"/>
          <w:lang w:eastAsia="en-US" w:bidi="ar-SA"/>
        </w:rPr>
        <w:t>Rogoźnie</w:t>
      </w:r>
      <w:r w:rsidR="00E1449D" w:rsidRPr="008254FF">
        <w:rPr>
          <w:rFonts w:eastAsiaTheme="minorHAnsi"/>
          <w:b/>
          <w:bCs/>
          <w:color w:val="000000"/>
          <w:kern w:val="0"/>
          <w:sz w:val="22"/>
          <w:szCs w:val="22"/>
          <w:lang w:eastAsia="en-US" w:bidi="ar-SA"/>
        </w:rPr>
        <w:t xml:space="preserve">. </w:t>
      </w:r>
      <w:r w:rsidR="00E1449D" w:rsidRPr="008254FF">
        <w:rPr>
          <w:rFonts w:eastAsiaTheme="minorHAnsi"/>
          <w:color w:val="000000"/>
          <w:kern w:val="0"/>
          <w:sz w:val="22"/>
          <w:szCs w:val="22"/>
          <w:lang w:eastAsia="en-US" w:bidi="ar-SA"/>
        </w:rPr>
        <w:t>Wniosek powinien wskazywać zadanie</w:t>
      </w:r>
      <w:r w:rsidR="008254FF">
        <w:rPr>
          <w:rFonts w:eastAsiaTheme="minorHAnsi"/>
          <w:color w:val="000000"/>
          <w:kern w:val="0"/>
          <w:sz w:val="22"/>
          <w:szCs w:val="22"/>
          <w:lang w:eastAsia="en-US" w:bidi="ar-SA"/>
        </w:rPr>
        <w:t xml:space="preserve">                             </w:t>
      </w:r>
      <w:r w:rsidR="00E1449D" w:rsidRPr="008254FF">
        <w:rPr>
          <w:rFonts w:eastAsiaTheme="minorHAnsi"/>
          <w:color w:val="000000"/>
          <w:kern w:val="0"/>
          <w:sz w:val="22"/>
          <w:szCs w:val="22"/>
          <w:lang w:eastAsia="en-US" w:bidi="ar-SA"/>
        </w:rPr>
        <w:t xml:space="preserve"> i przeznaczenie lokalu. Przekazanie lokalu może nastąpić na czas oznaczony lub nieoznaczony.</w:t>
      </w:r>
    </w:p>
    <w:p w:rsidR="00524E5A" w:rsidRPr="00F05DC8" w:rsidRDefault="00524E5A" w:rsidP="00F05DC8">
      <w:pPr>
        <w:suppressAutoHyphens w:val="0"/>
        <w:autoSpaceDE w:val="0"/>
        <w:adjustRightInd w:val="0"/>
        <w:jc w:val="both"/>
        <w:textAlignment w:val="auto"/>
        <w:rPr>
          <w:rFonts w:eastAsiaTheme="minorHAnsi"/>
          <w:color w:val="000000"/>
          <w:kern w:val="0"/>
          <w:sz w:val="22"/>
          <w:szCs w:val="22"/>
          <w:lang w:eastAsia="en-US" w:bidi="ar-SA"/>
        </w:rPr>
      </w:pPr>
    </w:p>
    <w:p w:rsidR="00204BC3" w:rsidRPr="009638D2" w:rsidRDefault="00204BC3" w:rsidP="00204BC3">
      <w:pPr>
        <w:pStyle w:val="Tekstpodstawowy2"/>
        <w:rPr>
          <w:b/>
          <w:bCs/>
          <w:sz w:val="22"/>
          <w:szCs w:val="22"/>
        </w:rPr>
      </w:pPr>
    </w:p>
    <w:p w:rsidR="00204BC3" w:rsidRPr="009638D2" w:rsidRDefault="008254FF" w:rsidP="00204BC3">
      <w:pPr>
        <w:pStyle w:val="Tekstpodstawowy2"/>
        <w:jc w:val="center"/>
        <w:rPr>
          <w:b/>
          <w:bCs/>
          <w:sz w:val="22"/>
          <w:szCs w:val="22"/>
        </w:rPr>
      </w:pPr>
      <w:r>
        <w:rPr>
          <w:b/>
          <w:bCs/>
          <w:sz w:val="22"/>
          <w:szCs w:val="22"/>
        </w:rPr>
        <w:t>Rozdział  11.</w:t>
      </w:r>
    </w:p>
    <w:p w:rsidR="00204BC3" w:rsidRDefault="00624659" w:rsidP="00624659">
      <w:pPr>
        <w:pStyle w:val="Tekstpodstawowy2"/>
        <w:jc w:val="center"/>
        <w:rPr>
          <w:rFonts w:eastAsiaTheme="minorHAnsi"/>
          <w:b/>
          <w:bCs/>
          <w:kern w:val="0"/>
          <w:sz w:val="22"/>
          <w:szCs w:val="22"/>
          <w:lang w:eastAsia="en-US" w:bidi="ar-SA"/>
        </w:rPr>
      </w:pPr>
      <w:r w:rsidRPr="009638D2">
        <w:rPr>
          <w:rFonts w:eastAsiaTheme="minorHAnsi"/>
          <w:b/>
          <w:bCs/>
          <w:kern w:val="0"/>
          <w:sz w:val="22"/>
          <w:szCs w:val="22"/>
          <w:lang w:eastAsia="en-US" w:bidi="ar-SA"/>
        </w:rPr>
        <w:t>Zasady wynajmowania lokali przeznaczonych do remontu</w:t>
      </w:r>
    </w:p>
    <w:p w:rsidR="008A7591" w:rsidRPr="009638D2" w:rsidRDefault="008A7591" w:rsidP="00624659">
      <w:pPr>
        <w:pStyle w:val="Tekstpodstawowy2"/>
        <w:jc w:val="center"/>
        <w:rPr>
          <w:rFonts w:eastAsiaTheme="minorHAnsi"/>
          <w:b/>
          <w:bCs/>
          <w:kern w:val="0"/>
          <w:sz w:val="22"/>
          <w:szCs w:val="22"/>
          <w:lang w:eastAsia="en-US" w:bidi="ar-SA"/>
        </w:rPr>
      </w:pPr>
    </w:p>
    <w:p w:rsidR="00624659" w:rsidRPr="009638D2" w:rsidRDefault="00624659" w:rsidP="00624659">
      <w:pPr>
        <w:pStyle w:val="Tekstpodstawowy2"/>
        <w:jc w:val="center"/>
        <w:rPr>
          <w:b/>
          <w:bCs/>
          <w:sz w:val="22"/>
          <w:szCs w:val="22"/>
        </w:rPr>
      </w:pPr>
    </w:p>
    <w:p w:rsidR="00204BC3" w:rsidRPr="009638D2" w:rsidRDefault="008254FF" w:rsidP="00624659">
      <w:pPr>
        <w:spacing w:after="0" w:line="240" w:lineRule="auto"/>
        <w:jc w:val="both"/>
        <w:rPr>
          <w:rFonts w:ascii="Times New Roman" w:eastAsia="Lucida Sans Unicode" w:hAnsi="Times New Roman" w:cs="Times New Roman"/>
          <w:iCs/>
          <w:sz w:val="22"/>
          <w:szCs w:val="22"/>
        </w:rPr>
      </w:pPr>
      <w:r w:rsidRPr="008254FF">
        <w:rPr>
          <w:rFonts w:ascii="Times New Roman" w:hAnsi="Times New Roman" w:cs="Times New Roman"/>
          <w:b/>
          <w:iCs/>
          <w:sz w:val="22"/>
          <w:szCs w:val="22"/>
        </w:rPr>
        <w:t>§ 14</w:t>
      </w:r>
      <w:r w:rsidR="00624659" w:rsidRPr="009638D2">
        <w:rPr>
          <w:rFonts w:ascii="Times New Roman" w:hAnsi="Times New Roman" w:cs="Times New Roman"/>
          <w:iCs/>
          <w:sz w:val="22"/>
          <w:szCs w:val="22"/>
        </w:rPr>
        <w:t xml:space="preserve">. </w:t>
      </w:r>
      <w:r>
        <w:rPr>
          <w:rFonts w:ascii="Times New Roman" w:hAnsi="Times New Roman" w:cs="Times New Roman"/>
          <w:iCs/>
          <w:sz w:val="22"/>
          <w:szCs w:val="22"/>
        </w:rPr>
        <w:t xml:space="preserve">1. </w:t>
      </w:r>
      <w:r w:rsidR="00204BC3" w:rsidRPr="009638D2">
        <w:rPr>
          <w:rFonts w:ascii="Times New Roman" w:eastAsia="Lucida Sans Unicode" w:hAnsi="Times New Roman" w:cs="Times New Roman"/>
          <w:iCs/>
          <w:sz w:val="22"/>
          <w:szCs w:val="22"/>
        </w:rPr>
        <w:t>Wnioski o przydział lokalu do remontu</w:t>
      </w:r>
      <w:r w:rsidR="00C80521" w:rsidRPr="009638D2">
        <w:rPr>
          <w:rFonts w:ascii="Times New Roman" w:eastAsia="Lucida Sans Unicode" w:hAnsi="Times New Roman" w:cs="Times New Roman"/>
          <w:iCs/>
          <w:sz w:val="22"/>
          <w:szCs w:val="22"/>
        </w:rPr>
        <w:t xml:space="preserve"> </w:t>
      </w:r>
      <w:r w:rsidR="00204BC3" w:rsidRPr="009638D2">
        <w:rPr>
          <w:rFonts w:ascii="Times New Roman" w:eastAsia="Lucida Sans Unicode" w:hAnsi="Times New Roman" w:cs="Times New Roman"/>
          <w:iCs/>
          <w:sz w:val="22"/>
          <w:szCs w:val="22"/>
        </w:rPr>
        <w:t>mogą składać osoby uprawnione do otrzymania lokalu</w:t>
      </w:r>
      <w:r w:rsidR="00C80521" w:rsidRPr="009638D2">
        <w:rPr>
          <w:rFonts w:ascii="Times New Roman" w:eastAsia="Lucida Sans Unicode" w:hAnsi="Times New Roman" w:cs="Times New Roman"/>
          <w:iCs/>
          <w:sz w:val="22"/>
          <w:szCs w:val="22"/>
        </w:rPr>
        <w:t xml:space="preserve"> lub </w:t>
      </w:r>
      <w:r w:rsidR="00204BC3" w:rsidRPr="009638D2">
        <w:rPr>
          <w:rFonts w:ascii="Times New Roman" w:eastAsia="Lucida Sans Unicode" w:hAnsi="Times New Roman" w:cs="Times New Roman"/>
          <w:iCs/>
          <w:sz w:val="22"/>
          <w:szCs w:val="22"/>
        </w:rPr>
        <w:t>lokalu  w ramach zamiany.</w:t>
      </w:r>
    </w:p>
    <w:p w:rsidR="00524E5A" w:rsidRPr="009638D2" w:rsidRDefault="00524E5A" w:rsidP="00624659">
      <w:pPr>
        <w:spacing w:after="0" w:line="240" w:lineRule="auto"/>
        <w:jc w:val="both"/>
        <w:rPr>
          <w:rFonts w:ascii="Times New Roman" w:eastAsia="Lucida Sans Unicode" w:hAnsi="Times New Roman" w:cs="Times New Roman"/>
          <w:iCs/>
          <w:sz w:val="22"/>
          <w:szCs w:val="22"/>
        </w:rPr>
      </w:pPr>
    </w:p>
    <w:p w:rsidR="008254FF" w:rsidRDefault="00204BC3" w:rsidP="008254FF">
      <w:pPr>
        <w:pStyle w:val="Akapitzlist"/>
        <w:numPr>
          <w:ilvl w:val="0"/>
          <w:numId w:val="29"/>
        </w:numPr>
        <w:suppressAutoHyphens w:val="0"/>
        <w:autoSpaceDN/>
        <w:jc w:val="both"/>
        <w:textAlignment w:val="auto"/>
        <w:rPr>
          <w:rFonts w:eastAsia="Lucida Sans Unicode"/>
          <w:bCs/>
          <w:iCs/>
          <w:sz w:val="22"/>
          <w:szCs w:val="22"/>
        </w:rPr>
      </w:pPr>
      <w:r w:rsidRPr="008254FF">
        <w:rPr>
          <w:rFonts w:eastAsia="Lucida Sans Unicode"/>
          <w:bCs/>
          <w:iCs/>
          <w:sz w:val="22"/>
          <w:szCs w:val="22"/>
        </w:rPr>
        <w:t>Wyboru osób, z którymi zawarte będą umowy na wykonanie remontu dokonuje Burmistrz Rogoźna po wyrażeniu opinii Komisji ds. Mieszkaniowych.</w:t>
      </w:r>
    </w:p>
    <w:p w:rsidR="008254FF" w:rsidRDefault="008254FF" w:rsidP="008254FF">
      <w:pPr>
        <w:pStyle w:val="Akapitzlist"/>
        <w:suppressAutoHyphens w:val="0"/>
        <w:autoSpaceDN/>
        <w:jc w:val="both"/>
        <w:textAlignment w:val="auto"/>
        <w:rPr>
          <w:rFonts w:eastAsia="Lucida Sans Unicode"/>
          <w:bCs/>
          <w:iCs/>
          <w:sz w:val="22"/>
          <w:szCs w:val="22"/>
        </w:rPr>
      </w:pPr>
    </w:p>
    <w:p w:rsidR="00204BC3" w:rsidRPr="008254FF" w:rsidRDefault="00204BC3" w:rsidP="008254FF">
      <w:pPr>
        <w:pStyle w:val="Akapitzlist"/>
        <w:numPr>
          <w:ilvl w:val="0"/>
          <w:numId w:val="29"/>
        </w:numPr>
        <w:suppressAutoHyphens w:val="0"/>
        <w:autoSpaceDN/>
        <w:jc w:val="both"/>
        <w:textAlignment w:val="auto"/>
        <w:rPr>
          <w:rFonts w:eastAsia="Lucida Sans Unicode"/>
          <w:bCs/>
          <w:iCs/>
          <w:sz w:val="22"/>
          <w:szCs w:val="22"/>
        </w:rPr>
      </w:pPr>
      <w:r w:rsidRPr="008254FF">
        <w:rPr>
          <w:rFonts w:eastAsia="Lucida Sans Unicode"/>
          <w:bCs/>
          <w:iCs/>
          <w:sz w:val="22"/>
          <w:szCs w:val="22"/>
        </w:rPr>
        <w:lastRenderedPageBreak/>
        <w:t>Zawarcie umowy najmu z osobami, które chcą wykonać remont lokalu, nastąpi po spełnieniu następujących warunków:</w:t>
      </w:r>
    </w:p>
    <w:p w:rsidR="00524E5A" w:rsidRPr="009638D2" w:rsidRDefault="00524E5A" w:rsidP="00524E5A">
      <w:pPr>
        <w:widowControl/>
        <w:suppressAutoHyphens w:val="0"/>
        <w:autoSpaceDN/>
        <w:spacing w:after="0" w:line="240" w:lineRule="auto"/>
        <w:jc w:val="both"/>
        <w:textAlignment w:val="auto"/>
        <w:rPr>
          <w:rFonts w:ascii="Times New Roman" w:eastAsia="Lucida Sans Unicode" w:hAnsi="Times New Roman" w:cs="Times New Roman"/>
          <w:bCs/>
          <w:iCs/>
          <w:sz w:val="22"/>
          <w:szCs w:val="22"/>
        </w:rPr>
      </w:pPr>
    </w:p>
    <w:p w:rsidR="00524E5A" w:rsidRPr="009638D2" w:rsidRDefault="00204BC3" w:rsidP="00277293">
      <w:pPr>
        <w:widowControl/>
        <w:numPr>
          <w:ilvl w:val="0"/>
          <w:numId w:val="15"/>
        </w:numPr>
        <w:suppressAutoHyphens w:val="0"/>
        <w:autoSpaceDN/>
        <w:spacing w:after="0" w:line="240" w:lineRule="auto"/>
        <w:jc w:val="both"/>
        <w:textAlignment w:val="auto"/>
        <w:rPr>
          <w:rFonts w:ascii="Times New Roman" w:eastAsia="Lucida Sans Unicode" w:hAnsi="Times New Roman" w:cs="Times New Roman"/>
          <w:bCs/>
          <w:iCs/>
          <w:sz w:val="22"/>
          <w:szCs w:val="22"/>
        </w:rPr>
      </w:pPr>
      <w:r w:rsidRPr="009638D2">
        <w:rPr>
          <w:rFonts w:ascii="Times New Roman" w:eastAsia="Lucida Sans Unicode" w:hAnsi="Times New Roman" w:cs="Times New Roman"/>
          <w:bCs/>
          <w:iCs/>
          <w:sz w:val="22"/>
          <w:szCs w:val="22"/>
        </w:rPr>
        <w:t>przedłożeniu oświadczenia o posiadaniu środków niezbędnych do wykonania remontu lokalu na własny koszt;</w:t>
      </w:r>
    </w:p>
    <w:p w:rsidR="00C80521" w:rsidRPr="009638D2" w:rsidRDefault="00204BC3" w:rsidP="006B212B">
      <w:pPr>
        <w:widowControl/>
        <w:numPr>
          <w:ilvl w:val="0"/>
          <w:numId w:val="15"/>
        </w:numPr>
        <w:suppressAutoHyphens w:val="0"/>
        <w:autoSpaceDN/>
        <w:spacing w:after="0" w:line="240" w:lineRule="auto"/>
        <w:jc w:val="both"/>
        <w:textAlignment w:val="auto"/>
        <w:rPr>
          <w:rFonts w:ascii="Times New Roman" w:eastAsia="Lucida Sans Unicode" w:hAnsi="Times New Roman" w:cs="Times New Roman"/>
          <w:bCs/>
          <w:iCs/>
          <w:sz w:val="22"/>
          <w:szCs w:val="22"/>
        </w:rPr>
      </w:pPr>
      <w:r w:rsidRPr="009638D2">
        <w:rPr>
          <w:rFonts w:ascii="Times New Roman" w:eastAsia="Lucida Sans Unicode" w:hAnsi="Times New Roman" w:cs="Times New Roman"/>
          <w:bCs/>
          <w:iCs/>
          <w:sz w:val="22"/>
          <w:szCs w:val="22"/>
        </w:rPr>
        <w:t>podpisaniu umowy o remont lokalu;</w:t>
      </w:r>
    </w:p>
    <w:p w:rsidR="00524E5A" w:rsidRPr="009638D2" w:rsidRDefault="00204BC3" w:rsidP="00277293">
      <w:pPr>
        <w:widowControl/>
        <w:numPr>
          <w:ilvl w:val="0"/>
          <w:numId w:val="15"/>
        </w:numPr>
        <w:suppressAutoHyphens w:val="0"/>
        <w:autoSpaceDN/>
        <w:spacing w:after="0" w:line="240" w:lineRule="auto"/>
        <w:jc w:val="both"/>
        <w:textAlignment w:val="auto"/>
        <w:rPr>
          <w:rFonts w:ascii="Times New Roman" w:eastAsia="Lucida Sans Unicode" w:hAnsi="Times New Roman" w:cs="Times New Roman"/>
          <w:bCs/>
          <w:iCs/>
          <w:sz w:val="22"/>
          <w:szCs w:val="22"/>
        </w:rPr>
      </w:pPr>
      <w:r w:rsidRPr="009638D2">
        <w:rPr>
          <w:rFonts w:ascii="Times New Roman" w:eastAsia="Lucida Sans Unicode" w:hAnsi="Times New Roman" w:cs="Times New Roman"/>
          <w:bCs/>
          <w:iCs/>
          <w:sz w:val="22"/>
          <w:szCs w:val="22"/>
        </w:rPr>
        <w:t>dokonaniu odbioru technicznego lokalu mieszkalnego przez wynajmującego;</w:t>
      </w:r>
    </w:p>
    <w:p w:rsidR="00204BC3" w:rsidRPr="009638D2" w:rsidRDefault="00204BC3" w:rsidP="00204BC3">
      <w:pPr>
        <w:widowControl/>
        <w:numPr>
          <w:ilvl w:val="0"/>
          <w:numId w:val="15"/>
        </w:numPr>
        <w:suppressAutoHyphens w:val="0"/>
        <w:autoSpaceDN/>
        <w:spacing w:after="0" w:line="240" w:lineRule="auto"/>
        <w:jc w:val="both"/>
        <w:textAlignment w:val="auto"/>
        <w:rPr>
          <w:rFonts w:ascii="Times New Roman" w:eastAsia="Lucida Sans Unicode" w:hAnsi="Times New Roman" w:cs="Times New Roman"/>
          <w:bCs/>
          <w:iCs/>
          <w:sz w:val="22"/>
          <w:szCs w:val="22"/>
        </w:rPr>
      </w:pPr>
      <w:r w:rsidRPr="009638D2">
        <w:rPr>
          <w:rFonts w:ascii="Times New Roman" w:eastAsia="Lucida Sans Unicode" w:hAnsi="Times New Roman" w:cs="Times New Roman"/>
          <w:bCs/>
          <w:iCs/>
          <w:sz w:val="22"/>
          <w:szCs w:val="22"/>
        </w:rPr>
        <w:t>podpisaniu z wynajmującym protokołu zdawczo-odbiorczego lokalu mieszkalnego.</w:t>
      </w:r>
    </w:p>
    <w:p w:rsidR="00524E5A" w:rsidRPr="009638D2" w:rsidRDefault="00524E5A" w:rsidP="00524E5A">
      <w:pPr>
        <w:widowControl/>
        <w:suppressAutoHyphens w:val="0"/>
        <w:autoSpaceDN/>
        <w:spacing w:after="0" w:line="240" w:lineRule="auto"/>
        <w:jc w:val="both"/>
        <w:textAlignment w:val="auto"/>
        <w:rPr>
          <w:rFonts w:ascii="Times New Roman" w:eastAsia="Lucida Sans Unicode" w:hAnsi="Times New Roman" w:cs="Times New Roman"/>
          <w:bCs/>
          <w:iCs/>
          <w:sz w:val="22"/>
          <w:szCs w:val="22"/>
        </w:rPr>
      </w:pPr>
    </w:p>
    <w:p w:rsidR="00204BC3" w:rsidRPr="009638D2" w:rsidRDefault="00204BC3" w:rsidP="008254FF">
      <w:pPr>
        <w:widowControl/>
        <w:numPr>
          <w:ilvl w:val="0"/>
          <w:numId w:val="14"/>
        </w:numPr>
        <w:suppressAutoHyphens w:val="0"/>
        <w:autoSpaceDN/>
        <w:spacing w:after="0" w:line="240" w:lineRule="auto"/>
        <w:jc w:val="both"/>
        <w:textAlignment w:val="auto"/>
        <w:rPr>
          <w:rFonts w:ascii="Times New Roman" w:eastAsia="Lucida Sans Unicode" w:hAnsi="Times New Roman" w:cs="Times New Roman"/>
          <w:bCs/>
          <w:iCs/>
          <w:sz w:val="22"/>
          <w:szCs w:val="22"/>
        </w:rPr>
      </w:pPr>
      <w:r w:rsidRPr="009638D2">
        <w:rPr>
          <w:rFonts w:ascii="Times New Roman" w:eastAsia="Lucida Sans Unicode" w:hAnsi="Times New Roman" w:cs="Times New Roman"/>
          <w:bCs/>
          <w:iCs/>
          <w:sz w:val="22"/>
          <w:szCs w:val="22"/>
        </w:rPr>
        <w:t>Szczegółowy zakres remontu, w oparciu o kosztorys sporządzony przez wynajmującego będzie ustalony w umowie o remont lokalu zawartej pomiędzy wynajmującym a osobą zakwalifikowaną do przydziału lokalu do remontu.</w:t>
      </w:r>
    </w:p>
    <w:p w:rsidR="00524E5A" w:rsidRPr="009638D2" w:rsidRDefault="00524E5A" w:rsidP="00524E5A">
      <w:pPr>
        <w:widowControl/>
        <w:suppressAutoHyphens w:val="0"/>
        <w:autoSpaceDN/>
        <w:spacing w:after="0" w:line="240" w:lineRule="auto"/>
        <w:ind w:left="720"/>
        <w:jc w:val="both"/>
        <w:textAlignment w:val="auto"/>
        <w:rPr>
          <w:rFonts w:ascii="Times New Roman" w:eastAsia="Lucida Sans Unicode" w:hAnsi="Times New Roman" w:cs="Times New Roman"/>
          <w:bCs/>
          <w:iCs/>
          <w:sz w:val="22"/>
          <w:szCs w:val="22"/>
        </w:rPr>
      </w:pPr>
    </w:p>
    <w:p w:rsidR="00204BC3" w:rsidRPr="009638D2" w:rsidRDefault="00204BC3" w:rsidP="00204BC3">
      <w:pPr>
        <w:widowControl/>
        <w:numPr>
          <w:ilvl w:val="0"/>
          <w:numId w:val="14"/>
        </w:numPr>
        <w:suppressAutoHyphens w:val="0"/>
        <w:autoSpaceDN/>
        <w:spacing w:after="0" w:line="240" w:lineRule="auto"/>
        <w:jc w:val="both"/>
        <w:textAlignment w:val="auto"/>
        <w:rPr>
          <w:rFonts w:ascii="Times New Roman" w:eastAsia="Lucida Sans Unicode" w:hAnsi="Times New Roman" w:cs="Times New Roman"/>
          <w:bCs/>
          <w:iCs/>
          <w:sz w:val="22"/>
          <w:szCs w:val="22"/>
        </w:rPr>
      </w:pPr>
      <w:r w:rsidRPr="009638D2">
        <w:rPr>
          <w:rFonts w:ascii="Times New Roman" w:eastAsia="Lucida Sans Unicode" w:hAnsi="Times New Roman" w:cs="Times New Roman"/>
          <w:bCs/>
          <w:iCs/>
          <w:sz w:val="22"/>
          <w:szCs w:val="22"/>
        </w:rPr>
        <w:t>Czas remontu określa się na okres 4 miesięcy, z ewentualną możliwością przedłużenia na wniosek strony do 6 miesięcy.</w:t>
      </w:r>
    </w:p>
    <w:p w:rsidR="00C80521" w:rsidRPr="009638D2" w:rsidRDefault="00C80521" w:rsidP="00C80521">
      <w:pPr>
        <w:pStyle w:val="Akapitzlist"/>
        <w:rPr>
          <w:rFonts w:eastAsia="Lucida Sans Unicode"/>
          <w:bCs/>
          <w:iCs/>
          <w:sz w:val="22"/>
          <w:szCs w:val="22"/>
        </w:rPr>
      </w:pPr>
    </w:p>
    <w:p w:rsidR="00C80521" w:rsidRPr="009638D2" w:rsidRDefault="00C80521" w:rsidP="00204BC3">
      <w:pPr>
        <w:widowControl/>
        <w:numPr>
          <w:ilvl w:val="0"/>
          <w:numId w:val="14"/>
        </w:numPr>
        <w:suppressAutoHyphens w:val="0"/>
        <w:autoSpaceDN/>
        <w:spacing w:after="0" w:line="240" w:lineRule="auto"/>
        <w:jc w:val="both"/>
        <w:textAlignment w:val="auto"/>
        <w:rPr>
          <w:rFonts w:ascii="Times New Roman" w:eastAsia="Lucida Sans Unicode" w:hAnsi="Times New Roman" w:cs="Times New Roman"/>
          <w:bCs/>
          <w:iCs/>
          <w:sz w:val="22"/>
          <w:szCs w:val="22"/>
        </w:rPr>
      </w:pPr>
      <w:r w:rsidRPr="009638D2">
        <w:rPr>
          <w:rFonts w:ascii="Times New Roman" w:eastAsia="Lucida Sans Unicode" w:hAnsi="Times New Roman" w:cs="Times New Roman"/>
          <w:bCs/>
          <w:iCs/>
          <w:sz w:val="22"/>
          <w:szCs w:val="22"/>
        </w:rPr>
        <w:t xml:space="preserve">Wynajmujący może oddać lokal do remontu po zapewnieniu </w:t>
      </w:r>
      <w:r w:rsidR="00277293" w:rsidRPr="009638D2">
        <w:rPr>
          <w:rFonts w:ascii="Times New Roman" w:eastAsia="Lucida Sans Unicode" w:hAnsi="Times New Roman" w:cs="Times New Roman"/>
          <w:bCs/>
          <w:iCs/>
          <w:sz w:val="22"/>
          <w:szCs w:val="22"/>
        </w:rPr>
        <w:t xml:space="preserve"> w nim nowych</w:t>
      </w:r>
      <w:r w:rsidR="00A33C0F" w:rsidRPr="009638D2">
        <w:rPr>
          <w:rFonts w:ascii="Times New Roman" w:eastAsia="Lucida Sans Unicode" w:hAnsi="Times New Roman" w:cs="Times New Roman"/>
          <w:bCs/>
          <w:iCs/>
          <w:sz w:val="22"/>
          <w:szCs w:val="22"/>
        </w:rPr>
        <w:t xml:space="preserve"> </w:t>
      </w:r>
      <w:r w:rsidR="00277293" w:rsidRPr="009638D2">
        <w:rPr>
          <w:rFonts w:ascii="Times New Roman" w:eastAsia="Lucida Sans Unicode" w:hAnsi="Times New Roman" w:cs="Times New Roman"/>
          <w:bCs/>
          <w:iCs/>
          <w:sz w:val="22"/>
          <w:szCs w:val="22"/>
        </w:rPr>
        <w:t xml:space="preserve"> lub  </w:t>
      </w:r>
      <w:r w:rsidRPr="009638D2">
        <w:rPr>
          <w:rFonts w:ascii="Times New Roman" w:eastAsia="Lucida Sans Unicode" w:hAnsi="Times New Roman" w:cs="Times New Roman"/>
          <w:bCs/>
          <w:iCs/>
          <w:sz w:val="22"/>
          <w:szCs w:val="22"/>
        </w:rPr>
        <w:t>s</w:t>
      </w:r>
      <w:r w:rsidR="00277293" w:rsidRPr="009638D2">
        <w:rPr>
          <w:rFonts w:ascii="Times New Roman" w:eastAsia="Lucida Sans Unicode" w:hAnsi="Times New Roman" w:cs="Times New Roman"/>
          <w:bCs/>
          <w:iCs/>
          <w:sz w:val="22"/>
          <w:szCs w:val="22"/>
        </w:rPr>
        <w:t>prawnego działania istniejących instalacji i urządzeń.</w:t>
      </w:r>
    </w:p>
    <w:p w:rsidR="00524E5A" w:rsidRPr="009638D2" w:rsidRDefault="00C80521" w:rsidP="00277293">
      <w:pPr>
        <w:pStyle w:val="Tekstpodstawowy2"/>
        <w:rPr>
          <w:rFonts w:eastAsiaTheme="minorHAnsi"/>
          <w:color w:val="000000"/>
          <w:kern w:val="0"/>
          <w:sz w:val="22"/>
          <w:szCs w:val="22"/>
          <w:lang w:eastAsia="en-US" w:bidi="ar-SA"/>
        </w:rPr>
      </w:pPr>
      <w:r w:rsidRPr="009638D2">
        <w:rPr>
          <w:sz w:val="22"/>
          <w:szCs w:val="22"/>
        </w:rPr>
        <w:t xml:space="preserve">. </w:t>
      </w:r>
    </w:p>
    <w:p w:rsidR="00524E5A" w:rsidRPr="009638D2" w:rsidRDefault="00524E5A" w:rsidP="00524E5A">
      <w:pPr>
        <w:widowControl/>
        <w:suppressAutoHyphens w:val="0"/>
        <w:autoSpaceDE w:val="0"/>
        <w:adjustRightInd w:val="0"/>
        <w:spacing w:after="0" w:line="240" w:lineRule="auto"/>
        <w:textAlignment w:val="auto"/>
        <w:rPr>
          <w:rFonts w:ascii="Times New Roman" w:eastAsiaTheme="minorHAnsi" w:hAnsi="Times New Roman" w:cs="Times New Roman"/>
          <w:kern w:val="0"/>
          <w:sz w:val="22"/>
          <w:szCs w:val="22"/>
          <w:lang w:eastAsia="en-US" w:bidi="ar-SA"/>
        </w:rPr>
      </w:pPr>
    </w:p>
    <w:p w:rsidR="00204BC3" w:rsidRPr="009638D2" w:rsidRDefault="00204BC3" w:rsidP="00E01FC3">
      <w:pPr>
        <w:pStyle w:val="Tekstpodstawowy2"/>
        <w:rPr>
          <w:b/>
          <w:bCs/>
          <w:i/>
          <w:sz w:val="22"/>
          <w:szCs w:val="22"/>
        </w:rPr>
      </w:pPr>
    </w:p>
    <w:p w:rsidR="00E01FC3" w:rsidRPr="009638D2" w:rsidRDefault="008254FF" w:rsidP="00E01FC3">
      <w:pPr>
        <w:pStyle w:val="Tekstpodstawowy2"/>
        <w:jc w:val="center"/>
        <w:rPr>
          <w:b/>
          <w:bCs/>
          <w:sz w:val="22"/>
          <w:szCs w:val="22"/>
        </w:rPr>
      </w:pPr>
      <w:r>
        <w:rPr>
          <w:b/>
          <w:bCs/>
          <w:sz w:val="22"/>
          <w:szCs w:val="22"/>
        </w:rPr>
        <w:t>Rozdział  12</w:t>
      </w:r>
    </w:p>
    <w:p w:rsidR="00E01FC3" w:rsidRPr="009638D2" w:rsidRDefault="00E01FC3" w:rsidP="00E01FC3">
      <w:pPr>
        <w:pStyle w:val="Tekstpodstawowy2"/>
        <w:jc w:val="center"/>
        <w:rPr>
          <w:b/>
          <w:bCs/>
          <w:sz w:val="22"/>
          <w:szCs w:val="22"/>
        </w:rPr>
      </w:pPr>
      <w:r w:rsidRPr="009638D2">
        <w:rPr>
          <w:b/>
          <w:bCs/>
          <w:sz w:val="22"/>
          <w:szCs w:val="22"/>
        </w:rPr>
        <w:t>Postanowienia końcowe</w:t>
      </w:r>
    </w:p>
    <w:p w:rsidR="00E01FC3" w:rsidRPr="009638D2" w:rsidRDefault="00E01FC3" w:rsidP="00E01FC3">
      <w:pPr>
        <w:pStyle w:val="Tekstpodstawowy2"/>
        <w:rPr>
          <w:b/>
          <w:bCs/>
          <w:sz w:val="22"/>
          <w:szCs w:val="22"/>
        </w:rPr>
      </w:pPr>
    </w:p>
    <w:p w:rsidR="00E01FC3" w:rsidRPr="009638D2" w:rsidRDefault="008254FF" w:rsidP="00E01FC3">
      <w:pPr>
        <w:pStyle w:val="Tekstpodstawowy2"/>
        <w:rPr>
          <w:sz w:val="22"/>
          <w:szCs w:val="22"/>
        </w:rPr>
      </w:pPr>
      <w:r>
        <w:rPr>
          <w:b/>
          <w:bCs/>
          <w:sz w:val="22"/>
          <w:szCs w:val="22"/>
        </w:rPr>
        <w:t>§ 15</w:t>
      </w:r>
      <w:r w:rsidR="00E01FC3" w:rsidRPr="009638D2">
        <w:rPr>
          <w:b/>
          <w:bCs/>
          <w:sz w:val="22"/>
          <w:szCs w:val="22"/>
        </w:rPr>
        <w:t>.</w:t>
      </w:r>
      <w:r w:rsidR="00E01FC3" w:rsidRPr="009638D2">
        <w:rPr>
          <w:sz w:val="22"/>
          <w:szCs w:val="22"/>
        </w:rPr>
        <w:t xml:space="preserve"> Traci moc uchwała Rady M</w:t>
      </w:r>
      <w:r>
        <w:rPr>
          <w:sz w:val="22"/>
          <w:szCs w:val="22"/>
        </w:rPr>
        <w:t>iejskiej Rogoźna Nr LXVIII/587/2018 z dnia 29 sierpnia 2018</w:t>
      </w:r>
      <w:r w:rsidR="00E01FC3" w:rsidRPr="009638D2">
        <w:rPr>
          <w:sz w:val="22"/>
          <w:szCs w:val="22"/>
        </w:rPr>
        <w:t xml:space="preserve"> r.                     w sprawie zasad wynajmowania lokali wchodzących w skład  mieszkaniowego zasobu gminy.</w:t>
      </w:r>
    </w:p>
    <w:p w:rsidR="00E01FC3" w:rsidRPr="009638D2" w:rsidRDefault="00E01FC3" w:rsidP="00E01FC3">
      <w:pPr>
        <w:pStyle w:val="Tekstpodstawowy2"/>
        <w:rPr>
          <w:b/>
          <w:bCs/>
          <w:sz w:val="22"/>
          <w:szCs w:val="22"/>
        </w:rPr>
      </w:pPr>
    </w:p>
    <w:p w:rsidR="00E01FC3" w:rsidRPr="009638D2" w:rsidRDefault="008254FF" w:rsidP="00E01FC3">
      <w:pPr>
        <w:pStyle w:val="Tekstpodstawowy2"/>
        <w:rPr>
          <w:sz w:val="22"/>
          <w:szCs w:val="22"/>
        </w:rPr>
      </w:pPr>
      <w:r>
        <w:rPr>
          <w:b/>
          <w:bCs/>
          <w:sz w:val="22"/>
          <w:szCs w:val="22"/>
        </w:rPr>
        <w:t>§ 16</w:t>
      </w:r>
      <w:r w:rsidR="00E01FC3" w:rsidRPr="009638D2">
        <w:rPr>
          <w:sz w:val="22"/>
          <w:szCs w:val="22"/>
        </w:rPr>
        <w:t>. Wykonanie uchwały powierza się Burmistrzowi Rogoźna.</w:t>
      </w:r>
    </w:p>
    <w:p w:rsidR="00E01FC3" w:rsidRPr="009638D2" w:rsidRDefault="00E01FC3" w:rsidP="00E01FC3">
      <w:pPr>
        <w:pStyle w:val="Tekstpodstawowy2"/>
        <w:rPr>
          <w:sz w:val="22"/>
          <w:szCs w:val="22"/>
        </w:rPr>
      </w:pPr>
    </w:p>
    <w:p w:rsidR="00E01FC3" w:rsidRPr="009638D2" w:rsidRDefault="00E01FC3" w:rsidP="00E01FC3">
      <w:pPr>
        <w:pStyle w:val="Tekstpodstawowy2"/>
        <w:rPr>
          <w:sz w:val="22"/>
          <w:szCs w:val="22"/>
        </w:rPr>
      </w:pPr>
      <w:r w:rsidRPr="009638D2">
        <w:rPr>
          <w:b/>
          <w:bCs/>
          <w:sz w:val="22"/>
          <w:szCs w:val="22"/>
        </w:rPr>
        <w:t xml:space="preserve">§ </w:t>
      </w:r>
      <w:r w:rsidR="008254FF">
        <w:rPr>
          <w:b/>
          <w:bCs/>
          <w:sz w:val="22"/>
          <w:szCs w:val="22"/>
        </w:rPr>
        <w:t>17</w:t>
      </w:r>
      <w:r w:rsidRPr="009638D2">
        <w:rPr>
          <w:b/>
          <w:bCs/>
          <w:sz w:val="22"/>
          <w:szCs w:val="22"/>
        </w:rPr>
        <w:t>.</w:t>
      </w:r>
      <w:r w:rsidRPr="009638D2">
        <w:rPr>
          <w:sz w:val="22"/>
          <w:szCs w:val="22"/>
        </w:rPr>
        <w:t xml:space="preserve"> Uchwała wchodzi w życie po upływie 14 dni od daty ogłoszenia w Dzienniku Urzędowym Województwa Wielkopolskiego.  </w:t>
      </w:r>
    </w:p>
    <w:p w:rsidR="00E01FC3" w:rsidRPr="009638D2" w:rsidRDefault="00E01FC3" w:rsidP="00E01FC3">
      <w:pPr>
        <w:pStyle w:val="Standard"/>
        <w:rPr>
          <w:sz w:val="22"/>
          <w:szCs w:val="22"/>
        </w:rPr>
      </w:pPr>
    </w:p>
    <w:p w:rsidR="00E01FC3" w:rsidRPr="009638D2" w:rsidRDefault="00E01FC3" w:rsidP="00E01FC3">
      <w:pPr>
        <w:pStyle w:val="Standard"/>
        <w:rPr>
          <w:sz w:val="22"/>
          <w:szCs w:val="22"/>
        </w:rPr>
      </w:pPr>
    </w:p>
    <w:p w:rsidR="00E01FC3" w:rsidRPr="009638D2" w:rsidRDefault="00E01FC3" w:rsidP="00E01FC3">
      <w:pPr>
        <w:pStyle w:val="Standard"/>
        <w:rPr>
          <w:sz w:val="22"/>
          <w:szCs w:val="22"/>
        </w:rPr>
      </w:pPr>
    </w:p>
    <w:p w:rsidR="00E01FC3" w:rsidRPr="009638D2" w:rsidRDefault="00E01FC3" w:rsidP="00E01FC3">
      <w:pPr>
        <w:pStyle w:val="Standard"/>
        <w:rPr>
          <w:sz w:val="22"/>
          <w:szCs w:val="22"/>
        </w:rPr>
      </w:pPr>
    </w:p>
    <w:p w:rsidR="00E01FC3" w:rsidRPr="009638D2" w:rsidRDefault="00E01FC3" w:rsidP="00E01FC3">
      <w:pPr>
        <w:pStyle w:val="Standard"/>
        <w:rPr>
          <w:sz w:val="22"/>
          <w:szCs w:val="22"/>
        </w:rPr>
      </w:pPr>
    </w:p>
    <w:p w:rsidR="00670C9F" w:rsidRDefault="00670C9F">
      <w:pPr>
        <w:rPr>
          <w:rFonts w:ascii="Times New Roman" w:hAnsi="Times New Roman" w:cs="Times New Roman"/>
          <w:sz w:val="22"/>
          <w:szCs w:val="22"/>
        </w:rPr>
      </w:pPr>
    </w:p>
    <w:p w:rsidR="00535678" w:rsidRDefault="00535678">
      <w:pPr>
        <w:rPr>
          <w:rFonts w:ascii="Times New Roman" w:hAnsi="Times New Roman" w:cs="Times New Roman"/>
          <w:sz w:val="22"/>
          <w:szCs w:val="22"/>
        </w:rPr>
      </w:pPr>
    </w:p>
    <w:p w:rsidR="00535678" w:rsidRDefault="00535678">
      <w:pPr>
        <w:rPr>
          <w:rFonts w:ascii="Times New Roman" w:hAnsi="Times New Roman" w:cs="Times New Roman"/>
          <w:sz w:val="22"/>
          <w:szCs w:val="22"/>
        </w:rPr>
      </w:pPr>
    </w:p>
    <w:p w:rsidR="00535678" w:rsidRDefault="00535678">
      <w:pPr>
        <w:rPr>
          <w:rFonts w:ascii="Times New Roman" w:hAnsi="Times New Roman" w:cs="Times New Roman"/>
          <w:sz w:val="22"/>
          <w:szCs w:val="22"/>
        </w:rPr>
      </w:pPr>
    </w:p>
    <w:p w:rsidR="00535678" w:rsidRDefault="00535678">
      <w:pPr>
        <w:rPr>
          <w:rFonts w:ascii="Times New Roman" w:hAnsi="Times New Roman" w:cs="Times New Roman"/>
          <w:sz w:val="22"/>
          <w:szCs w:val="22"/>
        </w:rPr>
      </w:pPr>
    </w:p>
    <w:p w:rsidR="00535678" w:rsidRDefault="00535678">
      <w:pPr>
        <w:rPr>
          <w:rFonts w:ascii="Times New Roman" w:hAnsi="Times New Roman" w:cs="Times New Roman"/>
          <w:sz w:val="22"/>
          <w:szCs w:val="22"/>
        </w:rPr>
      </w:pPr>
    </w:p>
    <w:p w:rsidR="00535678" w:rsidRDefault="00535678">
      <w:pPr>
        <w:rPr>
          <w:rFonts w:ascii="Times New Roman" w:hAnsi="Times New Roman" w:cs="Times New Roman"/>
          <w:sz w:val="22"/>
          <w:szCs w:val="22"/>
        </w:rPr>
      </w:pPr>
    </w:p>
    <w:p w:rsidR="00535678" w:rsidRDefault="00535678">
      <w:pPr>
        <w:rPr>
          <w:rFonts w:ascii="Times New Roman" w:hAnsi="Times New Roman" w:cs="Times New Roman"/>
          <w:sz w:val="22"/>
          <w:szCs w:val="22"/>
        </w:rPr>
      </w:pPr>
    </w:p>
    <w:p w:rsidR="00535678" w:rsidRDefault="00535678">
      <w:pPr>
        <w:rPr>
          <w:rFonts w:ascii="Times New Roman" w:hAnsi="Times New Roman" w:cs="Times New Roman"/>
          <w:sz w:val="22"/>
          <w:szCs w:val="22"/>
        </w:rPr>
      </w:pPr>
    </w:p>
    <w:p w:rsidR="00535678" w:rsidRDefault="00535678">
      <w:pPr>
        <w:rPr>
          <w:rFonts w:ascii="Times New Roman" w:hAnsi="Times New Roman" w:cs="Times New Roman"/>
          <w:sz w:val="22"/>
          <w:szCs w:val="22"/>
        </w:rPr>
      </w:pPr>
    </w:p>
    <w:p w:rsidR="00535678" w:rsidRDefault="00535678">
      <w:pPr>
        <w:rPr>
          <w:rFonts w:ascii="Times New Roman" w:hAnsi="Times New Roman" w:cs="Times New Roman"/>
          <w:sz w:val="22"/>
          <w:szCs w:val="22"/>
        </w:rPr>
      </w:pPr>
    </w:p>
    <w:p w:rsidR="00535678" w:rsidRDefault="00535678">
      <w:pPr>
        <w:rPr>
          <w:rFonts w:ascii="Times New Roman" w:hAnsi="Times New Roman" w:cs="Times New Roman"/>
          <w:sz w:val="22"/>
          <w:szCs w:val="22"/>
        </w:rPr>
      </w:pPr>
    </w:p>
    <w:p w:rsidR="00BB498C" w:rsidRDefault="00BB498C">
      <w:pPr>
        <w:rPr>
          <w:rFonts w:ascii="Times New Roman" w:hAnsi="Times New Roman" w:cs="Times New Roman"/>
          <w:sz w:val="22"/>
          <w:szCs w:val="22"/>
        </w:rPr>
      </w:pPr>
    </w:p>
    <w:p w:rsidR="00BB498C" w:rsidRDefault="00BB498C">
      <w:pPr>
        <w:rPr>
          <w:rFonts w:ascii="Times New Roman" w:hAnsi="Times New Roman" w:cs="Times New Roman"/>
          <w:sz w:val="22"/>
          <w:szCs w:val="22"/>
        </w:rPr>
      </w:pPr>
    </w:p>
    <w:p w:rsidR="00BB498C" w:rsidRDefault="00BB498C">
      <w:pPr>
        <w:rPr>
          <w:rFonts w:ascii="Times New Roman" w:hAnsi="Times New Roman" w:cs="Times New Roman"/>
          <w:sz w:val="22"/>
          <w:szCs w:val="22"/>
        </w:rPr>
      </w:pPr>
    </w:p>
    <w:p w:rsidR="00535678" w:rsidRDefault="00535678">
      <w:pPr>
        <w:rPr>
          <w:rFonts w:ascii="Times New Roman" w:hAnsi="Times New Roman" w:cs="Times New Roman"/>
          <w:sz w:val="22"/>
          <w:szCs w:val="22"/>
        </w:rPr>
      </w:pPr>
    </w:p>
    <w:p w:rsidR="00535678" w:rsidRDefault="00535678" w:rsidP="00535678">
      <w:pPr>
        <w:pStyle w:val="Standard"/>
        <w:ind w:left="7080" w:firstLine="708"/>
      </w:pPr>
      <w:r>
        <w:t>PROJEKT</w:t>
      </w:r>
    </w:p>
    <w:p w:rsidR="00535678" w:rsidRDefault="00535678" w:rsidP="00535678">
      <w:pPr>
        <w:pStyle w:val="Standard"/>
        <w:ind w:left="2836" w:firstLine="709"/>
        <w:rPr>
          <w:rFonts w:eastAsia="Andale Sans UI" w:cs="Tahoma"/>
          <w:sz w:val="24"/>
          <w:lang w:eastAsia="en-US" w:bidi="en-US"/>
        </w:rPr>
      </w:pPr>
      <w:r>
        <w:rPr>
          <w:rFonts w:eastAsia="Andale Sans UI" w:cs="Tahoma"/>
          <w:sz w:val="24"/>
          <w:lang w:eastAsia="en-US" w:bidi="en-US"/>
        </w:rPr>
        <w:t>UZASADNIENIE</w:t>
      </w:r>
    </w:p>
    <w:p w:rsidR="00535678" w:rsidRDefault="00535678" w:rsidP="00535678">
      <w:pPr>
        <w:spacing w:after="0" w:line="240" w:lineRule="auto"/>
        <w:ind w:left="-30" w:hanging="864"/>
        <w:jc w:val="center"/>
        <w:rPr>
          <w:rFonts w:ascii="Times New Roman" w:eastAsia="Andale Sans UI" w:hAnsi="Times New Roman" w:cs="Tahoma"/>
          <w:lang w:eastAsia="en-US" w:bidi="en-US"/>
        </w:rPr>
      </w:pPr>
      <w:r>
        <w:rPr>
          <w:rFonts w:ascii="Times New Roman" w:eastAsia="Andale Sans UI" w:hAnsi="Times New Roman" w:cs="Tahoma"/>
          <w:lang w:eastAsia="en-US" w:bidi="en-US"/>
        </w:rPr>
        <w:t xml:space="preserve">              do Uchwały Nr ……./…..2021</w:t>
      </w:r>
    </w:p>
    <w:p w:rsidR="00535678" w:rsidRDefault="00535678" w:rsidP="00535678">
      <w:pPr>
        <w:spacing w:after="0" w:line="240" w:lineRule="auto"/>
        <w:jc w:val="center"/>
        <w:rPr>
          <w:rFonts w:ascii="Times New Roman" w:eastAsia="Andale Sans UI" w:hAnsi="Times New Roman" w:cs="Tahoma"/>
          <w:lang w:eastAsia="en-US" w:bidi="en-US"/>
        </w:rPr>
      </w:pPr>
      <w:r>
        <w:rPr>
          <w:rFonts w:ascii="Times New Roman" w:eastAsia="Andale Sans UI" w:hAnsi="Times New Roman" w:cs="Tahoma"/>
          <w:lang w:eastAsia="en-US" w:bidi="en-US"/>
        </w:rPr>
        <w:t xml:space="preserve">Rady Miejskiej w Rogoźnie </w:t>
      </w:r>
    </w:p>
    <w:p w:rsidR="00535678" w:rsidRDefault="00535678" w:rsidP="00535678">
      <w:pPr>
        <w:spacing w:after="0" w:line="240" w:lineRule="auto"/>
        <w:jc w:val="center"/>
        <w:rPr>
          <w:rFonts w:ascii="Times New Roman" w:eastAsia="Andale Sans UI" w:hAnsi="Times New Roman" w:cs="Tahoma"/>
          <w:lang w:eastAsia="en-US" w:bidi="en-US"/>
        </w:rPr>
      </w:pPr>
      <w:r>
        <w:rPr>
          <w:rFonts w:ascii="Times New Roman" w:eastAsia="Andale Sans UI" w:hAnsi="Times New Roman" w:cs="Tahoma"/>
          <w:lang w:eastAsia="en-US" w:bidi="en-US"/>
        </w:rPr>
        <w:t>z dnia 26 maja 2021</w:t>
      </w:r>
    </w:p>
    <w:p w:rsidR="00535678" w:rsidRDefault="00535678" w:rsidP="00535678">
      <w:pPr>
        <w:spacing w:after="0" w:line="240" w:lineRule="auto"/>
        <w:jc w:val="center"/>
        <w:rPr>
          <w:rFonts w:ascii="Times New Roman" w:eastAsia="Andale Sans UI" w:hAnsi="Times New Roman" w:cs="Tahoma"/>
          <w:lang w:eastAsia="en-US" w:bidi="en-US"/>
        </w:rPr>
      </w:pPr>
    </w:p>
    <w:p w:rsidR="00535678" w:rsidRPr="00535678" w:rsidRDefault="00535678" w:rsidP="00535678">
      <w:pPr>
        <w:spacing w:after="0" w:line="240" w:lineRule="auto"/>
        <w:rPr>
          <w:rFonts w:ascii="Times New Roman" w:hAnsi="Times New Roman" w:cs="Times New Roman"/>
        </w:rPr>
      </w:pPr>
      <w:r w:rsidRPr="00535678">
        <w:rPr>
          <w:rFonts w:ascii="Times New Roman" w:eastAsia="Andale Sans UI" w:hAnsi="Times New Roman" w:cs="Times New Roman"/>
          <w:lang w:eastAsia="en-US" w:bidi="en-US"/>
        </w:rPr>
        <w:t xml:space="preserve">w sprawie: </w:t>
      </w:r>
      <w:r w:rsidRPr="00535678">
        <w:rPr>
          <w:rFonts w:ascii="Times New Roman" w:eastAsia="Andale Sans UI" w:hAnsi="Times New Roman" w:cs="Times New Roman"/>
          <w:u w:val="single"/>
          <w:lang w:eastAsia="en-US" w:bidi="en-US"/>
        </w:rPr>
        <w:t>zasad wynajmowania lokali wchodzących w skład mieszkaniowego zasobu Gminy Rogoźno</w:t>
      </w:r>
    </w:p>
    <w:p w:rsidR="00535678" w:rsidRPr="00535678" w:rsidRDefault="00535678" w:rsidP="00535678">
      <w:pPr>
        <w:pStyle w:val="Standard"/>
        <w:rPr>
          <w:sz w:val="24"/>
        </w:rPr>
      </w:pPr>
    </w:p>
    <w:p w:rsidR="00535678" w:rsidRPr="00535678" w:rsidRDefault="00535678" w:rsidP="00535678">
      <w:pPr>
        <w:pStyle w:val="western"/>
        <w:spacing w:before="119" w:after="119" w:line="240" w:lineRule="auto"/>
        <w:jc w:val="both"/>
      </w:pPr>
      <w:r w:rsidRPr="00535678">
        <w:t>Art. 21 ust. 1 pkt. 2 ustawy z dnia 21 czerwca 2001 r. o ochronie praw lokatorów, mieszkaniowym zasobie Gminy i o zmianie Kodeksu cywilnego nakłada na Radę Gminy obowiązek uchwalenia zasad wynajmowania lokali wchodzących w skład mieszkaniowego zasobu gminy.</w:t>
      </w:r>
    </w:p>
    <w:p w:rsidR="00535678" w:rsidRPr="00535678" w:rsidRDefault="00535678" w:rsidP="00535678">
      <w:pPr>
        <w:widowControl/>
        <w:suppressAutoHyphens w:val="0"/>
        <w:spacing w:before="100" w:after="0" w:line="240" w:lineRule="auto"/>
        <w:jc w:val="both"/>
        <w:textAlignment w:val="auto"/>
        <w:rPr>
          <w:rFonts w:ascii="Times New Roman" w:hAnsi="Times New Roman" w:cs="Times New Roman"/>
        </w:rPr>
      </w:pPr>
      <w:r w:rsidRPr="00535678">
        <w:rPr>
          <w:rFonts w:ascii="Times New Roman" w:eastAsia="Times New Roman" w:hAnsi="Times New Roman" w:cs="Times New Roman"/>
          <w:color w:val="000000"/>
          <w:kern w:val="0"/>
          <w:lang w:eastAsia="pl-PL" w:bidi="ar-SA"/>
        </w:rPr>
        <w:t>W świetle art. 4 ustawy z dnia 21 czerwca 2001 r. o ochronie praw lokatorów, mieszkaniowym zasobie gminy i o zmianie Kodeksu cywilnego  zadaniem własnym gminy jest tworzenie warunków do zaspokajania potrzeb mieszkaniowych członków wspólnoty samorządowej. Gmina ma bezpośrednio zaspokajać potrzeby mieszkaniowe gospodarstw domowych o niskich dochodach, dostarczać lokale socjalne oraz zamienne.</w:t>
      </w:r>
    </w:p>
    <w:p w:rsidR="00535678" w:rsidRPr="00535678" w:rsidRDefault="00535678" w:rsidP="00535678">
      <w:pPr>
        <w:pStyle w:val="western"/>
        <w:spacing w:before="119" w:after="119" w:line="240" w:lineRule="auto"/>
        <w:jc w:val="both"/>
      </w:pPr>
      <w:r w:rsidRPr="00535678">
        <w:t>Uchwała aktualizuje i porządkuje zasady wynajmowania lokali mieszkalnych, socjalnych,            zamiennych oraz tryb rozpatrywania i załatwiania wniosków mieszkańców Gminy. Celem jej podjęcia jest zwiększenie efektywności gospodarowania mieszkaniowym zasobem Gminy Rogoźno, której zadaniem własnym jest zapewnienie lokali członkom wspólnoty samorządowej wymagającym pomocy mieszkaniowej, których sytuacja nie pozwala na zaspokojenie tych potrzeb we własnym zakresie.</w:t>
      </w:r>
    </w:p>
    <w:p w:rsidR="00535678" w:rsidRPr="00535678" w:rsidRDefault="00535678" w:rsidP="00535678">
      <w:pPr>
        <w:pStyle w:val="western"/>
        <w:spacing w:before="119" w:after="119" w:line="240" w:lineRule="auto"/>
        <w:jc w:val="both"/>
      </w:pPr>
      <w:r w:rsidRPr="00535678">
        <w:t>Proponowane zmiany zasad wynajmowania lokali stwarzają szanse racjonalnego gospodarowania zasobem mieszkaniowym Gminy. W związku z powyższym, podjęcie niniejszej uchwały jest uzasadnione.</w:t>
      </w:r>
    </w:p>
    <w:p w:rsidR="00535678" w:rsidRPr="00535678" w:rsidRDefault="00535678" w:rsidP="00535678">
      <w:pPr>
        <w:pStyle w:val="Standard"/>
      </w:pPr>
    </w:p>
    <w:p w:rsidR="00535678" w:rsidRPr="00535678" w:rsidRDefault="00535678" w:rsidP="00535678">
      <w:pPr>
        <w:widowControl/>
        <w:suppressAutoHyphens w:val="0"/>
        <w:autoSpaceDN/>
        <w:spacing w:after="0" w:line="240" w:lineRule="auto"/>
        <w:jc w:val="both"/>
        <w:textAlignment w:val="auto"/>
        <w:rPr>
          <w:rFonts w:ascii="Times New Roman" w:eastAsia="Times New Roman" w:hAnsi="Times New Roman" w:cs="Times New Roman"/>
          <w:kern w:val="0"/>
          <w:sz w:val="22"/>
          <w:szCs w:val="22"/>
          <w:lang w:eastAsia="pl-PL" w:bidi="ar-SA"/>
        </w:rPr>
      </w:pPr>
      <w:r w:rsidRPr="00535678">
        <w:rPr>
          <w:rFonts w:ascii="Times New Roman" w:eastAsia="Times New Roman" w:hAnsi="Times New Roman" w:cs="Times New Roman"/>
          <w:kern w:val="0"/>
          <w:sz w:val="22"/>
          <w:szCs w:val="22"/>
          <w:lang w:eastAsia="pl-PL" w:bidi="ar-SA"/>
        </w:rPr>
        <w:t xml:space="preserve">Ponieważ uchwała </w:t>
      </w:r>
      <w:r w:rsidRPr="00535678">
        <w:rPr>
          <w:rFonts w:ascii="Times New Roman" w:eastAsiaTheme="minorHAnsi" w:hAnsi="Times New Roman" w:cs="Times New Roman"/>
          <w:kern w:val="0"/>
          <w:sz w:val="22"/>
          <w:szCs w:val="22"/>
          <w:lang w:eastAsia="en-US" w:bidi="ar-SA"/>
        </w:rPr>
        <w:t xml:space="preserve">Nr LXVIII/587/2018 z dnia 29 sierpnia 2018 r w sprawie zasad wynajmowania lokali wchodzących w skład mieszkaniowego zasobu gminy </w:t>
      </w:r>
      <w:r w:rsidRPr="00535678">
        <w:rPr>
          <w:rFonts w:ascii="Times New Roman" w:eastAsia="Times New Roman" w:hAnsi="Times New Roman" w:cs="Times New Roman"/>
          <w:kern w:val="0"/>
          <w:sz w:val="22"/>
          <w:szCs w:val="22"/>
          <w:lang w:eastAsia="pl-PL" w:bidi="ar-SA"/>
        </w:rPr>
        <w:t>przestała obowiązywać w 2021r., opracowano nową uchwałę.</w:t>
      </w:r>
    </w:p>
    <w:p w:rsidR="00535678" w:rsidRPr="00535678" w:rsidRDefault="00535678" w:rsidP="00535678">
      <w:pPr>
        <w:spacing w:line="240" w:lineRule="auto"/>
        <w:rPr>
          <w:rFonts w:ascii="Times New Roman" w:hAnsi="Times New Roman" w:cs="Times New Roman"/>
        </w:rPr>
      </w:pPr>
    </w:p>
    <w:p w:rsidR="00535678" w:rsidRPr="00535678" w:rsidRDefault="00535678" w:rsidP="00535678">
      <w:pPr>
        <w:spacing w:line="240" w:lineRule="auto"/>
        <w:rPr>
          <w:rFonts w:ascii="Times New Roman" w:hAnsi="Times New Roman" w:cs="Times New Roman"/>
          <w:sz w:val="22"/>
          <w:szCs w:val="22"/>
        </w:rPr>
      </w:pPr>
    </w:p>
    <w:p w:rsidR="00535678" w:rsidRDefault="00535678">
      <w:pPr>
        <w:rPr>
          <w:rFonts w:ascii="Times New Roman" w:hAnsi="Times New Roman" w:cs="Times New Roman"/>
          <w:sz w:val="22"/>
          <w:szCs w:val="22"/>
        </w:rPr>
      </w:pPr>
    </w:p>
    <w:p w:rsidR="00535678" w:rsidRDefault="00535678">
      <w:pPr>
        <w:rPr>
          <w:rFonts w:ascii="Times New Roman" w:hAnsi="Times New Roman" w:cs="Times New Roman"/>
          <w:sz w:val="22"/>
          <w:szCs w:val="22"/>
        </w:rPr>
      </w:pPr>
    </w:p>
    <w:p w:rsidR="00535678" w:rsidRDefault="00535678">
      <w:pPr>
        <w:rPr>
          <w:rFonts w:ascii="Times New Roman" w:hAnsi="Times New Roman" w:cs="Times New Roman"/>
          <w:sz w:val="22"/>
          <w:szCs w:val="22"/>
        </w:rPr>
      </w:pPr>
    </w:p>
    <w:p w:rsidR="00535678" w:rsidRDefault="00535678">
      <w:pPr>
        <w:rPr>
          <w:rFonts w:ascii="Times New Roman" w:hAnsi="Times New Roman" w:cs="Times New Roman"/>
          <w:sz w:val="22"/>
          <w:szCs w:val="22"/>
        </w:rPr>
      </w:pPr>
    </w:p>
    <w:p w:rsidR="00535678" w:rsidRDefault="00535678">
      <w:pPr>
        <w:rPr>
          <w:rFonts w:ascii="Times New Roman" w:hAnsi="Times New Roman" w:cs="Times New Roman"/>
          <w:sz w:val="22"/>
          <w:szCs w:val="22"/>
        </w:rPr>
      </w:pPr>
    </w:p>
    <w:p w:rsidR="00535678" w:rsidRPr="009638D2" w:rsidRDefault="00535678">
      <w:pPr>
        <w:rPr>
          <w:rFonts w:ascii="Times New Roman" w:hAnsi="Times New Roman" w:cs="Times New Roman"/>
          <w:sz w:val="22"/>
          <w:szCs w:val="22"/>
        </w:rPr>
      </w:pPr>
    </w:p>
    <w:sectPr w:rsidR="00535678" w:rsidRPr="00963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056"/>
    <w:multiLevelType w:val="hybridMultilevel"/>
    <w:tmpl w:val="B97EC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B8073E"/>
    <w:multiLevelType w:val="multilevel"/>
    <w:tmpl w:val="0504E17A"/>
    <w:lvl w:ilvl="0">
      <w:start w:val="1"/>
      <w:numFmt w:val="decimal"/>
      <w:lvlText w:val="%1)"/>
      <w:lvlJc w:val="left"/>
      <w:pPr>
        <w:ind w:left="644" w:hanging="360"/>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0D162722"/>
    <w:multiLevelType w:val="hybridMultilevel"/>
    <w:tmpl w:val="DAAEFBB4"/>
    <w:lvl w:ilvl="0" w:tplc="8B76C6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236DAE"/>
    <w:multiLevelType w:val="hybridMultilevel"/>
    <w:tmpl w:val="7F7AFECA"/>
    <w:lvl w:ilvl="0" w:tplc="5258852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023441"/>
    <w:multiLevelType w:val="multilevel"/>
    <w:tmpl w:val="A2285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402B8C"/>
    <w:multiLevelType w:val="multilevel"/>
    <w:tmpl w:val="BE0C51A0"/>
    <w:lvl w:ilvl="0">
      <w:start w:val="1"/>
      <w:numFmt w:val="decimal"/>
      <w:lvlText w:val="%1)"/>
      <w:lvlJc w:val="left"/>
      <w:pPr>
        <w:ind w:left="720" w:hanging="360"/>
      </w:pPr>
      <w:rPr>
        <w:rFonts w:eastAsia="Calibri"/>
        <w:sz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nsid w:val="1C62076D"/>
    <w:multiLevelType w:val="hybridMultilevel"/>
    <w:tmpl w:val="691CAF62"/>
    <w:lvl w:ilvl="0" w:tplc="1CB6B9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D66D36"/>
    <w:multiLevelType w:val="multilevel"/>
    <w:tmpl w:val="098EFCD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4C7B80"/>
    <w:multiLevelType w:val="hybridMultilevel"/>
    <w:tmpl w:val="2884D4D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2D5A0B69"/>
    <w:multiLevelType w:val="hybridMultilevel"/>
    <w:tmpl w:val="E66C7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9417D9"/>
    <w:multiLevelType w:val="multilevel"/>
    <w:tmpl w:val="3138954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53501E"/>
    <w:multiLevelType w:val="hybridMultilevel"/>
    <w:tmpl w:val="CDD64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254C19"/>
    <w:multiLevelType w:val="hybridMultilevel"/>
    <w:tmpl w:val="41305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171C3B"/>
    <w:multiLevelType w:val="hybridMultilevel"/>
    <w:tmpl w:val="60CC00A6"/>
    <w:lvl w:ilvl="0" w:tplc="D1427CC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736173"/>
    <w:multiLevelType w:val="hybridMultilevel"/>
    <w:tmpl w:val="6B0AC86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C2B6E2E"/>
    <w:multiLevelType w:val="multilevel"/>
    <w:tmpl w:val="57688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8B45EA"/>
    <w:multiLevelType w:val="multilevel"/>
    <w:tmpl w:val="B82A9D0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3DED6EEE"/>
    <w:multiLevelType w:val="multilevel"/>
    <w:tmpl w:val="F8380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3D484D"/>
    <w:multiLevelType w:val="hybridMultilevel"/>
    <w:tmpl w:val="4012551C"/>
    <w:lvl w:ilvl="0" w:tplc="CC2091C2">
      <w:start w:val="2"/>
      <w:numFmt w:val="decimal"/>
      <w:lvlText w:val="%1."/>
      <w:lvlJc w:val="left"/>
      <w:pPr>
        <w:ind w:left="720" w:hanging="360"/>
      </w:pPr>
      <w:rPr>
        <w:rFonts w:eastAsia="Arial Unicode M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997768"/>
    <w:multiLevelType w:val="hybridMultilevel"/>
    <w:tmpl w:val="7FD44AC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54377FD8"/>
    <w:multiLevelType w:val="multilevel"/>
    <w:tmpl w:val="46F4853A"/>
    <w:lvl w:ilvl="0">
      <w:start w:val="1"/>
      <w:numFmt w:val="decimal"/>
      <w:lvlText w:val="%1)"/>
      <w:lvlJc w:val="left"/>
      <w:pPr>
        <w:ind w:left="780" w:hanging="360"/>
      </w:pPr>
      <w:rPr>
        <w:b w:val="0"/>
        <w:bCs/>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nsid w:val="5778600D"/>
    <w:multiLevelType w:val="multilevel"/>
    <w:tmpl w:val="3E1E7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365A7A"/>
    <w:multiLevelType w:val="hybridMultilevel"/>
    <w:tmpl w:val="04CAF1BC"/>
    <w:lvl w:ilvl="0" w:tplc="33EAFC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9466B3"/>
    <w:multiLevelType w:val="hybridMultilevel"/>
    <w:tmpl w:val="7F7AFECA"/>
    <w:lvl w:ilvl="0" w:tplc="5258852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423976"/>
    <w:multiLevelType w:val="hybridMultilevel"/>
    <w:tmpl w:val="46FECA42"/>
    <w:lvl w:ilvl="0" w:tplc="6BDC58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B27100B"/>
    <w:multiLevelType w:val="multilevel"/>
    <w:tmpl w:val="47F88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1C2B65"/>
    <w:multiLevelType w:val="hybridMultilevel"/>
    <w:tmpl w:val="05780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E70B34"/>
    <w:multiLevelType w:val="multilevel"/>
    <w:tmpl w:val="BE0C51A0"/>
    <w:lvl w:ilvl="0">
      <w:start w:val="1"/>
      <w:numFmt w:val="decimal"/>
      <w:lvlText w:val="%1)"/>
      <w:lvlJc w:val="left"/>
      <w:pPr>
        <w:ind w:left="720" w:hanging="360"/>
      </w:pPr>
      <w:rPr>
        <w:rFonts w:eastAsia="Calibri"/>
        <w:sz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8">
    <w:nsid w:val="75963DD8"/>
    <w:multiLevelType w:val="hybridMultilevel"/>
    <w:tmpl w:val="E7509E9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77793470"/>
    <w:multiLevelType w:val="hybridMultilevel"/>
    <w:tmpl w:val="D9809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903DCB"/>
    <w:multiLevelType w:val="hybridMultilevel"/>
    <w:tmpl w:val="87BEE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5"/>
  </w:num>
  <w:num w:numId="3">
    <w:abstractNumId w:val="15"/>
  </w:num>
  <w:num w:numId="4">
    <w:abstractNumId w:val="21"/>
  </w:num>
  <w:num w:numId="5">
    <w:abstractNumId w:val="17"/>
  </w:num>
  <w:num w:numId="6">
    <w:abstractNumId w:val="1"/>
  </w:num>
  <w:num w:numId="7">
    <w:abstractNumId w:val="16"/>
  </w:num>
  <w:num w:numId="8">
    <w:abstractNumId w:val="10"/>
  </w:num>
  <w:num w:numId="9">
    <w:abstractNumId w:val="25"/>
  </w:num>
  <w:num w:numId="10">
    <w:abstractNumId w:val="4"/>
  </w:num>
  <w:num w:numId="11">
    <w:abstractNumId w:val="7"/>
  </w:num>
  <w:num w:numId="12">
    <w:abstractNumId w:val="14"/>
  </w:num>
  <w:num w:numId="13">
    <w:abstractNumId w:val="19"/>
  </w:num>
  <w:num w:numId="14">
    <w:abstractNumId w:val="22"/>
  </w:num>
  <w:num w:numId="15">
    <w:abstractNumId w:val="24"/>
  </w:num>
  <w:num w:numId="16">
    <w:abstractNumId w:val="27"/>
  </w:num>
  <w:num w:numId="17">
    <w:abstractNumId w:val="11"/>
  </w:num>
  <w:num w:numId="18">
    <w:abstractNumId w:val="26"/>
  </w:num>
  <w:num w:numId="19">
    <w:abstractNumId w:val="28"/>
  </w:num>
  <w:num w:numId="20">
    <w:abstractNumId w:val="9"/>
  </w:num>
  <w:num w:numId="21">
    <w:abstractNumId w:val="8"/>
  </w:num>
  <w:num w:numId="22">
    <w:abstractNumId w:val="12"/>
  </w:num>
  <w:num w:numId="23">
    <w:abstractNumId w:val="18"/>
  </w:num>
  <w:num w:numId="24">
    <w:abstractNumId w:val="29"/>
  </w:num>
  <w:num w:numId="25">
    <w:abstractNumId w:val="23"/>
  </w:num>
  <w:num w:numId="26">
    <w:abstractNumId w:val="3"/>
  </w:num>
  <w:num w:numId="27">
    <w:abstractNumId w:val="30"/>
  </w:num>
  <w:num w:numId="28">
    <w:abstractNumId w:val="0"/>
  </w:num>
  <w:num w:numId="29">
    <w:abstractNumId w:val="2"/>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18"/>
    <w:rsid w:val="00003CD3"/>
    <w:rsid w:val="000478F7"/>
    <w:rsid w:val="000D6BD6"/>
    <w:rsid w:val="000E7D18"/>
    <w:rsid w:val="000F14A4"/>
    <w:rsid w:val="000F407D"/>
    <w:rsid w:val="0017156E"/>
    <w:rsid w:val="00196EB4"/>
    <w:rsid w:val="001F2EB3"/>
    <w:rsid w:val="00204BC3"/>
    <w:rsid w:val="00214F58"/>
    <w:rsid w:val="00227BEE"/>
    <w:rsid w:val="00230562"/>
    <w:rsid w:val="002547BA"/>
    <w:rsid w:val="00265DCD"/>
    <w:rsid w:val="002760E1"/>
    <w:rsid w:val="00277293"/>
    <w:rsid w:val="00286943"/>
    <w:rsid w:val="002A4831"/>
    <w:rsid w:val="002C073A"/>
    <w:rsid w:val="002D3BEC"/>
    <w:rsid w:val="002F1D87"/>
    <w:rsid w:val="00303AAC"/>
    <w:rsid w:val="00310718"/>
    <w:rsid w:val="003109A9"/>
    <w:rsid w:val="00336DEA"/>
    <w:rsid w:val="003562B3"/>
    <w:rsid w:val="00357270"/>
    <w:rsid w:val="00437457"/>
    <w:rsid w:val="00445553"/>
    <w:rsid w:val="00450D06"/>
    <w:rsid w:val="004531DF"/>
    <w:rsid w:val="004C31B2"/>
    <w:rsid w:val="004E2F6E"/>
    <w:rsid w:val="00524E5A"/>
    <w:rsid w:val="00530903"/>
    <w:rsid w:val="00535678"/>
    <w:rsid w:val="00535EFA"/>
    <w:rsid w:val="00573312"/>
    <w:rsid w:val="0059238A"/>
    <w:rsid w:val="005C6496"/>
    <w:rsid w:val="005E0743"/>
    <w:rsid w:val="005F6E44"/>
    <w:rsid w:val="00607601"/>
    <w:rsid w:val="00624659"/>
    <w:rsid w:val="00670C9F"/>
    <w:rsid w:val="0069417E"/>
    <w:rsid w:val="006B212B"/>
    <w:rsid w:val="006D6B3C"/>
    <w:rsid w:val="006D6D46"/>
    <w:rsid w:val="00703B7D"/>
    <w:rsid w:val="00705DD0"/>
    <w:rsid w:val="00716834"/>
    <w:rsid w:val="00721741"/>
    <w:rsid w:val="00724494"/>
    <w:rsid w:val="007A258F"/>
    <w:rsid w:val="007B2491"/>
    <w:rsid w:val="007B66EC"/>
    <w:rsid w:val="008034CA"/>
    <w:rsid w:val="0082477F"/>
    <w:rsid w:val="008254FF"/>
    <w:rsid w:val="00825C38"/>
    <w:rsid w:val="00890C71"/>
    <w:rsid w:val="008A7591"/>
    <w:rsid w:val="009030D6"/>
    <w:rsid w:val="00914626"/>
    <w:rsid w:val="00917AAE"/>
    <w:rsid w:val="00920201"/>
    <w:rsid w:val="009638D2"/>
    <w:rsid w:val="00966F54"/>
    <w:rsid w:val="009702DD"/>
    <w:rsid w:val="009C0F0C"/>
    <w:rsid w:val="00A33C0F"/>
    <w:rsid w:val="00A9052A"/>
    <w:rsid w:val="00A969A4"/>
    <w:rsid w:val="00B42DE3"/>
    <w:rsid w:val="00B6375A"/>
    <w:rsid w:val="00B81033"/>
    <w:rsid w:val="00B86086"/>
    <w:rsid w:val="00BA7954"/>
    <w:rsid w:val="00BB498C"/>
    <w:rsid w:val="00C10ED1"/>
    <w:rsid w:val="00C1328B"/>
    <w:rsid w:val="00C15CC5"/>
    <w:rsid w:val="00C24B0F"/>
    <w:rsid w:val="00C71B8D"/>
    <w:rsid w:val="00C80521"/>
    <w:rsid w:val="00CF5D03"/>
    <w:rsid w:val="00D2559A"/>
    <w:rsid w:val="00D9204F"/>
    <w:rsid w:val="00DA53A9"/>
    <w:rsid w:val="00DB674A"/>
    <w:rsid w:val="00DC41F4"/>
    <w:rsid w:val="00DE3C2C"/>
    <w:rsid w:val="00DF0C1B"/>
    <w:rsid w:val="00E01FC3"/>
    <w:rsid w:val="00E1449D"/>
    <w:rsid w:val="00E30065"/>
    <w:rsid w:val="00E83874"/>
    <w:rsid w:val="00E8689A"/>
    <w:rsid w:val="00E97649"/>
    <w:rsid w:val="00EB6DD2"/>
    <w:rsid w:val="00ED3AE5"/>
    <w:rsid w:val="00ED71BD"/>
    <w:rsid w:val="00EF027C"/>
    <w:rsid w:val="00F05DC8"/>
    <w:rsid w:val="00F267AC"/>
    <w:rsid w:val="00FA21A9"/>
    <w:rsid w:val="00FB0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01FC3"/>
    <w:pPr>
      <w:widowControl w:val="0"/>
      <w:suppressAutoHyphens/>
      <w:autoSpaceDN w:val="0"/>
      <w:textAlignment w:val="baseline"/>
    </w:pPr>
    <w:rPr>
      <w:rFonts w:ascii="Liberation Serif" w:eastAsia="Arial Unicode MS"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01FC3"/>
    <w:pPr>
      <w:suppressAutoHyphens/>
      <w:autoSpaceDN w:val="0"/>
      <w:spacing w:after="0" w:line="240" w:lineRule="auto"/>
      <w:textAlignment w:val="baseline"/>
    </w:pPr>
    <w:rPr>
      <w:rFonts w:ascii="Times New Roman" w:eastAsia="Times New Roman" w:hAnsi="Times New Roman" w:cs="Times New Roman"/>
      <w:kern w:val="3"/>
      <w:sz w:val="28"/>
      <w:szCs w:val="24"/>
      <w:lang w:eastAsia="pl-PL" w:bidi="hi-IN"/>
    </w:rPr>
  </w:style>
  <w:style w:type="paragraph" w:styleId="Tekstpodstawowy2">
    <w:name w:val="Body Text 2"/>
    <w:basedOn w:val="Standard"/>
    <w:link w:val="Tekstpodstawowy2Znak"/>
    <w:rsid w:val="00E01FC3"/>
    <w:pPr>
      <w:jc w:val="both"/>
    </w:pPr>
  </w:style>
  <w:style w:type="character" w:customStyle="1" w:styleId="Tekstpodstawowy2Znak">
    <w:name w:val="Tekst podstawowy 2 Znak"/>
    <w:basedOn w:val="Domylnaczcionkaakapitu"/>
    <w:link w:val="Tekstpodstawowy2"/>
    <w:rsid w:val="00E01FC3"/>
    <w:rPr>
      <w:rFonts w:ascii="Times New Roman" w:eastAsia="Times New Roman" w:hAnsi="Times New Roman" w:cs="Times New Roman"/>
      <w:kern w:val="3"/>
      <w:sz w:val="28"/>
      <w:szCs w:val="24"/>
      <w:lang w:eastAsia="pl-PL" w:bidi="hi-IN"/>
    </w:rPr>
  </w:style>
  <w:style w:type="paragraph" w:styleId="Tekstpodstawowy3">
    <w:name w:val="Body Text 3"/>
    <w:basedOn w:val="Standard"/>
    <w:link w:val="Tekstpodstawowy3Znak"/>
    <w:rsid w:val="00E01FC3"/>
    <w:pPr>
      <w:jc w:val="both"/>
    </w:pPr>
    <w:rPr>
      <w:sz w:val="24"/>
    </w:rPr>
  </w:style>
  <w:style w:type="character" w:customStyle="1" w:styleId="Tekstpodstawowy3Znak">
    <w:name w:val="Tekst podstawowy 3 Znak"/>
    <w:basedOn w:val="Domylnaczcionkaakapitu"/>
    <w:link w:val="Tekstpodstawowy3"/>
    <w:rsid w:val="00E01FC3"/>
    <w:rPr>
      <w:rFonts w:ascii="Times New Roman" w:eastAsia="Times New Roman" w:hAnsi="Times New Roman" w:cs="Times New Roman"/>
      <w:kern w:val="3"/>
      <w:sz w:val="24"/>
      <w:szCs w:val="24"/>
      <w:lang w:eastAsia="pl-PL" w:bidi="hi-IN"/>
    </w:rPr>
  </w:style>
  <w:style w:type="paragraph" w:styleId="Akapitzlist">
    <w:name w:val="List Paragraph"/>
    <w:basedOn w:val="Standard"/>
    <w:rsid w:val="00E01FC3"/>
    <w:pPr>
      <w:ind w:left="720"/>
    </w:pPr>
  </w:style>
  <w:style w:type="paragraph" w:customStyle="1" w:styleId="Default">
    <w:name w:val="Default"/>
    <w:rsid w:val="00E01FC3"/>
    <w:pPr>
      <w:suppressAutoHyphens/>
      <w:autoSpaceDN w:val="0"/>
      <w:spacing w:after="0" w:line="240" w:lineRule="auto"/>
      <w:textAlignment w:val="baseline"/>
    </w:pPr>
    <w:rPr>
      <w:rFonts w:ascii="Times New Roman" w:eastAsia="Arial Unicode MS" w:hAnsi="Times New Roman" w:cs="Times New Roman"/>
      <w:color w:val="000000"/>
      <w:kern w:val="3"/>
      <w:sz w:val="24"/>
      <w:szCs w:val="24"/>
      <w:lang w:eastAsia="zh-CN" w:bidi="hi-IN"/>
    </w:rPr>
  </w:style>
  <w:style w:type="paragraph" w:styleId="Tekstdymka">
    <w:name w:val="Balloon Text"/>
    <w:basedOn w:val="Normalny"/>
    <w:link w:val="TekstdymkaZnak"/>
    <w:uiPriority w:val="99"/>
    <w:semiHidden/>
    <w:unhideWhenUsed/>
    <w:rsid w:val="00F267AC"/>
    <w:pPr>
      <w:spacing w:after="0" w:line="240" w:lineRule="auto"/>
    </w:pPr>
    <w:rPr>
      <w:rFonts w:ascii="Tahoma" w:hAnsi="Tahoma"/>
      <w:sz w:val="16"/>
      <w:szCs w:val="14"/>
    </w:rPr>
  </w:style>
  <w:style w:type="character" w:customStyle="1" w:styleId="TekstdymkaZnak">
    <w:name w:val="Tekst dymka Znak"/>
    <w:basedOn w:val="Domylnaczcionkaakapitu"/>
    <w:link w:val="Tekstdymka"/>
    <w:uiPriority w:val="99"/>
    <w:semiHidden/>
    <w:rsid w:val="00F267AC"/>
    <w:rPr>
      <w:rFonts w:ascii="Tahoma" w:eastAsia="Arial Unicode MS" w:hAnsi="Tahoma" w:cs="Mangal"/>
      <w:kern w:val="3"/>
      <w:sz w:val="16"/>
      <w:szCs w:val="14"/>
      <w:lang w:eastAsia="zh-CN" w:bidi="hi-IN"/>
    </w:rPr>
  </w:style>
  <w:style w:type="paragraph" w:customStyle="1" w:styleId="western">
    <w:name w:val="western"/>
    <w:basedOn w:val="Normalny"/>
    <w:rsid w:val="00535678"/>
    <w:pPr>
      <w:widowControl/>
      <w:suppressAutoHyphens w:val="0"/>
      <w:spacing w:before="100" w:after="142" w:line="288" w:lineRule="auto"/>
      <w:textAlignment w:val="auto"/>
    </w:pPr>
    <w:rPr>
      <w:rFonts w:ascii="Times New Roman" w:eastAsia="Times New Roman" w:hAnsi="Times New Roman" w:cs="Times New Roman"/>
      <w:color w:val="000000"/>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01FC3"/>
    <w:pPr>
      <w:widowControl w:val="0"/>
      <w:suppressAutoHyphens/>
      <w:autoSpaceDN w:val="0"/>
      <w:textAlignment w:val="baseline"/>
    </w:pPr>
    <w:rPr>
      <w:rFonts w:ascii="Liberation Serif" w:eastAsia="Arial Unicode MS"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01FC3"/>
    <w:pPr>
      <w:suppressAutoHyphens/>
      <w:autoSpaceDN w:val="0"/>
      <w:spacing w:after="0" w:line="240" w:lineRule="auto"/>
      <w:textAlignment w:val="baseline"/>
    </w:pPr>
    <w:rPr>
      <w:rFonts w:ascii="Times New Roman" w:eastAsia="Times New Roman" w:hAnsi="Times New Roman" w:cs="Times New Roman"/>
      <w:kern w:val="3"/>
      <w:sz w:val="28"/>
      <w:szCs w:val="24"/>
      <w:lang w:eastAsia="pl-PL" w:bidi="hi-IN"/>
    </w:rPr>
  </w:style>
  <w:style w:type="paragraph" w:styleId="Tekstpodstawowy2">
    <w:name w:val="Body Text 2"/>
    <w:basedOn w:val="Standard"/>
    <w:link w:val="Tekstpodstawowy2Znak"/>
    <w:rsid w:val="00E01FC3"/>
    <w:pPr>
      <w:jc w:val="both"/>
    </w:pPr>
  </w:style>
  <w:style w:type="character" w:customStyle="1" w:styleId="Tekstpodstawowy2Znak">
    <w:name w:val="Tekst podstawowy 2 Znak"/>
    <w:basedOn w:val="Domylnaczcionkaakapitu"/>
    <w:link w:val="Tekstpodstawowy2"/>
    <w:rsid w:val="00E01FC3"/>
    <w:rPr>
      <w:rFonts w:ascii="Times New Roman" w:eastAsia="Times New Roman" w:hAnsi="Times New Roman" w:cs="Times New Roman"/>
      <w:kern w:val="3"/>
      <w:sz w:val="28"/>
      <w:szCs w:val="24"/>
      <w:lang w:eastAsia="pl-PL" w:bidi="hi-IN"/>
    </w:rPr>
  </w:style>
  <w:style w:type="paragraph" w:styleId="Tekstpodstawowy3">
    <w:name w:val="Body Text 3"/>
    <w:basedOn w:val="Standard"/>
    <w:link w:val="Tekstpodstawowy3Znak"/>
    <w:rsid w:val="00E01FC3"/>
    <w:pPr>
      <w:jc w:val="both"/>
    </w:pPr>
    <w:rPr>
      <w:sz w:val="24"/>
    </w:rPr>
  </w:style>
  <w:style w:type="character" w:customStyle="1" w:styleId="Tekstpodstawowy3Znak">
    <w:name w:val="Tekst podstawowy 3 Znak"/>
    <w:basedOn w:val="Domylnaczcionkaakapitu"/>
    <w:link w:val="Tekstpodstawowy3"/>
    <w:rsid w:val="00E01FC3"/>
    <w:rPr>
      <w:rFonts w:ascii="Times New Roman" w:eastAsia="Times New Roman" w:hAnsi="Times New Roman" w:cs="Times New Roman"/>
      <w:kern w:val="3"/>
      <w:sz w:val="24"/>
      <w:szCs w:val="24"/>
      <w:lang w:eastAsia="pl-PL" w:bidi="hi-IN"/>
    </w:rPr>
  </w:style>
  <w:style w:type="paragraph" w:styleId="Akapitzlist">
    <w:name w:val="List Paragraph"/>
    <w:basedOn w:val="Standard"/>
    <w:rsid w:val="00E01FC3"/>
    <w:pPr>
      <w:ind w:left="720"/>
    </w:pPr>
  </w:style>
  <w:style w:type="paragraph" w:customStyle="1" w:styleId="Default">
    <w:name w:val="Default"/>
    <w:rsid w:val="00E01FC3"/>
    <w:pPr>
      <w:suppressAutoHyphens/>
      <w:autoSpaceDN w:val="0"/>
      <w:spacing w:after="0" w:line="240" w:lineRule="auto"/>
      <w:textAlignment w:val="baseline"/>
    </w:pPr>
    <w:rPr>
      <w:rFonts w:ascii="Times New Roman" w:eastAsia="Arial Unicode MS" w:hAnsi="Times New Roman" w:cs="Times New Roman"/>
      <w:color w:val="000000"/>
      <w:kern w:val="3"/>
      <w:sz w:val="24"/>
      <w:szCs w:val="24"/>
      <w:lang w:eastAsia="zh-CN" w:bidi="hi-IN"/>
    </w:rPr>
  </w:style>
  <w:style w:type="paragraph" w:styleId="Tekstdymka">
    <w:name w:val="Balloon Text"/>
    <w:basedOn w:val="Normalny"/>
    <w:link w:val="TekstdymkaZnak"/>
    <w:uiPriority w:val="99"/>
    <w:semiHidden/>
    <w:unhideWhenUsed/>
    <w:rsid w:val="00F267AC"/>
    <w:pPr>
      <w:spacing w:after="0" w:line="240" w:lineRule="auto"/>
    </w:pPr>
    <w:rPr>
      <w:rFonts w:ascii="Tahoma" w:hAnsi="Tahoma"/>
      <w:sz w:val="16"/>
      <w:szCs w:val="14"/>
    </w:rPr>
  </w:style>
  <w:style w:type="character" w:customStyle="1" w:styleId="TekstdymkaZnak">
    <w:name w:val="Tekst dymka Znak"/>
    <w:basedOn w:val="Domylnaczcionkaakapitu"/>
    <w:link w:val="Tekstdymka"/>
    <w:uiPriority w:val="99"/>
    <w:semiHidden/>
    <w:rsid w:val="00F267AC"/>
    <w:rPr>
      <w:rFonts w:ascii="Tahoma" w:eastAsia="Arial Unicode MS" w:hAnsi="Tahoma" w:cs="Mangal"/>
      <w:kern w:val="3"/>
      <w:sz w:val="16"/>
      <w:szCs w:val="14"/>
      <w:lang w:eastAsia="zh-CN" w:bidi="hi-IN"/>
    </w:rPr>
  </w:style>
  <w:style w:type="paragraph" w:customStyle="1" w:styleId="western">
    <w:name w:val="western"/>
    <w:basedOn w:val="Normalny"/>
    <w:rsid w:val="00535678"/>
    <w:pPr>
      <w:widowControl/>
      <w:suppressAutoHyphens w:val="0"/>
      <w:spacing w:before="100" w:after="142" w:line="288" w:lineRule="auto"/>
      <w:textAlignment w:val="auto"/>
    </w:pPr>
    <w:rPr>
      <w:rFonts w:ascii="Times New Roman" w:eastAsia="Times New Roman" w:hAnsi="Times New Roman" w:cs="Times New Roman"/>
      <w:color w:val="000000"/>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12</Pages>
  <Words>3623</Words>
  <Characters>21742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Jarzyniewski</dc:creator>
  <cp:keywords/>
  <dc:description/>
  <cp:lastModifiedBy>Bartosz Jarzyniewski</cp:lastModifiedBy>
  <cp:revision>22</cp:revision>
  <cp:lastPrinted>2021-05-20T10:14:00Z</cp:lastPrinted>
  <dcterms:created xsi:type="dcterms:W3CDTF">2019-06-10T07:59:00Z</dcterms:created>
  <dcterms:modified xsi:type="dcterms:W3CDTF">2021-05-20T10:41:00Z</dcterms:modified>
</cp:coreProperties>
</file>