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6200" w14:textId="4A8701E9" w:rsidR="008E5E54" w:rsidRPr="005D7702" w:rsidRDefault="008E5E54" w:rsidP="005D770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5D7702">
        <w:rPr>
          <w:rStyle w:val="Pogrubienie"/>
          <w:rFonts w:asciiTheme="minorHAnsi" w:hAnsiTheme="minorHAnsi" w:cstheme="minorHAnsi"/>
        </w:rPr>
        <w:t>Uchwała Nr     /      /2021</w:t>
      </w:r>
    </w:p>
    <w:p w14:paraId="05466E00" w14:textId="77777777" w:rsidR="008E5E54" w:rsidRPr="005D7702" w:rsidRDefault="008E5E54" w:rsidP="005D770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5D7702">
        <w:rPr>
          <w:rStyle w:val="Pogrubienie"/>
          <w:rFonts w:asciiTheme="minorHAnsi" w:hAnsiTheme="minorHAnsi" w:cstheme="minorHAnsi"/>
        </w:rPr>
        <w:t>Rady Miejskiej w Rogoźnie</w:t>
      </w:r>
    </w:p>
    <w:p w14:paraId="79F69ADD" w14:textId="644B80CE" w:rsidR="008E5E54" w:rsidRPr="005D7702" w:rsidRDefault="008E5E54" w:rsidP="005D770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5D7702">
        <w:rPr>
          <w:rStyle w:val="Pogrubienie"/>
          <w:rFonts w:asciiTheme="minorHAnsi" w:hAnsiTheme="minorHAnsi" w:cstheme="minorHAnsi"/>
        </w:rPr>
        <w:t>z dnia 28 kwietnia 2021r.</w:t>
      </w:r>
    </w:p>
    <w:p w14:paraId="049FF837" w14:textId="16C05DBE" w:rsidR="008E5E54" w:rsidRPr="005D7702" w:rsidRDefault="008E5E54" w:rsidP="005D770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5D7702">
        <w:rPr>
          <w:rFonts w:asciiTheme="minorHAnsi" w:hAnsiTheme="minorHAnsi" w:cstheme="minorHAnsi"/>
        </w:rPr>
        <w:t xml:space="preserve">w sprawie </w:t>
      </w:r>
      <w:r w:rsidR="0047542B" w:rsidRPr="005D7702">
        <w:rPr>
          <w:rFonts w:asciiTheme="minorHAnsi" w:hAnsiTheme="minorHAnsi" w:cstheme="minorHAnsi"/>
        </w:rPr>
        <w:t>uznania się za niewłaściwą do rozpatrzenia skargi i wskazania organu właściwego do jej rozpatrzenia</w:t>
      </w:r>
    </w:p>
    <w:p w14:paraId="08020710" w14:textId="030D2E34" w:rsidR="008E5E54" w:rsidRPr="00710C27" w:rsidRDefault="008E5E54" w:rsidP="008E5E54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</w:p>
    <w:p w14:paraId="2EE71E3D" w14:textId="0D067059" w:rsidR="008E5E54" w:rsidRPr="00BA401E" w:rsidRDefault="008E5E54" w:rsidP="00BA401E">
      <w:pPr>
        <w:pStyle w:val="NormalnyWeb"/>
        <w:spacing w:before="0" w:beforeAutospacing="0" w:after="0" w:afterAutospacing="0" w:line="360" w:lineRule="auto"/>
        <w:jc w:val="both"/>
        <w:rPr>
          <w:rStyle w:val="fragment"/>
          <w:rFonts w:asciiTheme="minorHAnsi" w:hAnsiTheme="minorHAnsi" w:cstheme="minorHAnsi"/>
        </w:rPr>
      </w:pPr>
      <w:r w:rsidRPr="00BA401E">
        <w:rPr>
          <w:rStyle w:val="fragment"/>
          <w:rFonts w:asciiTheme="minorHAnsi" w:hAnsiTheme="minorHAnsi" w:cstheme="minorHAnsi"/>
        </w:rPr>
        <w:t>Na podstawie art. 18 ust. 2 pkt 15 i art. 18b ust. 1 ustawy z dnia 8 marca 1990 r. o samorządzie gminnym (</w:t>
      </w:r>
      <w:proofErr w:type="spellStart"/>
      <w:r w:rsidRPr="00BA401E">
        <w:rPr>
          <w:rStyle w:val="fragment"/>
          <w:rFonts w:asciiTheme="minorHAnsi" w:hAnsiTheme="minorHAnsi" w:cstheme="minorHAnsi"/>
        </w:rPr>
        <w:t>t.j</w:t>
      </w:r>
      <w:proofErr w:type="spellEnd"/>
      <w:r w:rsidRPr="00BA401E">
        <w:rPr>
          <w:rStyle w:val="fragment"/>
          <w:rFonts w:asciiTheme="minorHAnsi" w:hAnsiTheme="minorHAnsi" w:cstheme="minorHAnsi"/>
        </w:rPr>
        <w:t xml:space="preserve">. Dz.U. z 2020 r. poz. 713 ze zm.) </w:t>
      </w:r>
      <w:r w:rsidR="00BA401E" w:rsidRPr="00BA401E">
        <w:rPr>
          <w:rStyle w:val="fragment"/>
          <w:rFonts w:asciiTheme="minorHAnsi" w:hAnsiTheme="minorHAnsi" w:cstheme="minorHAnsi"/>
        </w:rPr>
        <w:t>oraz art. 229 pkt 1 i pkt 3 i</w:t>
      </w:r>
      <w:r w:rsidRPr="00BA401E">
        <w:rPr>
          <w:rStyle w:val="fragment"/>
          <w:rFonts w:asciiTheme="minorHAnsi" w:hAnsiTheme="minorHAnsi" w:cstheme="minorHAnsi"/>
        </w:rPr>
        <w:t xml:space="preserve"> art. 231 § 1 </w:t>
      </w:r>
      <w:r w:rsidR="00BA401E">
        <w:rPr>
          <w:rStyle w:val="fragment"/>
          <w:rFonts w:asciiTheme="minorHAnsi" w:hAnsiTheme="minorHAnsi" w:cstheme="minorHAnsi"/>
        </w:rPr>
        <w:t>ustawy z </w:t>
      </w:r>
      <w:r w:rsidR="00BA401E" w:rsidRPr="00BA401E">
        <w:rPr>
          <w:rStyle w:val="fragment"/>
          <w:rFonts w:asciiTheme="minorHAnsi" w:hAnsiTheme="minorHAnsi" w:cstheme="minorHAnsi"/>
        </w:rPr>
        <w:t>dnia 14 czerwca 1</w:t>
      </w:r>
      <w:r w:rsidR="00344B93">
        <w:rPr>
          <w:rStyle w:val="fragment"/>
          <w:rFonts w:asciiTheme="minorHAnsi" w:hAnsiTheme="minorHAnsi" w:cstheme="minorHAnsi"/>
        </w:rPr>
        <w:t xml:space="preserve">960 </w:t>
      </w:r>
      <w:r w:rsidRPr="00BA401E">
        <w:rPr>
          <w:rStyle w:val="fragment"/>
          <w:rFonts w:asciiTheme="minorHAnsi" w:hAnsiTheme="minorHAnsi" w:cstheme="minorHAnsi"/>
        </w:rPr>
        <w:t>r. Kodeks postępowania admi</w:t>
      </w:r>
      <w:r w:rsidR="00BA401E" w:rsidRPr="00BA401E">
        <w:rPr>
          <w:rStyle w:val="fragment"/>
          <w:rFonts w:asciiTheme="minorHAnsi" w:hAnsiTheme="minorHAnsi" w:cstheme="minorHAnsi"/>
        </w:rPr>
        <w:t>nistracyjnego (</w:t>
      </w:r>
      <w:proofErr w:type="spellStart"/>
      <w:r w:rsidR="00BA401E" w:rsidRPr="00BA401E">
        <w:rPr>
          <w:rStyle w:val="fragment"/>
          <w:rFonts w:asciiTheme="minorHAnsi" w:hAnsiTheme="minorHAnsi" w:cstheme="minorHAnsi"/>
        </w:rPr>
        <w:t>t.j</w:t>
      </w:r>
      <w:proofErr w:type="spellEnd"/>
      <w:r w:rsidR="00BA401E" w:rsidRPr="00BA401E">
        <w:rPr>
          <w:rStyle w:val="fragment"/>
          <w:rFonts w:asciiTheme="minorHAnsi" w:hAnsiTheme="minorHAnsi" w:cstheme="minorHAnsi"/>
        </w:rPr>
        <w:t>. Dz.U. z 2021 r. poz. 735</w:t>
      </w:r>
      <w:r w:rsidRPr="00BA401E">
        <w:rPr>
          <w:rStyle w:val="fragment"/>
          <w:rFonts w:asciiTheme="minorHAnsi" w:hAnsiTheme="minorHAnsi" w:cstheme="minorHAnsi"/>
        </w:rPr>
        <w:t>) Rada Miejska w Rogoźnie uchwala, co następuje:</w:t>
      </w:r>
    </w:p>
    <w:p w14:paraId="737FCC65" w14:textId="77777777" w:rsidR="008E5E54" w:rsidRPr="00710C27" w:rsidRDefault="008E5E54" w:rsidP="00856005">
      <w:pPr>
        <w:pStyle w:val="NormalnyWeb"/>
        <w:spacing w:before="12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0C27">
        <w:rPr>
          <w:rStyle w:val="Pogrubienie"/>
          <w:rFonts w:asciiTheme="minorHAnsi" w:hAnsiTheme="minorHAnsi" w:cstheme="minorHAnsi"/>
          <w:sz w:val="22"/>
          <w:szCs w:val="22"/>
        </w:rPr>
        <w:t>§ 1.</w:t>
      </w:r>
    </w:p>
    <w:p w14:paraId="66DCB956" w14:textId="04BA1687" w:rsidR="00BA401E" w:rsidRPr="00E20FB4" w:rsidRDefault="00BA401E" w:rsidP="00BA401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Style w:val="fragment"/>
          <w:rFonts w:asciiTheme="minorHAnsi" w:hAnsiTheme="minorHAnsi" w:cstheme="minorHAnsi"/>
        </w:rPr>
        <w:t>Rada</w:t>
      </w:r>
      <w:r w:rsidRPr="00E20FB4">
        <w:rPr>
          <w:rStyle w:val="fragment"/>
          <w:rFonts w:asciiTheme="minorHAnsi" w:hAnsiTheme="minorHAnsi" w:cstheme="minorHAnsi"/>
        </w:rPr>
        <w:t xml:space="preserve"> Miejska w Rogoźnie </w:t>
      </w:r>
      <w:r>
        <w:rPr>
          <w:rStyle w:val="fragment"/>
          <w:rFonts w:asciiTheme="minorHAnsi" w:hAnsiTheme="minorHAnsi" w:cstheme="minorHAnsi"/>
        </w:rPr>
        <w:t>u</w:t>
      </w:r>
      <w:r w:rsidR="00DD444C" w:rsidRPr="00E20FB4">
        <w:rPr>
          <w:rStyle w:val="fragment"/>
          <w:rFonts w:asciiTheme="minorHAnsi" w:hAnsiTheme="minorHAnsi" w:cstheme="minorHAnsi"/>
        </w:rPr>
        <w:t xml:space="preserve">znaje się za niewłaściwą do rozpatrzenia skargi </w:t>
      </w:r>
      <w:r>
        <w:rPr>
          <w:rStyle w:val="fragment"/>
          <w:rFonts w:asciiTheme="minorHAnsi" w:hAnsiTheme="minorHAnsi" w:cstheme="minorHAnsi"/>
        </w:rPr>
        <w:t xml:space="preserve">z dnia 30 marca 2021 r., zmienionej przez Skarżącą dnia 19 kwietnia 2021 r., </w:t>
      </w:r>
      <w:r w:rsidR="00DD444C" w:rsidRPr="00E20FB4">
        <w:rPr>
          <w:rStyle w:val="fragment"/>
          <w:rFonts w:asciiTheme="minorHAnsi" w:hAnsiTheme="minorHAnsi" w:cstheme="minorHAnsi"/>
        </w:rPr>
        <w:t>n</w:t>
      </w:r>
      <w:r>
        <w:rPr>
          <w:rStyle w:val="fragment"/>
          <w:rFonts w:asciiTheme="minorHAnsi" w:hAnsiTheme="minorHAnsi" w:cstheme="minorHAnsi"/>
        </w:rPr>
        <w:t xml:space="preserve">a </w:t>
      </w:r>
      <w:r w:rsidR="00E20FB4" w:rsidRPr="00E20FB4">
        <w:rPr>
          <w:rStyle w:val="fragment"/>
          <w:rFonts w:asciiTheme="minorHAnsi" w:hAnsiTheme="minorHAnsi" w:cstheme="minorHAnsi"/>
        </w:rPr>
        <w:t>Przewodniczącego</w:t>
      </w:r>
      <w:r w:rsidR="00E20FB4">
        <w:rPr>
          <w:rStyle w:val="fragment"/>
          <w:rFonts w:asciiTheme="minorHAnsi" w:hAnsiTheme="minorHAnsi" w:cstheme="minorHAnsi"/>
        </w:rPr>
        <w:t xml:space="preserve"> </w:t>
      </w:r>
      <w:r w:rsidR="00DD444C" w:rsidRPr="00E20FB4">
        <w:rPr>
          <w:rStyle w:val="fragment"/>
          <w:rFonts w:asciiTheme="minorHAnsi" w:hAnsiTheme="minorHAnsi" w:cstheme="minorHAnsi"/>
        </w:rPr>
        <w:t>Rady Miejskiej w Rogoźnie</w:t>
      </w:r>
      <w:r w:rsidR="00E20FB4">
        <w:rPr>
          <w:rStyle w:val="fragment"/>
          <w:rFonts w:asciiTheme="minorHAnsi" w:hAnsiTheme="minorHAnsi" w:cstheme="minorHAnsi"/>
        </w:rPr>
        <w:t>.</w:t>
      </w:r>
    </w:p>
    <w:p w14:paraId="64A8B2F5" w14:textId="337D983A" w:rsidR="008E5E54" w:rsidRPr="00E20FB4" w:rsidRDefault="00856005" w:rsidP="00BA401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§ 2.</w:t>
      </w:r>
    </w:p>
    <w:p w14:paraId="71FEECF7" w14:textId="0E5439E8" w:rsidR="00BA401E" w:rsidRDefault="00BA401E" w:rsidP="00BA401E">
      <w:pPr>
        <w:pStyle w:val="NormalnyWeb"/>
        <w:spacing w:before="0" w:beforeAutospacing="0" w:after="0" w:afterAutospacing="0" w:line="360" w:lineRule="auto"/>
        <w:rPr>
          <w:rStyle w:val="fragment"/>
          <w:rFonts w:asciiTheme="minorHAnsi" w:hAnsiTheme="minorHAnsi" w:cstheme="minorHAnsi"/>
        </w:rPr>
      </w:pPr>
      <w:r>
        <w:rPr>
          <w:rStyle w:val="fragment"/>
          <w:rFonts w:asciiTheme="minorHAnsi" w:hAnsiTheme="minorHAnsi" w:cstheme="minorHAnsi"/>
        </w:rPr>
        <w:t>Wskazuje się Skarżącej, że właściwy do rozpatrzenia skargi jest Wojewoda Wielkopolski.</w:t>
      </w:r>
    </w:p>
    <w:p w14:paraId="503E3A3E" w14:textId="47EA0FF6" w:rsidR="00BA401E" w:rsidRDefault="00BA401E" w:rsidP="00BA401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E20FB4">
        <w:rPr>
          <w:rStyle w:val="Pogrubienie"/>
          <w:rFonts w:asciiTheme="minorHAnsi" w:hAnsiTheme="minorHAnsi" w:cstheme="minorHAnsi"/>
          <w:sz w:val="22"/>
          <w:szCs w:val="22"/>
        </w:rPr>
        <w:t>§ 3.</w:t>
      </w:r>
    </w:p>
    <w:p w14:paraId="53D63187" w14:textId="6D18514B" w:rsidR="00BA401E" w:rsidRPr="00BA401E" w:rsidRDefault="00BA401E" w:rsidP="00BA401E">
      <w:pPr>
        <w:pStyle w:val="NormalnyWeb"/>
        <w:spacing w:before="0" w:beforeAutospacing="0" w:after="0" w:afterAutospacing="0" w:line="360" w:lineRule="auto"/>
        <w:jc w:val="both"/>
        <w:rPr>
          <w:rStyle w:val="fragment"/>
          <w:rFonts w:asciiTheme="minorHAnsi" w:hAnsiTheme="minorHAnsi" w:cstheme="minorHAnsi"/>
        </w:rPr>
      </w:pPr>
      <w:r w:rsidRPr="00BA401E">
        <w:rPr>
          <w:rStyle w:val="fragment"/>
          <w:rFonts w:asciiTheme="minorHAnsi" w:hAnsiTheme="minorHAnsi" w:cstheme="minorHAnsi"/>
        </w:rPr>
        <w:t>Uzasadnienie sposobu załatwienia skargi stanowi załącznik do niniejszej uchwały.</w:t>
      </w:r>
    </w:p>
    <w:p w14:paraId="58F38D4D" w14:textId="3F281979" w:rsidR="00BA401E" w:rsidRPr="00BA401E" w:rsidRDefault="00BA401E" w:rsidP="00BA401E">
      <w:pPr>
        <w:pStyle w:val="NormalnyWeb"/>
        <w:spacing w:before="0" w:beforeAutospacing="0" w:after="0" w:afterAutospacing="0" w:line="360" w:lineRule="auto"/>
        <w:jc w:val="center"/>
        <w:rPr>
          <w:rStyle w:val="fragment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§ 4</w:t>
      </w:r>
      <w:r w:rsidRPr="00E20FB4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3E9F2643" w14:textId="185EBCAF" w:rsidR="008E5E54" w:rsidRPr="00BA401E" w:rsidRDefault="00BA401E" w:rsidP="00BA401E">
      <w:pPr>
        <w:pStyle w:val="NormalnyWeb"/>
        <w:spacing w:before="0" w:beforeAutospacing="0" w:after="0" w:afterAutospacing="0" w:line="360" w:lineRule="auto"/>
        <w:jc w:val="both"/>
        <w:rPr>
          <w:rStyle w:val="fragment"/>
          <w:rFonts w:asciiTheme="minorHAnsi" w:hAnsiTheme="minorHAnsi" w:cstheme="minorHAnsi"/>
        </w:rPr>
      </w:pPr>
      <w:r w:rsidRPr="00BA401E">
        <w:rPr>
          <w:rStyle w:val="fragment"/>
          <w:rFonts w:asciiTheme="minorHAnsi" w:hAnsiTheme="minorHAnsi" w:cstheme="minorHAnsi"/>
        </w:rPr>
        <w:t>Uchwała wraz z załącznikiem podlega przekazaniu Skarżącej.</w:t>
      </w:r>
    </w:p>
    <w:p w14:paraId="77C10C3C" w14:textId="07FC08C1" w:rsidR="00BA401E" w:rsidRPr="00BA401E" w:rsidRDefault="00BA401E" w:rsidP="00BA401E">
      <w:pPr>
        <w:pStyle w:val="NormalnyWeb"/>
        <w:spacing w:before="0" w:beforeAutospacing="0" w:after="0" w:afterAutospacing="0" w:line="360" w:lineRule="auto"/>
        <w:jc w:val="center"/>
        <w:rPr>
          <w:rStyle w:val="fragment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§ 5</w:t>
      </w:r>
      <w:r w:rsidRPr="00E20FB4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057939F4" w14:textId="2A52AFC6" w:rsidR="00BA401E" w:rsidRPr="00BA401E" w:rsidRDefault="00BA401E" w:rsidP="00BA401E">
      <w:pPr>
        <w:pStyle w:val="NormalnyWeb"/>
        <w:spacing w:before="0" w:beforeAutospacing="0" w:after="0" w:afterAutospacing="0" w:line="360" w:lineRule="auto"/>
        <w:jc w:val="both"/>
        <w:rPr>
          <w:rStyle w:val="fragment"/>
        </w:rPr>
      </w:pPr>
      <w:r w:rsidRPr="00BA401E">
        <w:rPr>
          <w:rStyle w:val="fragment"/>
          <w:rFonts w:asciiTheme="minorHAnsi" w:hAnsiTheme="minorHAnsi" w:cstheme="minorHAnsi"/>
        </w:rPr>
        <w:t>Wykonanie uchwały powierza się Przewodniczącemu Rady Miejskiej w Rogoźnie.</w:t>
      </w:r>
    </w:p>
    <w:p w14:paraId="7A8BBBD7" w14:textId="1E20E7C5" w:rsidR="008E5E54" w:rsidRPr="00E20FB4" w:rsidRDefault="008E5E54" w:rsidP="00BA401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0FB4">
        <w:rPr>
          <w:rStyle w:val="Pogrubienie"/>
          <w:rFonts w:asciiTheme="minorHAnsi" w:hAnsiTheme="minorHAnsi" w:cstheme="minorHAnsi"/>
          <w:sz w:val="22"/>
          <w:szCs w:val="22"/>
        </w:rPr>
        <w:t xml:space="preserve">§ </w:t>
      </w:r>
      <w:r w:rsidR="00BA401E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Pr="00E20FB4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</w:p>
    <w:p w14:paraId="5DB22FB3" w14:textId="77777777" w:rsidR="008E5E54" w:rsidRPr="00856005" w:rsidRDefault="008E5E54" w:rsidP="00BA401E">
      <w:pPr>
        <w:pStyle w:val="NormalnyWeb"/>
        <w:spacing w:before="0" w:beforeAutospacing="0" w:after="0" w:afterAutospacing="0" w:line="360" w:lineRule="auto"/>
        <w:jc w:val="both"/>
        <w:rPr>
          <w:rStyle w:val="fragment"/>
        </w:rPr>
      </w:pPr>
      <w:r w:rsidRPr="00856005">
        <w:rPr>
          <w:rStyle w:val="fragment"/>
          <w:rFonts w:asciiTheme="minorHAnsi" w:hAnsiTheme="minorHAnsi" w:cstheme="minorHAnsi"/>
        </w:rPr>
        <w:t>Uchwała wchodzi w życie z dniem podjęcia.</w:t>
      </w:r>
    </w:p>
    <w:p w14:paraId="70572B76" w14:textId="5B2B50B1" w:rsidR="008E5E54" w:rsidRDefault="008E5E54"/>
    <w:p w14:paraId="27C375D6" w14:textId="108C5CED" w:rsidR="008E5E54" w:rsidRDefault="008E5E54"/>
    <w:p w14:paraId="73D59CD4" w14:textId="64EE5BB6" w:rsidR="008E5E54" w:rsidRDefault="008E5E54"/>
    <w:p w14:paraId="27414822" w14:textId="0E79133A" w:rsidR="008E5E54" w:rsidRDefault="008E5E54"/>
    <w:p w14:paraId="55E34780" w14:textId="0B3AD285" w:rsidR="008E5E54" w:rsidRDefault="008E5E54"/>
    <w:p w14:paraId="6AAAE3B3" w14:textId="38EE2A63" w:rsidR="008E5E54" w:rsidRDefault="008E5E54"/>
    <w:p w14:paraId="23DCE212" w14:textId="6BD998AA" w:rsidR="008E5E54" w:rsidRDefault="008E5E54"/>
    <w:p w14:paraId="15C2A094" w14:textId="1F3C6B0B" w:rsidR="008E5E54" w:rsidRPr="00F3222D" w:rsidRDefault="008E5E54" w:rsidP="007D574D">
      <w:pPr>
        <w:spacing w:after="24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F3222D">
        <w:rPr>
          <w:b/>
        </w:rPr>
        <w:t>UZASDNIENIE</w:t>
      </w:r>
    </w:p>
    <w:p w14:paraId="753A6C35" w14:textId="4C47E929" w:rsidR="008E5E54" w:rsidRPr="00710C27" w:rsidRDefault="008E5E54" w:rsidP="003A10F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C27">
        <w:rPr>
          <w:rFonts w:asciiTheme="minorHAnsi" w:hAnsiTheme="minorHAnsi" w:cstheme="minorHAnsi"/>
          <w:sz w:val="22"/>
          <w:szCs w:val="22"/>
        </w:rPr>
        <w:t>Zgodnie z art. 18b ust. 1 ustawy z dnia 8 marca 1990 r. o samorządzie gmi</w:t>
      </w:r>
      <w:r w:rsidR="003A10FD">
        <w:rPr>
          <w:rFonts w:asciiTheme="minorHAnsi" w:hAnsiTheme="minorHAnsi" w:cstheme="minorHAnsi"/>
          <w:sz w:val="22"/>
          <w:szCs w:val="22"/>
        </w:rPr>
        <w:t>nnym (</w:t>
      </w:r>
      <w:proofErr w:type="spellStart"/>
      <w:r w:rsidR="003A10F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A10FD">
        <w:rPr>
          <w:rFonts w:asciiTheme="minorHAnsi" w:hAnsiTheme="minorHAnsi" w:cstheme="minorHAnsi"/>
          <w:sz w:val="22"/>
          <w:szCs w:val="22"/>
        </w:rPr>
        <w:t>. Dz.U. z 2020 r. poz. </w:t>
      </w:r>
      <w:r w:rsidRPr="00710C27">
        <w:rPr>
          <w:rFonts w:asciiTheme="minorHAnsi" w:hAnsiTheme="minorHAnsi" w:cstheme="minorHAnsi"/>
          <w:sz w:val="22"/>
          <w:szCs w:val="22"/>
        </w:rPr>
        <w:t>713 ze zm.), rada gminy rozpatr</w:t>
      </w:r>
      <w:r w:rsidR="003A10FD">
        <w:rPr>
          <w:rFonts w:asciiTheme="minorHAnsi" w:hAnsiTheme="minorHAnsi" w:cstheme="minorHAnsi"/>
          <w:sz w:val="22"/>
          <w:szCs w:val="22"/>
        </w:rPr>
        <w:t xml:space="preserve">uje skargi na działania wójta i </w:t>
      </w:r>
      <w:r w:rsidRPr="00710C27">
        <w:rPr>
          <w:rFonts w:asciiTheme="minorHAnsi" w:hAnsiTheme="minorHAnsi" w:cstheme="minorHAnsi"/>
          <w:sz w:val="22"/>
          <w:szCs w:val="22"/>
        </w:rPr>
        <w:t>gminnych jednostek organizacyjnych; wnioski oraz petycje składane przez obywateli; w tym celu powołuje komisję skarg, wniosków i petycji.</w:t>
      </w:r>
    </w:p>
    <w:p w14:paraId="5865584B" w14:textId="74441653" w:rsidR="008E5E54" w:rsidRPr="00710C27" w:rsidRDefault="008E5E54" w:rsidP="003A10FD">
      <w:pPr>
        <w:spacing w:after="0" w:line="360" w:lineRule="auto"/>
        <w:jc w:val="both"/>
        <w:rPr>
          <w:rFonts w:cstheme="minorHAnsi"/>
        </w:rPr>
      </w:pPr>
      <w:r w:rsidRPr="00710C27">
        <w:rPr>
          <w:rFonts w:cstheme="minorHAnsi"/>
        </w:rPr>
        <w:t>Dnia 30 marca 2021 roku wpłynęła do Biura Rady skarga na pracownika Biura Rady dotycząca braku odpowiedzi na zapytanie złożone przez Skarżącą, w sprawie osobistego uczestnictwa w komisjach stałych.</w:t>
      </w:r>
      <w:r w:rsidR="003A10FD">
        <w:rPr>
          <w:rFonts w:cstheme="minorHAnsi"/>
        </w:rPr>
        <w:t xml:space="preserve"> Zgodnie z art. 18b ust. 1 ustawy o samorządzie gminnym, Skarga trafiła pod obrady Komisji Skarg, Wniosków i Petycji Rady Miejskiej w Rogoźnie</w:t>
      </w:r>
      <w:r w:rsidR="007C1849">
        <w:rPr>
          <w:rFonts w:cstheme="minorHAnsi"/>
        </w:rPr>
        <w:t xml:space="preserve"> (zwanej dalej „Komisją”).</w:t>
      </w:r>
    </w:p>
    <w:p w14:paraId="7BF3FB29" w14:textId="5296D8E7" w:rsidR="00DD444C" w:rsidRDefault="007C1849" w:rsidP="003A10F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 posiedzeniu Komisji</w:t>
      </w:r>
      <w:r w:rsidR="0009657B">
        <w:rPr>
          <w:rFonts w:cstheme="minorHAnsi"/>
        </w:rPr>
        <w:t xml:space="preserve"> w dniu 16 kwietnia 2021 roku </w:t>
      </w:r>
      <w:r w:rsidR="00DD444C">
        <w:rPr>
          <w:rFonts w:cstheme="minorHAnsi"/>
        </w:rPr>
        <w:t xml:space="preserve">i przeanalizowaniu </w:t>
      </w:r>
      <w:r>
        <w:rPr>
          <w:rFonts w:cstheme="minorHAnsi"/>
        </w:rPr>
        <w:t>jej zakresu</w:t>
      </w:r>
      <w:r w:rsidR="00DD444C">
        <w:rPr>
          <w:rFonts w:cstheme="minorHAnsi"/>
        </w:rPr>
        <w:t>,</w:t>
      </w:r>
      <w:r>
        <w:rPr>
          <w:rFonts w:cstheme="minorHAnsi"/>
        </w:rPr>
        <w:t xml:space="preserve"> Komisja ustaliła, że Skarżąca wcześniej otrzymywała informacje z Biura Rady</w:t>
      </w:r>
      <w:r w:rsidR="00F3222D">
        <w:rPr>
          <w:rFonts w:cstheme="minorHAnsi"/>
        </w:rPr>
        <w:t xml:space="preserve"> w ww. zakresie, a odpowiedzi </w:t>
      </w:r>
      <w:r>
        <w:rPr>
          <w:rFonts w:cstheme="minorHAnsi"/>
        </w:rPr>
        <w:t>były konsultowane z  Przewodniczącym Rady Miejskiej w Rogoźnie</w:t>
      </w:r>
      <w:r w:rsidR="00F3222D">
        <w:rPr>
          <w:rFonts w:cstheme="minorHAnsi"/>
        </w:rPr>
        <w:t>. Z</w:t>
      </w:r>
      <w:r w:rsidR="00DD444C">
        <w:rPr>
          <w:rFonts w:cstheme="minorHAnsi"/>
        </w:rPr>
        <w:t xml:space="preserve"> racji tego, </w:t>
      </w:r>
      <w:r w:rsidR="00F3222D">
        <w:rPr>
          <w:rFonts w:cstheme="minorHAnsi"/>
        </w:rPr>
        <w:t>skierowano zapytanie</w:t>
      </w:r>
      <w:r w:rsidR="00DD444C">
        <w:rPr>
          <w:rFonts w:cstheme="minorHAnsi"/>
        </w:rPr>
        <w:t xml:space="preserve"> </w:t>
      </w:r>
      <w:r w:rsidR="00F3222D">
        <w:rPr>
          <w:rFonts w:cstheme="minorHAnsi"/>
        </w:rPr>
        <w:t>do Skarżącej</w:t>
      </w:r>
      <w:r w:rsidR="00DD444C">
        <w:rPr>
          <w:rFonts w:cstheme="minorHAnsi"/>
        </w:rPr>
        <w:t>, c</w:t>
      </w:r>
      <w:r w:rsidR="00F3222D">
        <w:rPr>
          <w:rFonts w:cstheme="minorHAnsi"/>
        </w:rPr>
        <w:t>zy podtrzymuje swoja skargę na p</w:t>
      </w:r>
      <w:r w:rsidR="00DD444C">
        <w:rPr>
          <w:rFonts w:cstheme="minorHAnsi"/>
        </w:rPr>
        <w:t xml:space="preserve">racownika Biura Rady, czy </w:t>
      </w:r>
      <w:r w:rsidR="00E20FB4">
        <w:rPr>
          <w:rFonts w:cstheme="minorHAnsi"/>
        </w:rPr>
        <w:t>ewe</w:t>
      </w:r>
      <w:r w:rsidR="00F3222D">
        <w:rPr>
          <w:rFonts w:cstheme="minorHAnsi"/>
        </w:rPr>
        <w:t>ntualnie kieruje ją na </w:t>
      </w:r>
      <w:r w:rsidR="00E20FB4">
        <w:rPr>
          <w:rFonts w:cstheme="minorHAnsi"/>
        </w:rPr>
        <w:t>Przewodniczącego Rady Miejskiej w Rogoźnie.</w:t>
      </w:r>
    </w:p>
    <w:p w14:paraId="49CFA66F" w14:textId="000BFE39" w:rsidR="00E20FB4" w:rsidRDefault="00E20FB4" w:rsidP="003A10F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Skarżąca w swoim mailu </w:t>
      </w:r>
      <w:r w:rsidR="0009657B">
        <w:rPr>
          <w:rFonts w:cstheme="minorHAnsi"/>
        </w:rPr>
        <w:t>z dnia 19 kwietnia 2021 roku poinformowała,</w:t>
      </w:r>
      <w:r>
        <w:rPr>
          <w:rFonts w:cstheme="minorHAnsi"/>
        </w:rPr>
        <w:t xml:space="preserve"> że adresatem skargi w takim wypadku jest Przewodniczący Rady Miejskiej w Rogoźnie.</w:t>
      </w:r>
    </w:p>
    <w:p w14:paraId="027741BA" w14:textId="3861184A" w:rsidR="007C1849" w:rsidRDefault="00F3222D" w:rsidP="003A10F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7C1849" w:rsidRPr="00710C27">
        <w:rPr>
          <w:rFonts w:cstheme="minorHAnsi"/>
        </w:rPr>
        <w:t xml:space="preserve">godnie z </w:t>
      </w:r>
      <w:r w:rsidR="007C1849">
        <w:rPr>
          <w:rFonts w:cstheme="minorHAnsi"/>
        </w:rPr>
        <w:t xml:space="preserve">art. 229 pkt 1 ustawy z dnia 14 </w:t>
      </w:r>
      <w:r w:rsidR="007C1849" w:rsidRPr="00710C27">
        <w:rPr>
          <w:rFonts w:cstheme="minorHAnsi"/>
        </w:rPr>
        <w:t>czerwca 1960 r. Kodeks postę</w:t>
      </w:r>
      <w:r>
        <w:rPr>
          <w:rFonts w:cstheme="minorHAnsi"/>
        </w:rPr>
        <w:t>powania administracyjnego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 </w:t>
      </w:r>
      <w:r w:rsidR="007C1849" w:rsidRPr="00710C27">
        <w:rPr>
          <w:rFonts w:cstheme="minorHAnsi"/>
        </w:rPr>
        <w:t>Dz.U. z</w:t>
      </w:r>
      <w:r w:rsidR="007C1849">
        <w:rPr>
          <w:rFonts w:cstheme="minorHAnsi"/>
        </w:rPr>
        <w:t xml:space="preserve"> </w:t>
      </w:r>
      <w:r w:rsidR="007C1849" w:rsidRPr="00710C27">
        <w:rPr>
          <w:rFonts w:cstheme="minorHAnsi"/>
        </w:rPr>
        <w:t>20</w:t>
      </w:r>
      <w:r w:rsidR="007C1849">
        <w:rPr>
          <w:rFonts w:cstheme="minorHAnsi"/>
        </w:rPr>
        <w:t xml:space="preserve">21 </w:t>
      </w:r>
      <w:r w:rsidR="007C1849" w:rsidRPr="00710C27">
        <w:rPr>
          <w:rFonts w:cstheme="minorHAnsi"/>
        </w:rPr>
        <w:t xml:space="preserve">r. poz. </w:t>
      </w:r>
      <w:r w:rsidR="007C1849">
        <w:rPr>
          <w:rFonts w:cstheme="minorHAnsi"/>
        </w:rPr>
        <w:t>735</w:t>
      </w:r>
      <w:r w:rsidR="007C1849" w:rsidRPr="00710C27">
        <w:rPr>
          <w:rFonts w:cstheme="minorHAnsi"/>
        </w:rPr>
        <w:t>), jeżeli przepisy szczególne nie</w:t>
      </w:r>
      <w:r w:rsidR="007C1849">
        <w:rPr>
          <w:rFonts w:cstheme="minorHAnsi"/>
        </w:rPr>
        <w:t xml:space="preserve"> </w:t>
      </w:r>
      <w:r w:rsidR="007C1849" w:rsidRPr="00710C27">
        <w:rPr>
          <w:rFonts w:cstheme="minorHAnsi"/>
        </w:rPr>
        <w:t>określa</w:t>
      </w:r>
      <w:r>
        <w:rPr>
          <w:rFonts w:cstheme="minorHAnsi"/>
        </w:rPr>
        <w:t>ją innych organów właściwych do </w:t>
      </w:r>
      <w:r w:rsidR="007C1849" w:rsidRPr="00710C27">
        <w:rPr>
          <w:rFonts w:cstheme="minorHAnsi"/>
        </w:rPr>
        <w:t>rozpatrywania s</w:t>
      </w:r>
      <w:r w:rsidR="007C1849">
        <w:rPr>
          <w:rFonts w:cstheme="minorHAnsi"/>
        </w:rPr>
        <w:t xml:space="preserve">karg, jest organem właściwym do </w:t>
      </w:r>
      <w:r w:rsidR="007C1849" w:rsidRPr="00710C27">
        <w:rPr>
          <w:rFonts w:cstheme="minorHAnsi"/>
        </w:rPr>
        <w:t>rozpatrze</w:t>
      </w:r>
      <w:r>
        <w:rPr>
          <w:rFonts w:cstheme="minorHAnsi"/>
        </w:rPr>
        <w:t>nia skargi dotyczącej zadań lub </w:t>
      </w:r>
      <w:r w:rsidR="007C1849" w:rsidRPr="00710C27">
        <w:rPr>
          <w:rFonts w:cstheme="minorHAnsi"/>
        </w:rPr>
        <w:t>działalności rady gminy - wojewoda, a w zakresie spraw finansowych - regionalna izba obrachunkowa.</w:t>
      </w:r>
      <w:r>
        <w:rPr>
          <w:rFonts w:cstheme="minorHAnsi"/>
        </w:rPr>
        <w:t xml:space="preserve"> Z tego względu Rada Miejska w Rogoźnie nie jest właściwa do rozpatrzenia skargi na Przewodniczącego tej Rady.</w:t>
      </w:r>
    </w:p>
    <w:p w14:paraId="60889680" w14:textId="53299B21" w:rsidR="007D574D" w:rsidRDefault="007D574D" w:rsidP="003A10F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7D574D">
        <w:rPr>
          <w:rFonts w:cstheme="minorHAnsi"/>
        </w:rPr>
        <w:t>godnie z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art.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223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1 k.p.a</w:t>
      </w:r>
      <w:r>
        <w:rPr>
          <w:rFonts w:cstheme="minorHAnsi"/>
        </w:rPr>
        <w:t xml:space="preserve">. </w:t>
      </w:r>
      <w:r w:rsidRPr="007D574D">
        <w:rPr>
          <w:rFonts w:cstheme="minorHAnsi"/>
        </w:rPr>
        <w:t>organy państwowe, organy samorządu terytorialnego i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inne organy samorządowe oraz organy organizacji społecznych -rozpatrują oraz załatwiają skargi i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wnioski w</w:t>
      </w:r>
      <w:r>
        <w:rPr>
          <w:rFonts w:cstheme="minorHAnsi"/>
        </w:rPr>
        <w:t> </w:t>
      </w:r>
      <w:r w:rsidRPr="007D574D">
        <w:rPr>
          <w:rFonts w:cstheme="minorHAnsi"/>
        </w:rPr>
        <w:t>ramach swojej właściwości. Z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powyższego przepisu wynika obowiązek przestrzegania przez organ swojej właściwości z</w:t>
      </w:r>
      <w:r>
        <w:rPr>
          <w:rFonts w:cstheme="minorHAnsi"/>
        </w:rPr>
        <w:t xml:space="preserve"> </w:t>
      </w:r>
      <w:r w:rsidRPr="007D574D">
        <w:rPr>
          <w:rFonts w:cstheme="minorHAnsi"/>
        </w:rPr>
        <w:t>urzędu.</w:t>
      </w:r>
    </w:p>
    <w:p w14:paraId="6004EF66" w14:textId="3B45FC3E" w:rsidR="00F3222D" w:rsidRDefault="00F3222D" w:rsidP="003A10F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F3222D">
        <w:rPr>
          <w:rFonts w:cstheme="minorHAnsi"/>
        </w:rPr>
        <w:t xml:space="preserve"> przypadku, gdy organ który otrzymał skargę, nie jest właściwy do jej rozpatrzenia, obowiązany jest przekazać ją właściwemu organowi, zawiadamiając równocześnie o tym skarżącego, albo wskazać mu właściwy organ (art. 231 § 1 k.p.a.).</w:t>
      </w:r>
    </w:p>
    <w:p w14:paraId="42EB9FCD" w14:textId="158FDABC" w:rsidR="00F3222D" w:rsidRDefault="00F3222D" w:rsidP="003A10FD">
      <w:pPr>
        <w:spacing w:after="0" w:line="360" w:lineRule="auto"/>
        <w:jc w:val="both"/>
        <w:rPr>
          <w:rFonts w:cstheme="minorHAnsi"/>
        </w:rPr>
      </w:pPr>
      <w:r w:rsidRPr="00F3222D">
        <w:rPr>
          <w:rFonts w:cstheme="minorHAnsi"/>
        </w:rPr>
        <w:t>Z tego względu Komisja postuluje, aby</w:t>
      </w:r>
      <w:r>
        <w:rPr>
          <w:rFonts w:cstheme="minorHAnsi"/>
        </w:rPr>
        <w:t xml:space="preserve"> Rada Miejska w Rogoźnie uznała się za niewłaściwą do rozpatrzenia skargi i wskazała Skarżącej właściwy organ do jej rozpatrzenia.</w:t>
      </w:r>
    </w:p>
    <w:p w14:paraId="33AFB57F" w14:textId="5A223C78" w:rsidR="00F3222D" w:rsidRDefault="00F3222D" w:rsidP="003A10FD">
      <w:pPr>
        <w:spacing w:after="0" w:line="360" w:lineRule="auto"/>
        <w:jc w:val="both"/>
        <w:rPr>
          <w:rFonts w:cstheme="minorHAnsi"/>
        </w:rPr>
      </w:pPr>
      <w:r w:rsidRPr="00F3222D">
        <w:rPr>
          <w:rFonts w:cstheme="minorHAnsi"/>
        </w:rPr>
        <w:t>Rada Miejska w Rogoźn</w:t>
      </w:r>
      <w:r w:rsidR="00994C7C">
        <w:rPr>
          <w:rFonts w:cstheme="minorHAnsi"/>
        </w:rPr>
        <w:t xml:space="preserve">ie uznała stanowisko Komisji za </w:t>
      </w:r>
      <w:r w:rsidRPr="00F3222D">
        <w:rPr>
          <w:rFonts w:cstheme="minorHAnsi"/>
        </w:rPr>
        <w:t>słuszne i przyjęła je za własne, a w konsekwencji postanowiła</w:t>
      </w:r>
      <w:r w:rsidR="00994C7C">
        <w:rPr>
          <w:rFonts w:cstheme="minorHAnsi"/>
        </w:rPr>
        <w:t>, jak powyżej.</w:t>
      </w:r>
    </w:p>
    <w:p w14:paraId="10F2EC50" w14:textId="16F48BCA" w:rsidR="00710C27" w:rsidRPr="00710C27" w:rsidRDefault="00710C27" w:rsidP="003A10FD">
      <w:pPr>
        <w:spacing w:after="0" w:line="360" w:lineRule="auto"/>
        <w:jc w:val="both"/>
        <w:rPr>
          <w:rFonts w:cstheme="minorHAnsi"/>
        </w:rPr>
      </w:pPr>
      <w:r>
        <w:t>W związku z powyższym, podjęcie przedmiotowej uchwały jest uzasadnione.</w:t>
      </w:r>
    </w:p>
    <w:sectPr w:rsidR="00710C27" w:rsidRPr="0071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CCF"/>
    <w:multiLevelType w:val="hybridMultilevel"/>
    <w:tmpl w:val="E7E0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66"/>
    <w:rsid w:val="0009657B"/>
    <w:rsid w:val="000C0038"/>
    <w:rsid w:val="00126E66"/>
    <w:rsid w:val="001E4F19"/>
    <w:rsid w:val="00344B93"/>
    <w:rsid w:val="003A10FD"/>
    <w:rsid w:val="0047542B"/>
    <w:rsid w:val="005D7702"/>
    <w:rsid w:val="006B49DF"/>
    <w:rsid w:val="00710C27"/>
    <w:rsid w:val="007C1849"/>
    <w:rsid w:val="007D574D"/>
    <w:rsid w:val="00856005"/>
    <w:rsid w:val="008E5E54"/>
    <w:rsid w:val="00994C7C"/>
    <w:rsid w:val="00BA401E"/>
    <w:rsid w:val="00DC0147"/>
    <w:rsid w:val="00DD444C"/>
    <w:rsid w:val="00E20FB4"/>
    <w:rsid w:val="00ED74DA"/>
    <w:rsid w:val="00F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5B95"/>
  <w15:chartTrackingRefBased/>
  <w15:docId w15:val="{A80D9AC5-9E3A-4F68-A9C9-79CB95AC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E54"/>
    <w:rPr>
      <w:b/>
      <w:bCs/>
    </w:rPr>
  </w:style>
  <w:style w:type="character" w:customStyle="1" w:styleId="fragment">
    <w:name w:val="fragment"/>
    <w:basedOn w:val="Domylnaczcionkaakapitu"/>
    <w:rsid w:val="00DD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2021-04-26T12:44:00Z</dcterms:created>
  <dcterms:modified xsi:type="dcterms:W3CDTF">2021-04-26T12:44:00Z</dcterms:modified>
</cp:coreProperties>
</file>