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1A" w:rsidRPr="00225F1A" w:rsidRDefault="00225F1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225F1A">
        <w:rPr>
          <w:b/>
        </w:rPr>
        <w:t>Autopoprawki</w:t>
      </w:r>
    </w:p>
    <w:p w:rsidR="00225F1A" w:rsidRDefault="00385E8D">
      <w:r>
        <w:t>do projektu uchwały /…../2020</w:t>
      </w:r>
      <w:r w:rsidR="00225F1A">
        <w:t xml:space="preserve"> Rady Miejskiej w Rogoźnie z dnia </w:t>
      </w:r>
      <w:r>
        <w:t>29 grudnia 2020</w:t>
      </w:r>
      <w:r w:rsidR="00225F1A">
        <w:t xml:space="preserve"> r. </w:t>
      </w:r>
    </w:p>
    <w:p w:rsidR="00225F1A" w:rsidRPr="00225F1A" w:rsidRDefault="00225F1A" w:rsidP="00225F1A">
      <w:pPr>
        <w:ind w:left="708" w:firstLine="708"/>
        <w:rPr>
          <w:b/>
        </w:rPr>
      </w:pPr>
      <w:r w:rsidRPr="00225F1A">
        <w:rPr>
          <w:b/>
        </w:rPr>
        <w:t>w sprawie uchwały budżetowej Gminy Rogoźno na 202</w:t>
      </w:r>
      <w:r w:rsidR="00385E8D">
        <w:rPr>
          <w:b/>
        </w:rPr>
        <w:t>1</w:t>
      </w:r>
      <w:r w:rsidRPr="00225F1A">
        <w:rPr>
          <w:b/>
        </w:rPr>
        <w:t xml:space="preserve"> rok</w:t>
      </w:r>
    </w:p>
    <w:p w:rsidR="00225F1A" w:rsidRDefault="00225F1A"/>
    <w:p w:rsidR="00225F1A" w:rsidRDefault="00225F1A">
      <w:r>
        <w:t>Niniejszym przedstawiam autopoprawki do projektu uchwały budżetowej na 202</w:t>
      </w:r>
      <w:r w:rsidR="00385E8D">
        <w:t>1</w:t>
      </w:r>
      <w:r>
        <w:t xml:space="preserve"> rok.</w:t>
      </w:r>
    </w:p>
    <w:p w:rsidR="00571575" w:rsidRPr="007D77D8" w:rsidRDefault="00571575">
      <w:pPr>
        <w:rPr>
          <w:b/>
          <w:u w:val="single"/>
        </w:rPr>
      </w:pPr>
      <w:r w:rsidRPr="007D77D8">
        <w:rPr>
          <w:b/>
          <w:u w:val="single"/>
        </w:rPr>
        <w:t>Autopoprawka nr 1</w:t>
      </w:r>
    </w:p>
    <w:p w:rsidR="00E12E4F" w:rsidRDefault="00E12E4F">
      <w:r>
        <w:t>W paragrafie 13 projektu uchwały budżetowej został ustalony nieprawidłowy limit zobowiązań z tytułu zaciągniętych kredytów i pożyczek oraz emitowanych papierów wartościowych w kwocie 2.563.902,87 zł ( w tym na pokrycie występującego w ciągu roku przejściowego deficytu w kwocie 1.000,000,00 z), Wskazany limit winien wynosić 3.563.902,87 zł.</w:t>
      </w:r>
    </w:p>
    <w:p w:rsidR="00225F1A" w:rsidRPr="007D77D8" w:rsidRDefault="00E12E4F">
      <w:pPr>
        <w:rPr>
          <w:b/>
          <w:u w:val="single"/>
        </w:rPr>
      </w:pPr>
      <w:r w:rsidRPr="007D77D8">
        <w:rPr>
          <w:b/>
          <w:u w:val="single"/>
        </w:rPr>
        <w:t xml:space="preserve"> </w:t>
      </w:r>
      <w:r w:rsidR="00225F1A" w:rsidRPr="007D77D8">
        <w:rPr>
          <w:b/>
          <w:u w:val="single"/>
        </w:rPr>
        <w:t xml:space="preserve">Autopoprawka nr </w:t>
      </w:r>
      <w:r w:rsidR="00571575" w:rsidRPr="007D77D8">
        <w:rPr>
          <w:b/>
          <w:u w:val="single"/>
        </w:rPr>
        <w:t>2</w:t>
      </w:r>
    </w:p>
    <w:p w:rsidR="001B1F26" w:rsidRDefault="001B1F26" w:rsidP="001B1F26">
      <w:r>
        <w:t>Załączniki nr 5a,5b oraz 5c do projektu budżetu  została poprawiona. ”Plan dochodów, dotacji i wydatków” ww. zostały połączone w jeden załącznik nr 5 z podpunktami:</w:t>
      </w:r>
    </w:p>
    <w:p w:rsidR="001B1F26" w:rsidRDefault="00101F77" w:rsidP="001B1F26">
      <w:pPr>
        <w:pStyle w:val="Akapitzlist"/>
        <w:numPr>
          <w:ilvl w:val="0"/>
          <w:numId w:val="3"/>
        </w:numPr>
      </w:pPr>
      <w:r>
        <w:t xml:space="preserve">Plan dotacji </w:t>
      </w:r>
      <w:r w:rsidR="001B1F26">
        <w:t>,</w:t>
      </w:r>
    </w:p>
    <w:p w:rsidR="00101F77" w:rsidRDefault="00101F77" w:rsidP="001B1F26">
      <w:pPr>
        <w:pStyle w:val="Akapitzlist"/>
        <w:numPr>
          <w:ilvl w:val="0"/>
          <w:numId w:val="3"/>
        </w:numPr>
      </w:pPr>
      <w:r>
        <w:t>Plan wydatków,</w:t>
      </w:r>
    </w:p>
    <w:p w:rsidR="001B1F26" w:rsidRDefault="001B1F26" w:rsidP="001B1F26">
      <w:pPr>
        <w:pStyle w:val="Akapitzlist"/>
        <w:numPr>
          <w:ilvl w:val="0"/>
          <w:numId w:val="3"/>
        </w:numPr>
      </w:pPr>
      <w:r>
        <w:t>Plan dochodów.</w:t>
      </w:r>
    </w:p>
    <w:p w:rsidR="00016F28" w:rsidRPr="001B1F26" w:rsidRDefault="001B1F26" w:rsidP="001B1F26">
      <w:r w:rsidRPr="001B1F26">
        <w:rPr>
          <w:b/>
          <w:u w:val="single"/>
        </w:rPr>
        <w:t xml:space="preserve"> </w:t>
      </w:r>
      <w:r w:rsidR="00016F28" w:rsidRPr="001B1F26">
        <w:rPr>
          <w:b/>
          <w:u w:val="single"/>
        </w:rPr>
        <w:t xml:space="preserve">Autopoprawka nr </w:t>
      </w:r>
      <w:r w:rsidR="00571575" w:rsidRPr="001B1F26">
        <w:rPr>
          <w:b/>
          <w:u w:val="single"/>
        </w:rPr>
        <w:t>3</w:t>
      </w:r>
    </w:p>
    <w:p w:rsidR="005428D4" w:rsidRPr="005428D4" w:rsidRDefault="005428D4" w:rsidP="00016F28">
      <w:r>
        <w:t xml:space="preserve">W załączniku nr 6 do projektu budżetu „Plan dochodów i wydatków związanych z realizacją zadań wykonywanych na podstawie porozumień miedzy jednostkami samorządu terytorialnego i organami administracji rządowej sprostowano błędny zapis w 2020 roku na w 2021 roku. </w:t>
      </w:r>
    </w:p>
    <w:p w:rsidR="00016F28" w:rsidRPr="007D77D8" w:rsidRDefault="00016F28" w:rsidP="00016F28">
      <w:pPr>
        <w:rPr>
          <w:b/>
          <w:u w:val="single"/>
        </w:rPr>
      </w:pPr>
      <w:r w:rsidRPr="007D77D8">
        <w:rPr>
          <w:b/>
          <w:u w:val="single"/>
        </w:rPr>
        <w:t xml:space="preserve">Autopoprawka nr </w:t>
      </w:r>
      <w:r w:rsidR="00571575" w:rsidRPr="007D77D8">
        <w:rPr>
          <w:b/>
          <w:u w:val="single"/>
        </w:rPr>
        <w:t>4</w:t>
      </w:r>
    </w:p>
    <w:p w:rsidR="00016F28" w:rsidRDefault="0052646B" w:rsidP="00016F28">
      <w:r>
        <w:t>W załączniku nr 7 do projektu budżetu pn. „Zestawienie planowanych kwot dotacji na 2021 rok wprowadza się następujące zmiany:</w:t>
      </w:r>
    </w:p>
    <w:p w:rsidR="0052646B" w:rsidRDefault="0052646B" w:rsidP="0052646B">
      <w:pPr>
        <w:pStyle w:val="Akapitzlist"/>
        <w:numPr>
          <w:ilvl w:val="0"/>
          <w:numId w:val="4"/>
        </w:numPr>
      </w:pPr>
      <w:r>
        <w:t>W rozdziale 60004 Lokalny transport zbiorowy zgodnie z załącznikiem nr2:</w:t>
      </w:r>
    </w:p>
    <w:p w:rsidR="0052646B" w:rsidRDefault="0052646B" w:rsidP="0052646B">
      <w:pPr>
        <w:pStyle w:val="Akapitzlist"/>
      </w:pPr>
      <w:r>
        <w:t>- Dotacje celowe przekazane gminie na zadania bieżące realizowane na podstawie porozumień (umów) między jednostkami samorządu terytorialnego w paragrafie  2310 wprowadza się kwotę 510.000,00 zł,</w:t>
      </w:r>
    </w:p>
    <w:p w:rsidR="0052646B" w:rsidRDefault="0052646B" w:rsidP="0052646B">
      <w:pPr>
        <w:pStyle w:val="Akapitzlist"/>
      </w:pPr>
      <w:r>
        <w:t>- w paragrafie 271 wprowadza się kwotę  w wysokości 215.314,19 zł</w:t>
      </w:r>
      <w:r w:rsidR="002F0F47">
        <w:t xml:space="preserve"> ( zgodnie z załącznikiem nr 2 i uchwałą Rady Miejskiej w Rogoźnie Nr XX/168/2020 z dnia 30 października 2019 roku w sprawie udzielenia pomocy finansowej Województwu Wielkopolskiemu).</w:t>
      </w:r>
    </w:p>
    <w:p w:rsidR="002F0F47" w:rsidRDefault="002F0F47" w:rsidP="002F0F47">
      <w:pPr>
        <w:spacing w:after="0" w:line="240" w:lineRule="auto"/>
      </w:pPr>
      <w:r>
        <w:t xml:space="preserve">        b)  w dziale 754 Bezpieczeństwo publiczne i ochrona przeciwdziałania , </w:t>
      </w:r>
    </w:p>
    <w:p w:rsidR="002F0F47" w:rsidRDefault="002F0F47" w:rsidP="002F0F47">
      <w:pPr>
        <w:spacing w:after="0" w:line="240" w:lineRule="auto"/>
        <w:ind w:left="708"/>
      </w:pPr>
      <w:r>
        <w:t xml:space="preserve">w rozdziale 75415 Zadania  ratownictwa górskiego i wodnego w paragrafie 2360 </w:t>
      </w:r>
      <w:r w:rsidR="00101F77">
        <w:t xml:space="preserve">wprowadza się </w:t>
      </w:r>
      <w:r>
        <w:t>kwotę  40.000,00 zł , skutkiem czego planowana kwota wydatków we wskazan</w:t>
      </w:r>
      <w:r w:rsidR="00101F77">
        <w:t>ym dziale wyniesie 80.000,00 zł, zgodnie z załącznikiem nr 2.</w:t>
      </w:r>
      <w:bookmarkStart w:id="0" w:name="_GoBack"/>
      <w:bookmarkEnd w:id="0"/>
    </w:p>
    <w:p w:rsidR="002F0F47" w:rsidRDefault="002F0F47" w:rsidP="002F0F47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W rozdziale 80149 w paragrafie 2540 </w:t>
      </w:r>
      <w:r w:rsidR="00552AA2">
        <w:t>umniejszono o kwotę (-) 62.692,00 zł zwiększając zgodnie z załącznikiem nr 2 do projektu budżetu w rozdziale 80104 Przedszkola w paragrafie 2310 Dotacje celowe przekazane gminie na zadania bieżące realizowane na podstawie porozumień (umów) miedzy jednostkami samorządu terytorialnego.</w:t>
      </w:r>
    </w:p>
    <w:p w:rsidR="00552AA2" w:rsidRDefault="00552AA2" w:rsidP="002F0F47">
      <w:pPr>
        <w:pStyle w:val="Akapitzlist"/>
        <w:numPr>
          <w:ilvl w:val="0"/>
          <w:numId w:val="4"/>
        </w:numPr>
        <w:spacing w:after="0" w:line="240" w:lineRule="auto"/>
      </w:pPr>
      <w:r>
        <w:t>W rozdziale 82105 Pozostałe zadania w zakresie kultury w paragrafie 2360 Dotacje celowe z budżetu jednostki samorządu terytorialnego wprowadzono poprawna kwotę 20.000,00 zł.</w:t>
      </w:r>
    </w:p>
    <w:p w:rsidR="00922342" w:rsidRPr="00DC1CA7" w:rsidRDefault="00552AA2" w:rsidP="00016F28">
      <w:pPr>
        <w:pStyle w:val="Akapitzlist"/>
        <w:numPr>
          <w:ilvl w:val="0"/>
          <w:numId w:val="4"/>
        </w:numPr>
        <w:spacing w:after="0" w:line="240" w:lineRule="auto"/>
        <w:rPr>
          <w:b/>
        </w:rPr>
      </w:pPr>
      <w:r>
        <w:lastRenderedPageBreak/>
        <w:t>W rozdziale 92695 Pozostała działalność w paragrafie 2360 wprowadza się kwotę 83.945,00 zł</w:t>
      </w:r>
      <w:r w:rsidR="00DC1CA7">
        <w:t>. Powyższe zmiany wpływają na zmiany w podsumowaniu dotacji celowych dla jednostek sektora finansów publicznych (+) 62.692,00 zł, natomiast w dotacjach podmiotowych dla jednostek spoza sektora finansów publicznych (-) 62.692,00 zł.</w:t>
      </w:r>
    </w:p>
    <w:p w:rsidR="00571575" w:rsidRPr="007D77D8" w:rsidRDefault="00571575" w:rsidP="00016F28">
      <w:pPr>
        <w:rPr>
          <w:b/>
          <w:u w:val="single"/>
        </w:rPr>
      </w:pPr>
      <w:r w:rsidRPr="007D77D8">
        <w:rPr>
          <w:b/>
          <w:u w:val="single"/>
        </w:rPr>
        <w:t>Autopoprawka nr 5</w:t>
      </w:r>
    </w:p>
    <w:p w:rsidR="00571575" w:rsidRDefault="00DC1CA7" w:rsidP="00016F28">
      <w:r>
        <w:t xml:space="preserve">W załączniku nr 10 do projektu budżetu pn. „Przedsięwzięcia w ramach funduszu sołeckiego na 2021 rok” w rozdziale 92109 Pozostałe zadania w paragrafie 4300 dla sołectwa Karolewo i Ruda </w:t>
      </w:r>
      <w:r w:rsidR="00AA186A">
        <w:t xml:space="preserve">uzupełniono brakujące kwoty i nazwy przedsięwzięć, w rozdziale 92195 Pozostała działalność w </w:t>
      </w:r>
      <w:r w:rsidR="00AA186A" w:rsidRPr="00BE719C">
        <w:t>paragrafie 4170 wprowadzono zmianę w załączniku nr 2 do projektu budżetu na 2021 rok. W</w:t>
      </w:r>
      <w:r w:rsidR="00AA186A">
        <w:t xml:space="preserve"> rozdziale 92601 Obiekty sportowe w paragrafie 6050 w sołectwie Budziszewko poprawiono nazwę przedsięwzięcia „ Budowa szatni na boisku wiejskim w Budziszewku” oraz w sołectwie Garbatka „ Budowa wiaty etap V na terenie boiska Garbatka”.</w:t>
      </w:r>
    </w:p>
    <w:p w:rsidR="00121F28" w:rsidRPr="007D77D8" w:rsidRDefault="00121F28" w:rsidP="00016F28">
      <w:pPr>
        <w:rPr>
          <w:b/>
          <w:u w:val="single"/>
        </w:rPr>
      </w:pPr>
      <w:r w:rsidRPr="007D77D8">
        <w:rPr>
          <w:b/>
          <w:u w:val="single"/>
        </w:rPr>
        <w:t>Autopoprawka nr 6</w:t>
      </w:r>
    </w:p>
    <w:p w:rsidR="00121F28" w:rsidRDefault="002C19F3" w:rsidP="00016F28">
      <w:r>
        <w:t>W uzasadnieniu do projektu budżetu, opatrzonym nazwą: „Uzasadnienie do projektu budżetu Gminy Rogoźno na 2020 rok” poprawiono na 2021 rok.</w:t>
      </w:r>
      <w:r w:rsidR="004847AC">
        <w:t xml:space="preserve"> Na str. 1 w pkt 2 wprowadzono kwotę 28.933.963,00 zł ogółem dotacji na zadania z zakresu administracji rządowej i dotacji na realizację zadań własnych na 2021 rok. Na str. 2 wprowadza  się zapis nadwyżki budżetu w kwocie 239.997,13 zł , która zostanie </w:t>
      </w:r>
      <w:r w:rsidR="004847AC" w:rsidRPr="00BE719C">
        <w:t xml:space="preserve">przeznaczona na spłatę rat kredytów i pożyczek zaciągniętych na rynku krajowym . Na str. 5 w zakresie danych dotyczących podatku leśnego wprowadza się zapis należności wymagalnych na koniec 3 kwartału w kwocie 1.787,00 zł. Na str. 14 </w:t>
      </w:r>
      <w:r w:rsidR="00A636B3" w:rsidRPr="00BE719C">
        <w:t>w dziale 754 Bezpieczeństwo publiczne i ochrona przeciwpożarowa wprowadza się kwotę 600.600,00 zł.</w:t>
      </w:r>
      <w:r w:rsidR="004847AC" w:rsidRPr="00BE719C">
        <w:t xml:space="preserve"> </w:t>
      </w:r>
    </w:p>
    <w:p w:rsidR="00433D08" w:rsidRPr="00DE0130" w:rsidRDefault="00433D08" w:rsidP="00016F28">
      <w:pPr>
        <w:rPr>
          <w:b/>
          <w:u w:val="single"/>
        </w:rPr>
      </w:pPr>
      <w:r w:rsidRPr="00DE0130">
        <w:rPr>
          <w:b/>
          <w:u w:val="single"/>
        </w:rPr>
        <w:t>Autopoprawka nr 7</w:t>
      </w:r>
    </w:p>
    <w:p w:rsidR="00DE0130" w:rsidRPr="00DE0130" w:rsidRDefault="00433D08" w:rsidP="00DE0130">
      <w:r w:rsidRPr="00DE0130">
        <w:t xml:space="preserve">W załączniku nr </w:t>
      </w:r>
      <w:r w:rsidR="00DE0130" w:rsidRPr="00DE0130">
        <w:t>2</w:t>
      </w:r>
      <w:r w:rsidRPr="00DE0130">
        <w:t xml:space="preserve"> do projekt</w:t>
      </w:r>
      <w:r w:rsidR="00A636B3" w:rsidRPr="00DE0130">
        <w:t xml:space="preserve">u uchwały budżetowej na 2021 rok </w:t>
      </w:r>
      <w:r w:rsidR="00DE0130" w:rsidRPr="00DE0130">
        <w:t>dokonano przeniesienia między rozdziałami 92195 i 92601  w ramach tego samego paragrafu 4170 na kwotę (+/-) 1.500,00 zł:</w:t>
      </w:r>
    </w:p>
    <w:p w:rsidR="00433D08" w:rsidRPr="00723971" w:rsidRDefault="00433D08" w:rsidP="00DE0130">
      <w:r w:rsidRPr="00723971">
        <w:rPr>
          <w:b/>
          <w:u w:val="single"/>
        </w:rPr>
        <w:t>Autopoprawka nr 8</w:t>
      </w:r>
    </w:p>
    <w:p w:rsidR="00136F99" w:rsidRDefault="00723971" w:rsidP="00016F28">
      <w:r w:rsidRPr="00723971">
        <w:t>W związku z otrzymanymi środk</w:t>
      </w:r>
      <w:r>
        <w:t>a</w:t>
      </w:r>
      <w:r w:rsidRPr="00723971">
        <w:t xml:space="preserve">mi z Rządowego Funduszu Inwestycji Lokalnych w  miesiącu grudniu 2020 roku zwiększa się </w:t>
      </w:r>
      <w:r>
        <w:t xml:space="preserve"> plan </w:t>
      </w:r>
      <w:r w:rsidRPr="00723971">
        <w:t>wydatk</w:t>
      </w:r>
      <w:r>
        <w:t>ów</w:t>
      </w:r>
      <w:r w:rsidRPr="00723971">
        <w:t xml:space="preserve"> na 2021 rok o kwotę 900.000,00 z</w:t>
      </w:r>
      <w:r>
        <w:t>ł , zostają zwiększone również przychody</w:t>
      </w:r>
      <w:r w:rsidR="00BE719C">
        <w:t xml:space="preserve"> jednostek samorządu terytorialnego z niewykorzystanych środków pieniężnych na rachunku bieżącym budżetu, wynikające z rozliczenia dochodów i wydatków nimi finansowanych związanych ze szczególnymi zasadami wykonania budżetu określonymi w odrębnych ustawach”</w:t>
      </w:r>
      <w:r>
        <w:t xml:space="preserve"> </w:t>
      </w:r>
      <w:r w:rsidRPr="00723971">
        <w:t>:</w:t>
      </w:r>
    </w:p>
    <w:p w:rsidR="00BE719C" w:rsidRDefault="00BE719C" w:rsidP="00016F28">
      <w:r>
        <w:t>Przychody zwiększa się w paragrafie 9050 na kwotę 900.000,00 zł,</w:t>
      </w:r>
    </w:p>
    <w:p w:rsidR="00BE719C" w:rsidRPr="00723971" w:rsidRDefault="00BE719C" w:rsidP="00016F28">
      <w:r>
        <w:t>Wydatki zwiększa się w następujących działach:</w:t>
      </w:r>
    </w:p>
    <w:p w:rsidR="00723971" w:rsidRDefault="00723971" w:rsidP="00723971">
      <w:pPr>
        <w:pStyle w:val="Akapitzlist"/>
        <w:numPr>
          <w:ilvl w:val="0"/>
          <w:numId w:val="6"/>
        </w:numPr>
      </w:pPr>
      <w:r>
        <w:t xml:space="preserve"> Dziale 600, rozdział 60016 w paragrafie 6050 wprowadza się zadanie majątkowe pn. „Budowa ulicy Topolowej i Słonecznej w Rogoźni e - termin realizacji od 14.05.2021 do 20.12.2021 roku w wysokości  500.000,00 zł,</w:t>
      </w:r>
    </w:p>
    <w:p w:rsidR="00723971" w:rsidRDefault="00723971" w:rsidP="00723971">
      <w:pPr>
        <w:pStyle w:val="Akapitzlist"/>
        <w:numPr>
          <w:ilvl w:val="0"/>
          <w:numId w:val="6"/>
        </w:numPr>
      </w:pPr>
      <w:r>
        <w:t>Dział 801, rozdział 80101 w paragrafie 6050 wprowadza się zadanie majątkowe pn. „Modernizacja budynku Szkoły Podstawowej Nr 2 im. Olimpijczyków Polskich w Rogoźnie” termin realizacji zadania od 14.05.2021 roku do 20.12.2021 roku w wysokości 400.000,00 zł.</w:t>
      </w:r>
    </w:p>
    <w:p w:rsidR="00BE719C" w:rsidRDefault="00BE719C" w:rsidP="00BE719C">
      <w:pPr>
        <w:ind w:left="360"/>
      </w:pPr>
      <w:r>
        <w:t>W związku z powyższym ulega zmiany załącznik Nr 2 „Plan wydatków Gminy na 2021 rok”, załącznik Nr 3 „Plan przychodów i rozchodów na 2021 rok”</w:t>
      </w:r>
      <w:r w:rsidR="000029AF">
        <w:t xml:space="preserve"> oraz załącznik Nr 4 „Wykaz wydatków majątkowych Gminy na 2021 rok”.</w:t>
      </w:r>
    </w:p>
    <w:p w:rsidR="000029AF" w:rsidRPr="00723971" w:rsidRDefault="000029AF" w:rsidP="00BE719C">
      <w:pPr>
        <w:ind w:left="360"/>
      </w:pPr>
    </w:p>
    <w:sectPr w:rsidR="000029AF" w:rsidRPr="00723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65B"/>
    <w:multiLevelType w:val="hybridMultilevel"/>
    <w:tmpl w:val="2610B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668A0"/>
    <w:multiLevelType w:val="hybridMultilevel"/>
    <w:tmpl w:val="2F6A5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A2773"/>
    <w:multiLevelType w:val="hybridMultilevel"/>
    <w:tmpl w:val="2A0EB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17AEF"/>
    <w:multiLevelType w:val="hybridMultilevel"/>
    <w:tmpl w:val="EC680360"/>
    <w:lvl w:ilvl="0" w:tplc="C5A60DA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1455B"/>
    <w:multiLevelType w:val="hybridMultilevel"/>
    <w:tmpl w:val="C8AE4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9AF"/>
    <w:rsid w:val="00016F28"/>
    <w:rsid w:val="00101F77"/>
    <w:rsid w:val="00121F28"/>
    <w:rsid w:val="00130B84"/>
    <w:rsid w:val="00136F99"/>
    <w:rsid w:val="001B1F26"/>
    <w:rsid w:val="00225F1A"/>
    <w:rsid w:val="002470B9"/>
    <w:rsid w:val="002C19F3"/>
    <w:rsid w:val="002F0F47"/>
    <w:rsid w:val="00322AFF"/>
    <w:rsid w:val="00385E8D"/>
    <w:rsid w:val="003F58E9"/>
    <w:rsid w:val="00433D08"/>
    <w:rsid w:val="0044410A"/>
    <w:rsid w:val="004847AC"/>
    <w:rsid w:val="004C3248"/>
    <w:rsid w:val="0052646B"/>
    <w:rsid w:val="005428D4"/>
    <w:rsid w:val="00552AA2"/>
    <w:rsid w:val="00571575"/>
    <w:rsid w:val="005C1853"/>
    <w:rsid w:val="005D3C2A"/>
    <w:rsid w:val="00723971"/>
    <w:rsid w:val="007D77D8"/>
    <w:rsid w:val="008243DB"/>
    <w:rsid w:val="008945DF"/>
    <w:rsid w:val="008E1E68"/>
    <w:rsid w:val="00922342"/>
    <w:rsid w:val="00A26229"/>
    <w:rsid w:val="00A51F0C"/>
    <w:rsid w:val="00A636B3"/>
    <w:rsid w:val="00AA186A"/>
    <w:rsid w:val="00B2447A"/>
    <w:rsid w:val="00BE719C"/>
    <w:rsid w:val="00C24BEF"/>
    <w:rsid w:val="00D044A7"/>
    <w:rsid w:val="00DB11EC"/>
    <w:rsid w:val="00DC1CA7"/>
    <w:rsid w:val="00DE0130"/>
    <w:rsid w:val="00E12E4F"/>
    <w:rsid w:val="00E84240"/>
    <w:rsid w:val="00EE2184"/>
    <w:rsid w:val="00F5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CCEF1-31DD-4E77-AFDB-842CB796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mkachlicka</cp:lastModifiedBy>
  <cp:revision>13</cp:revision>
  <cp:lastPrinted>2020-12-29T05:38:00Z</cp:lastPrinted>
  <dcterms:created xsi:type="dcterms:W3CDTF">2019-12-17T21:15:00Z</dcterms:created>
  <dcterms:modified xsi:type="dcterms:W3CDTF">2020-12-29T05:46:00Z</dcterms:modified>
</cp:coreProperties>
</file>